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47461" w14:textId="3833BD1F" w:rsidR="00C75E9E" w:rsidRPr="00D65D8E" w:rsidRDefault="009C5620" w:rsidP="003C551D">
      <w:pPr>
        <w:widowControl w:val="0"/>
        <w:suppressAutoHyphens w:val="0"/>
        <w:spacing w:line="276" w:lineRule="auto"/>
        <w:rPr>
          <w:rFonts w:ascii="Calibri" w:hAnsi="Calibri" w:cs="Calibri"/>
          <w:b/>
          <w:bCs/>
        </w:rPr>
      </w:pPr>
      <w:r w:rsidRPr="005D6015">
        <w:rPr>
          <w:rFonts w:ascii="Calibri" w:hAnsi="Calibri" w:cs="Calibri"/>
          <w:b/>
          <w:bCs/>
        </w:rPr>
        <w:t xml:space="preserve">Nr </w:t>
      </w:r>
      <w:r w:rsidR="005642AC" w:rsidRPr="005D6015">
        <w:rPr>
          <w:rFonts w:ascii="Calibri" w:hAnsi="Calibri" w:cs="Calibri"/>
          <w:b/>
          <w:bCs/>
        </w:rPr>
        <w:t xml:space="preserve">(znak) </w:t>
      </w:r>
      <w:r w:rsidRPr="005D6015">
        <w:rPr>
          <w:rFonts w:ascii="Calibri" w:hAnsi="Calibri" w:cs="Calibri"/>
          <w:b/>
          <w:bCs/>
        </w:rPr>
        <w:t xml:space="preserve">sprawy: </w:t>
      </w:r>
      <w:r w:rsidR="001B2C1B">
        <w:rPr>
          <w:rFonts w:ascii="Calibri" w:hAnsi="Calibri" w:cs="Calibri"/>
          <w:b/>
          <w:bCs/>
        </w:rPr>
        <w:t>1/</w:t>
      </w:r>
      <w:proofErr w:type="spellStart"/>
      <w:r w:rsidR="001B2C1B">
        <w:rPr>
          <w:rFonts w:ascii="Calibri" w:hAnsi="Calibri" w:cs="Calibri"/>
          <w:b/>
          <w:bCs/>
        </w:rPr>
        <w:t>ZWiK</w:t>
      </w:r>
      <w:proofErr w:type="spellEnd"/>
      <w:r w:rsidR="001B2C1B">
        <w:rPr>
          <w:rFonts w:ascii="Calibri" w:hAnsi="Calibri" w:cs="Calibri"/>
          <w:b/>
          <w:bCs/>
        </w:rPr>
        <w:t>/P/2024</w:t>
      </w:r>
    </w:p>
    <w:p w14:paraId="71B16A87" w14:textId="77777777" w:rsidR="00975D61" w:rsidRPr="005D6015" w:rsidRDefault="00975D61" w:rsidP="003C551D">
      <w:pPr>
        <w:widowControl w:val="0"/>
        <w:suppressAutoHyphens w:val="0"/>
        <w:spacing w:line="276" w:lineRule="auto"/>
        <w:rPr>
          <w:rFonts w:ascii="Calibri" w:hAnsi="Calibri" w:cs="Calibri"/>
        </w:rPr>
      </w:pPr>
    </w:p>
    <w:p w14:paraId="3D028454" w14:textId="77777777" w:rsidR="00C75E9E" w:rsidRPr="005D6015" w:rsidRDefault="00C75E9E" w:rsidP="003C551D">
      <w:pPr>
        <w:widowControl w:val="0"/>
        <w:suppressAutoHyphens w:val="0"/>
        <w:spacing w:line="276" w:lineRule="auto"/>
        <w:jc w:val="center"/>
        <w:rPr>
          <w:rFonts w:ascii="Calibri" w:hAnsi="Calibri" w:cs="Calibri"/>
          <w:b/>
          <w:sz w:val="44"/>
          <w:szCs w:val="44"/>
        </w:rPr>
      </w:pPr>
      <w:r w:rsidRPr="005D6015">
        <w:rPr>
          <w:rFonts w:ascii="Calibri" w:hAnsi="Calibri" w:cs="Calibri"/>
          <w:b/>
          <w:sz w:val="44"/>
          <w:szCs w:val="44"/>
        </w:rPr>
        <w:t>SPECYFIKACJA WARUNKÓW ZAMÓWIENIA</w:t>
      </w:r>
    </w:p>
    <w:p w14:paraId="249B6F5F" w14:textId="77777777" w:rsidR="00C75E9E" w:rsidRPr="005D6015" w:rsidRDefault="00C75E9E" w:rsidP="003C551D">
      <w:pPr>
        <w:widowControl w:val="0"/>
        <w:suppressAutoHyphens w:val="0"/>
        <w:spacing w:line="276" w:lineRule="auto"/>
        <w:rPr>
          <w:rFonts w:ascii="Calibri" w:hAnsi="Calibri" w:cs="Calibri"/>
        </w:rPr>
      </w:pPr>
    </w:p>
    <w:p w14:paraId="7A0C55B7" w14:textId="175B03A0" w:rsidR="00BE0174" w:rsidRPr="005D6015" w:rsidRDefault="00C75E9E" w:rsidP="003C551D">
      <w:pPr>
        <w:widowControl w:val="0"/>
        <w:suppressAutoHyphens w:val="0"/>
        <w:spacing w:line="276" w:lineRule="auto"/>
        <w:jc w:val="center"/>
        <w:rPr>
          <w:rFonts w:ascii="Calibri" w:hAnsi="Calibri" w:cs="Calibri"/>
        </w:rPr>
      </w:pPr>
      <w:r w:rsidRPr="005D6015">
        <w:rPr>
          <w:rFonts w:ascii="Calibri" w:hAnsi="Calibri" w:cs="Calibri"/>
        </w:rPr>
        <w:t xml:space="preserve">sporządzona dla usługi, której wartość jest mniejsza niż kwoty określone </w:t>
      </w:r>
      <w:r w:rsidR="00C37E84" w:rsidRPr="005D6015">
        <w:rPr>
          <w:rFonts w:ascii="Calibri" w:hAnsi="Calibri" w:cs="Calibri"/>
        </w:rPr>
        <w:t xml:space="preserve">w </w:t>
      </w:r>
      <w:r w:rsidR="00F11097" w:rsidRPr="005D6015">
        <w:rPr>
          <w:rFonts w:ascii="Calibri" w:hAnsi="Calibri" w:cs="Calibri"/>
        </w:rPr>
        <w:t>obwieszczeniu</w:t>
      </w:r>
      <w:r w:rsidR="00C37E84" w:rsidRPr="005D6015">
        <w:rPr>
          <w:rFonts w:ascii="Calibri" w:hAnsi="Calibri" w:cs="Calibri"/>
        </w:rPr>
        <w:t xml:space="preserve"> Prezesa Urzędu Zamówień Publicznych </w:t>
      </w:r>
      <w:r w:rsidR="00B66BEC" w:rsidRPr="005D6015">
        <w:rPr>
          <w:rFonts w:ascii="Calibri" w:hAnsi="Calibri" w:cs="Calibri"/>
        </w:rPr>
        <w:t>z dnia 3 grudnia 202</w:t>
      </w:r>
      <w:r w:rsidR="00A8015D">
        <w:rPr>
          <w:rFonts w:ascii="Calibri" w:hAnsi="Calibri" w:cs="Calibri"/>
        </w:rPr>
        <w:t>3</w:t>
      </w:r>
      <w:r w:rsidR="00B66BEC" w:rsidRPr="005D6015">
        <w:rPr>
          <w:rFonts w:ascii="Calibri" w:hAnsi="Calibri" w:cs="Calibri"/>
        </w:rPr>
        <w:t xml:space="preserve"> r. w sprawie aktualnych progów unijnych, ich równowartości w złotych, równowartości w złotych kwot wyrażonych w euro oraz średniego kursu złotego w stosunku do euro stanowiącego podstawę przeliczania wartości zamówień publicznych lub konkursów</w:t>
      </w:r>
      <w:r w:rsidR="00F11097" w:rsidRPr="005D6015">
        <w:rPr>
          <w:rFonts w:ascii="Calibri" w:hAnsi="Calibri" w:cs="Calibri"/>
        </w:rPr>
        <w:t xml:space="preserve">, wydanego </w:t>
      </w:r>
      <w:r w:rsidR="00C37E84" w:rsidRPr="005D6015">
        <w:rPr>
          <w:rFonts w:ascii="Calibri" w:hAnsi="Calibri" w:cs="Calibri"/>
        </w:rPr>
        <w:t>na podstawie art. 3 ust. 3 ustawy z dnia 11 września 2019</w:t>
      </w:r>
      <w:r w:rsidRPr="005D6015">
        <w:rPr>
          <w:rFonts w:ascii="Calibri" w:hAnsi="Calibri" w:cs="Calibri"/>
        </w:rPr>
        <w:t xml:space="preserve"> r. </w:t>
      </w:r>
      <w:r w:rsidR="00335AFE" w:rsidRPr="005D6015">
        <w:rPr>
          <w:rFonts w:ascii="Calibri" w:hAnsi="Calibri" w:cs="Calibri"/>
        </w:rPr>
        <w:t xml:space="preserve">- </w:t>
      </w:r>
      <w:r w:rsidRPr="005D6015">
        <w:rPr>
          <w:rFonts w:ascii="Calibri" w:hAnsi="Calibri" w:cs="Calibri"/>
        </w:rPr>
        <w:t>Prawo zamówień publiczny</w:t>
      </w:r>
      <w:r w:rsidR="002A6C14" w:rsidRPr="005D6015">
        <w:rPr>
          <w:rFonts w:ascii="Calibri" w:hAnsi="Calibri" w:cs="Calibri"/>
        </w:rPr>
        <w:t>ch (</w:t>
      </w:r>
      <w:r w:rsidR="001C5D8D" w:rsidRPr="005D6015">
        <w:rPr>
          <w:rFonts w:ascii="Calibri" w:hAnsi="Calibri" w:cs="Calibri"/>
        </w:rPr>
        <w:t xml:space="preserve">tekst jednolity </w:t>
      </w:r>
      <w:r w:rsidR="00DF026C" w:rsidRPr="00DF026C">
        <w:rPr>
          <w:rFonts w:ascii="Calibri" w:hAnsi="Calibri" w:cs="Calibri"/>
        </w:rPr>
        <w:t>Dz.U. z 2024 r. poz. 1320 ze zm</w:t>
      </w:r>
      <w:r w:rsidR="001C5D8D" w:rsidRPr="005D6015">
        <w:rPr>
          <w:rFonts w:ascii="Calibri" w:hAnsi="Calibri" w:cs="Calibri"/>
        </w:rPr>
        <w:t>.</w:t>
      </w:r>
      <w:r w:rsidR="0008305E" w:rsidRPr="005D6015">
        <w:rPr>
          <w:rFonts w:ascii="Calibri" w:hAnsi="Calibri" w:cs="Calibri"/>
        </w:rPr>
        <w:t>)</w:t>
      </w:r>
      <w:r w:rsidRPr="005D6015">
        <w:rPr>
          <w:rFonts w:ascii="Calibri" w:hAnsi="Calibri" w:cs="Calibri"/>
        </w:rPr>
        <w:t>,</w:t>
      </w:r>
    </w:p>
    <w:p w14:paraId="46415540" w14:textId="77777777" w:rsidR="00BE0174" w:rsidRPr="005D6015" w:rsidRDefault="00BE0174" w:rsidP="003C551D">
      <w:pPr>
        <w:widowControl w:val="0"/>
        <w:suppressAutoHyphens w:val="0"/>
        <w:spacing w:line="276" w:lineRule="auto"/>
        <w:jc w:val="center"/>
        <w:rPr>
          <w:rFonts w:ascii="Calibri" w:hAnsi="Calibri" w:cs="Calibri"/>
        </w:rPr>
      </w:pPr>
    </w:p>
    <w:p w14:paraId="5370572F" w14:textId="77777777" w:rsidR="00C75E9E" w:rsidRPr="005D6015" w:rsidRDefault="00C75E9E" w:rsidP="003C551D">
      <w:pPr>
        <w:widowControl w:val="0"/>
        <w:suppressAutoHyphens w:val="0"/>
        <w:spacing w:line="276" w:lineRule="auto"/>
        <w:jc w:val="center"/>
        <w:rPr>
          <w:rFonts w:ascii="Calibri" w:hAnsi="Calibri" w:cs="Calibri"/>
        </w:rPr>
      </w:pPr>
      <w:r w:rsidRPr="005D6015">
        <w:rPr>
          <w:rFonts w:ascii="Calibri" w:hAnsi="Calibri" w:cs="Calibri"/>
        </w:rPr>
        <w:t>pod nazwą:</w:t>
      </w:r>
    </w:p>
    <w:p w14:paraId="54BB1BD6" w14:textId="77777777" w:rsidR="005642AC" w:rsidRPr="005D6015" w:rsidRDefault="005642AC" w:rsidP="003C551D">
      <w:pPr>
        <w:widowControl w:val="0"/>
        <w:suppressAutoHyphens w:val="0"/>
        <w:spacing w:line="276" w:lineRule="auto"/>
        <w:rPr>
          <w:rFonts w:ascii="Calibri" w:hAnsi="Calibri" w:cs="Calibri"/>
        </w:rPr>
      </w:pPr>
    </w:p>
    <w:p w14:paraId="18DE0168" w14:textId="77777777" w:rsidR="0042684D" w:rsidRPr="005D6015" w:rsidRDefault="0042684D" w:rsidP="003C551D">
      <w:pPr>
        <w:widowControl w:val="0"/>
        <w:suppressAutoHyphens w:val="0"/>
        <w:spacing w:line="276" w:lineRule="auto"/>
        <w:jc w:val="center"/>
        <w:rPr>
          <w:rFonts w:ascii="Calibri" w:hAnsi="Calibri" w:cs="Calibri"/>
          <w:b/>
          <w:bCs/>
          <w:iCs/>
          <w:sz w:val="44"/>
          <w:szCs w:val="44"/>
        </w:rPr>
      </w:pPr>
      <w:r w:rsidRPr="005D6015">
        <w:rPr>
          <w:rFonts w:ascii="Calibri" w:hAnsi="Calibri" w:cs="Calibri"/>
          <w:b/>
          <w:bCs/>
          <w:iCs/>
          <w:sz w:val="44"/>
          <w:szCs w:val="44"/>
        </w:rPr>
        <w:t xml:space="preserve">UBEZPIECZENIE MAJĄTKU I INNYCH INTERESÓW </w:t>
      </w:r>
    </w:p>
    <w:p w14:paraId="1A258233" w14:textId="77777777" w:rsidR="00505D2B" w:rsidRDefault="00D65D8E" w:rsidP="003C551D">
      <w:pPr>
        <w:widowControl w:val="0"/>
        <w:suppressAutoHyphens w:val="0"/>
        <w:spacing w:line="276" w:lineRule="auto"/>
        <w:jc w:val="center"/>
        <w:rPr>
          <w:rFonts w:ascii="Calibri" w:hAnsi="Calibri" w:cs="Calibri"/>
          <w:b/>
          <w:bCs/>
          <w:iCs/>
          <w:sz w:val="44"/>
          <w:szCs w:val="44"/>
        </w:rPr>
      </w:pPr>
      <w:r>
        <w:rPr>
          <w:rFonts w:ascii="Calibri" w:hAnsi="Calibri" w:cs="Calibri"/>
          <w:b/>
          <w:bCs/>
          <w:iCs/>
          <w:sz w:val="44"/>
          <w:szCs w:val="44"/>
        </w:rPr>
        <w:t xml:space="preserve">ZAKŁADU WODOCIĄGÓW I KANALIZACJI SPÓŁKA </w:t>
      </w:r>
    </w:p>
    <w:p w14:paraId="2A2A401D" w14:textId="307BD84B" w:rsidR="00AF2197" w:rsidRDefault="00D65D8E" w:rsidP="003C551D">
      <w:pPr>
        <w:widowControl w:val="0"/>
        <w:suppressAutoHyphens w:val="0"/>
        <w:spacing w:line="276" w:lineRule="auto"/>
        <w:jc w:val="center"/>
        <w:rPr>
          <w:rFonts w:ascii="Calibri" w:hAnsi="Calibri" w:cs="Calibri"/>
          <w:b/>
          <w:bCs/>
          <w:iCs/>
          <w:sz w:val="44"/>
          <w:szCs w:val="44"/>
        </w:rPr>
      </w:pPr>
      <w:r>
        <w:rPr>
          <w:rFonts w:ascii="Calibri" w:hAnsi="Calibri" w:cs="Calibri"/>
          <w:b/>
          <w:bCs/>
          <w:iCs/>
          <w:sz w:val="44"/>
          <w:szCs w:val="44"/>
        </w:rPr>
        <w:t xml:space="preserve">Z OGRANICZONĄ ODPOWIEDZIALNOŚCIĄ </w:t>
      </w:r>
    </w:p>
    <w:p w14:paraId="17E8B399" w14:textId="77B65D67" w:rsidR="0042684D" w:rsidRPr="005D6015" w:rsidRDefault="00D65D8E" w:rsidP="003C551D">
      <w:pPr>
        <w:widowControl w:val="0"/>
        <w:suppressAutoHyphens w:val="0"/>
        <w:spacing w:line="276" w:lineRule="auto"/>
        <w:jc w:val="center"/>
        <w:rPr>
          <w:rFonts w:ascii="Calibri" w:hAnsi="Calibri" w:cs="Calibri"/>
          <w:b/>
          <w:bCs/>
          <w:iCs/>
          <w:sz w:val="40"/>
          <w:szCs w:val="40"/>
        </w:rPr>
      </w:pPr>
      <w:r>
        <w:rPr>
          <w:rFonts w:ascii="Calibri" w:hAnsi="Calibri" w:cs="Calibri"/>
          <w:b/>
          <w:bCs/>
          <w:iCs/>
          <w:sz w:val="44"/>
          <w:szCs w:val="44"/>
        </w:rPr>
        <w:t>W BYSTRZYCY KŁODZKIEJ</w:t>
      </w:r>
    </w:p>
    <w:p w14:paraId="553EACA1" w14:textId="77777777" w:rsidR="0042684D" w:rsidRPr="005D6015" w:rsidRDefault="0042684D" w:rsidP="003C551D">
      <w:pPr>
        <w:widowControl w:val="0"/>
        <w:suppressAutoHyphens w:val="0"/>
        <w:spacing w:before="120" w:after="120" w:line="276" w:lineRule="auto"/>
        <w:jc w:val="center"/>
        <w:rPr>
          <w:rFonts w:ascii="Calibri" w:hAnsi="Calibri" w:cs="Calibri"/>
          <w:b/>
          <w:sz w:val="32"/>
          <w:szCs w:val="32"/>
        </w:rPr>
      </w:pPr>
      <w:r w:rsidRPr="005D6015">
        <w:rPr>
          <w:rFonts w:ascii="Calibri" w:hAnsi="Calibri" w:cs="Calibri"/>
          <w:b/>
          <w:sz w:val="32"/>
          <w:szCs w:val="32"/>
        </w:rPr>
        <w:t>z podziałem na następujące części:</w:t>
      </w:r>
    </w:p>
    <w:p w14:paraId="6071713B" w14:textId="722B3C74" w:rsidR="0042684D" w:rsidRPr="005D6015" w:rsidRDefault="0042684D" w:rsidP="003C551D">
      <w:pPr>
        <w:widowControl w:val="0"/>
        <w:suppressAutoHyphens w:val="0"/>
        <w:spacing w:after="120" w:line="276" w:lineRule="auto"/>
        <w:jc w:val="center"/>
        <w:rPr>
          <w:rFonts w:ascii="Calibri" w:hAnsi="Calibri" w:cs="Calibri"/>
          <w:b/>
          <w:bCs/>
          <w:sz w:val="32"/>
          <w:szCs w:val="32"/>
        </w:rPr>
      </w:pPr>
      <w:r w:rsidRPr="005D6015">
        <w:rPr>
          <w:rFonts w:ascii="Calibri" w:hAnsi="Calibri" w:cs="Calibri"/>
          <w:b/>
          <w:bCs/>
          <w:sz w:val="32"/>
          <w:szCs w:val="32"/>
        </w:rPr>
        <w:t xml:space="preserve">CZĘŚĆ I – UBEZPIECZENIE MAJĄTKU I ODPOWIEDZIALNOŚCI CYWILNEJ </w:t>
      </w:r>
      <w:r w:rsidR="00D65D8E">
        <w:rPr>
          <w:rFonts w:ascii="Calibri" w:hAnsi="Calibri" w:cs="Calibri"/>
          <w:b/>
          <w:bCs/>
          <w:sz w:val="32"/>
          <w:szCs w:val="32"/>
        </w:rPr>
        <w:t>ZAKŁADU WODOCIĄGÓW I KANALIZACJI SP. Z O.O. W BYSTRZYCY KŁODZKIEJ</w:t>
      </w:r>
    </w:p>
    <w:p w14:paraId="7B11CEFA" w14:textId="533E08F3" w:rsidR="0042684D" w:rsidRPr="005D6015" w:rsidRDefault="0042684D" w:rsidP="003C551D">
      <w:pPr>
        <w:widowControl w:val="0"/>
        <w:suppressAutoHyphens w:val="0"/>
        <w:spacing w:after="120" w:line="276" w:lineRule="auto"/>
        <w:jc w:val="center"/>
        <w:rPr>
          <w:rFonts w:ascii="Calibri" w:hAnsi="Calibri" w:cs="Calibri"/>
          <w:b/>
          <w:bCs/>
          <w:sz w:val="32"/>
          <w:szCs w:val="32"/>
        </w:rPr>
      </w:pPr>
      <w:r w:rsidRPr="005D6015">
        <w:rPr>
          <w:rFonts w:ascii="Calibri" w:hAnsi="Calibri" w:cs="Calibri"/>
          <w:b/>
          <w:bCs/>
          <w:sz w:val="32"/>
          <w:szCs w:val="32"/>
        </w:rPr>
        <w:t xml:space="preserve">CZĘŚĆ II – UBEZPIECZENIE POJAZDÓW MECHANICZNYCH </w:t>
      </w:r>
      <w:r w:rsidR="00D65D8E">
        <w:rPr>
          <w:rFonts w:ascii="Calibri" w:hAnsi="Calibri" w:cs="Calibri"/>
          <w:b/>
          <w:bCs/>
          <w:sz w:val="32"/>
          <w:szCs w:val="32"/>
        </w:rPr>
        <w:t>ZAŁADU WODOCIĄGÓW I KANALIZACJI SP. Z O.O. W BYSTRZYCY KŁODZKIEJ</w:t>
      </w:r>
    </w:p>
    <w:p w14:paraId="09CF778A" w14:textId="725E0705" w:rsidR="00A15FBF" w:rsidRPr="005D6015" w:rsidRDefault="00115BF0" w:rsidP="003C551D">
      <w:pPr>
        <w:widowControl w:val="0"/>
        <w:suppressAutoHyphens w:val="0"/>
        <w:spacing w:before="720" w:line="276" w:lineRule="auto"/>
        <w:jc w:val="both"/>
        <w:rPr>
          <w:rFonts w:ascii="Calibri" w:hAnsi="Calibri" w:cs="Calibri"/>
        </w:rPr>
      </w:pPr>
      <w:r w:rsidRPr="005D6015">
        <w:rPr>
          <w:rFonts w:ascii="Calibri" w:hAnsi="Calibri" w:cs="Calibri"/>
        </w:rPr>
        <w:t>Deklaracja dostępności: ni</w:t>
      </w:r>
      <w:r w:rsidR="001D5D65" w:rsidRPr="005D6015">
        <w:rPr>
          <w:rFonts w:ascii="Calibri" w:hAnsi="Calibri" w:cs="Calibri"/>
        </w:rPr>
        <w:t>niejszy</w:t>
      </w:r>
      <w:r w:rsidRPr="005D6015">
        <w:rPr>
          <w:rFonts w:ascii="Calibri" w:hAnsi="Calibri" w:cs="Calibri"/>
        </w:rPr>
        <w:t xml:space="preserve"> dokument </w:t>
      </w:r>
      <w:r w:rsidR="002304E0" w:rsidRPr="005D6015">
        <w:rPr>
          <w:rFonts w:ascii="Calibri" w:hAnsi="Calibri" w:cs="Calibri"/>
        </w:rPr>
        <w:t xml:space="preserve">niemal w całości </w:t>
      </w:r>
      <w:r w:rsidRPr="005D6015">
        <w:rPr>
          <w:rFonts w:ascii="Calibri" w:hAnsi="Calibri" w:cs="Calibri"/>
        </w:rPr>
        <w:t>dostosowany został do zasad dostępności cyfrowej.</w:t>
      </w:r>
      <w:r w:rsidR="001D5D65" w:rsidRPr="005D6015">
        <w:rPr>
          <w:rFonts w:ascii="Calibri" w:hAnsi="Calibri" w:cs="Calibri"/>
        </w:rPr>
        <w:t xml:space="preserve"> </w:t>
      </w:r>
      <w:r w:rsidR="00A15FBF" w:rsidRPr="005D6015">
        <w:rPr>
          <w:rFonts w:ascii="Calibri" w:hAnsi="Calibri" w:cs="Calibri"/>
        </w:rPr>
        <w:t>Wdrożone zostały w nim</w:t>
      </w:r>
      <w:r w:rsidR="001D5D65" w:rsidRPr="005D6015">
        <w:rPr>
          <w:rFonts w:ascii="Calibri" w:hAnsi="Calibri" w:cs="Calibri"/>
        </w:rPr>
        <w:t xml:space="preserve"> rozwiązania, które</w:t>
      </w:r>
      <w:r w:rsidR="00177174" w:rsidRPr="005D6015">
        <w:rPr>
          <w:rFonts w:ascii="Calibri" w:hAnsi="Calibri" w:cs="Calibri"/>
        </w:rPr>
        <w:t xml:space="preserve"> umożliwiają</w:t>
      </w:r>
      <w:r w:rsidR="00E63E1B" w:rsidRPr="005D6015">
        <w:rPr>
          <w:rFonts w:ascii="Calibri" w:hAnsi="Calibri" w:cs="Calibri"/>
        </w:rPr>
        <w:t xml:space="preserve"> lub ułatwiają</w:t>
      </w:r>
      <w:r w:rsidR="00177174" w:rsidRPr="005D6015">
        <w:rPr>
          <w:rFonts w:ascii="Calibri" w:hAnsi="Calibri" w:cs="Calibri"/>
        </w:rPr>
        <w:t xml:space="preserve"> odczytywanie </w:t>
      </w:r>
      <w:r w:rsidR="00A15FBF" w:rsidRPr="005D6015">
        <w:rPr>
          <w:rFonts w:ascii="Calibri" w:hAnsi="Calibri" w:cs="Calibri"/>
        </w:rPr>
        <w:t xml:space="preserve">treści </w:t>
      </w:r>
      <w:r w:rsidR="00177174" w:rsidRPr="005D6015">
        <w:rPr>
          <w:rFonts w:ascii="Calibri" w:hAnsi="Calibri" w:cs="Calibri"/>
        </w:rPr>
        <w:t xml:space="preserve">przez osoby dotknięte ograniczeniami. </w:t>
      </w:r>
      <w:r w:rsidR="00E1721E" w:rsidRPr="005D6015">
        <w:rPr>
          <w:rFonts w:ascii="Calibri" w:hAnsi="Calibri" w:cs="Calibri"/>
        </w:rPr>
        <w:t xml:space="preserve">Z uwagi na fakt, że pewien problem </w:t>
      </w:r>
      <w:r w:rsidR="009F45ED" w:rsidRPr="005D6015">
        <w:rPr>
          <w:rFonts w:ascii="Calibri" w:hAnsi="Calibri" w:cs="Calibri"/>
        </w:rPr>
        <w:br/>
        <w:t xml:space="preserve">w procesie zautomatyzowanego czytania </w:t>
      </w:r>
      <w:r w:rsidR="00E1721E" w:rsidRPr="005D6015">
        <w:rPr>
          <w:rFonts w:ascii="Calibri" w:hAnsi="Calibri" w:cs="Calibri"/>
        </w:rPr>
        <w:t>stanowić</w:t>
      </w:r>
      <w:r w:rsidR="002304E0" w:rsidRPr="005D6015">
        <w:rPr>
          <w:rFonts w:ascii="Calibri" w:hAnsi="Calibri" w:cs="Calibri"/>
        </w:rPr>
        <w:t xml:space="preserve"> mogą</w:t>
      </w:r>
      <w:r w:rsidR="00E1721E" w:rsidRPr="005D6015">
        <w:rPr>
          <w:rFonts w:ascii="Calibri" w:hAnsi="Calibri" w:cs="Calibri"/>
        </w:rPr>
        <w:t xml:space="preserve"> </w:t>
      </w:r>
      <w:r w:rsidR="009F45ED" w:rsidRPr="005D6015">
        <w:rPr>
          <w:rFonts w:ascii="Calibri" w:hAnsi="Calibri" w:cs="Calibri"/>
        </w:rPr>
        <w:t xml:space="preserve">bardziej skomplikowane </w:t>
      </w:r>
      <w:r w:rsidR="00E1721E" w:rsidRPr="005D6015">
        <w:rPr>
          <w:rFonts w:ascii="Calibri" w:hAnsi="Calibri" w:cs="Calibri"/>
        </w:rPr>
        <w:t xml:space="preserve">tabele, </w:t>
      </w:r>
      <w:r w:rsidR="00BE3390" w:rsidRPr="005D6015">
        <w:rPr>
          <w:rFonts w:ascii="Calibri" w:hAnsi="Calibri" w:cs="Calibri"/>
        </w:rPr>
        <w:br/>
      </w:r>
      <w:r w:rsidR="00E1721E" w:rsidRPr="005D6015">
        <w:rPr>
          <w:rFonts w:ascii="Calibri" w:hAnsi="Calibri" w:cs="Calibri"/>
        </w:rPr>
        <w:t xml:space="preserve">przy każdej z nich </w:t>
      </w:r>
      <w:r w:rsidR="002304E0" w:rsidRPr="005D6015">
        <w:rPr>
          <w:rFonts w:ascii="Calibri" w:hAnsi="Calibri" w:cs="Calibri"/>
        </w:rPr>
        <w:t xml:space="preserve">– tam, gdzie niemożliwa była rezygnacja z </w:t>
      </w:r>
      <w:r w:rsidR="009F45ED" w:rsidRPr="005D6015">
        <w:rPr>
          <w:rFonts w:ascii="Calibri" w:hAnsi="Calibri" w:cs="Calibri"/>
        </w:rPr>
        <w:t xml:space="preserve">ich </w:t>
      </w:r>
      <w:r w:rsidR="002304E0" w:rsidRPr="005D6015">
        <w:rPr>
          <w:rFonts w:ascii="Calibri" w:hAnsi="Calibri" w:cs="Calibri"/>
        </w:rPr>
        <w:t xml:space="preserve">zastosowania - </w:t>
      </w:r>
      <w:r w:rsidR="00E1721E" w:rsidRPr="005D6015">
        <w:rPr>
          <w:rFonts w:ascii="Calibri" w:hAnsi="Calibri" w:cs="Calibri"/>
        </w:rPr>
        <w:t>zawarty został opis zawartości.</w:t>
      </w:r>
    </w:p>
    <w:p w14:paraId="31504E79" w14:textId="1499E9F0" w:rsidR="00B20D5A" w:rsidRPr="005D6015" w:rsidRDefault="00177174" w:rsidP="003C551D">
      <w:pPr>
        <w:widowControl w:val="0"/>
        <w:suppressAutoHyphens w:val="0"/>
        <w:spacing w:line="276" w:lineRule="auto"/>
        <w:jc w:val="both"/>
        <w:rPr>
          <w:rFonts w:ascii="Calibri" w:hAnsi="Calibri" w:cs="Calibri"/>
        </w:rPr>
      </w:pPr>
      <w:r w:rsidRPr="005D6015">
        <w:rPr>
          <w:rFonts w:ascii="Calibri" w:hAnsi="Calibri" w:cs="Calibri"/>
        </w:rPr>
        <w:t xml:space="preserve">Deklarację </w:t>
      </w:r>
      <w:r w:rsidR="00BE3390" w:rsidRPr="005D6015">
        <w:rPr>
          <w:rFonts w:ascii="Calibri" w:hAnsi="Calibri" w:cs="Calibri"/>
        </w:rPr>
        <w:t xml:space="preserve">powyższą </w:t>
      </w:r>
      <w:r w:rsidRPr="005D6015">
        <w:rPr>
          <w:rFonts w:ascii="Calibri" w:hAnsi="Calibri" w:cs="Calibri"/>
        </w:rPr>
        <w:t xml:space="preserve">sporządzono na podstawie samooceny przeprowadzonej przez Inter-Broker </w:t>
      </w:r>
      <w:r w:rsidR="00502DAD" w:rsidRPr="005D6015">
        <w:rPr>
          <w:rFonts w:ascii="Calibri" w:hAnsi="Calibri" w:cs="Calibri"/>
        </w:rPr>
        <w:br/>
      </w:r>
      <w:r w:rsidRPr="005D6015">
        <w:rPr>
          <w:rFonts w:ascii="Calibri" w:hAnsi="Calibri" w:cs="Calibri"/>
        </w:rPr>
        <w:t>sp. z o.o.</w:t>
      </w:r>
    </w:p>
    <w:p w14:paraId="6241B83B" w14:textId="77777777" w:rsidR="00B20D5A" w:rsidRPr="005D6015" w:rsidRDefault="00B20D5A" w:rsidP="003C551D">
      <w:pPr>
        <w:widowControl w:val="0"/>
        <w:suppressAutoHyphens w:val="0"/>
        <w:spacing w:line="276" w:lineRule="auto"/>
        <w:rPr>
          <w:rFonts w:ascii="Calibri" w:hAnsi="Calibri" w:cs="Calibri"/>
        </w:rPr>
      </w:pPr>
    </w:p>
    <w:p w14:paraId="212BAE80" w14:textId="456ADB35" w:rsidR="00AF5164" w:rsidRPr="005D6015" w:rsidRDefault="0046179C" w:rsidP="00D65D8E">
      <w:pPr>
        <w:widowControl w:val="0"/>
        <w:suppressAutoHyphens w:val="0"/>
        <w:spacing w:line="276" w:lineRule="auto"/>
        <w:jc w:val="center"/>
        <w:rPr>
          <w:rFonts w:ascii="Calibri" w:hAnsi="Calibri" w:cs="Calibri"/>
        </w:rPr>
        <w:sectPr w:rsidR="00AF5164" w:rsidRPr="005D6015" w:rsidSect="004A1F76">
          <w:headerReference w:type="default" r:id="rId8"/>
          <w:footerReference w:type="default" r:id="rId9"/>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Pr>
          <w:rFonts w:ascii="Calibri" w:hAnsi="Calibri" w:cs="Calibri"/>
        </w:rPr>
        <w:t>Bystrzyca Kłodzka, l</w:t>
      </w:r>
      <w:r w:rsidR="00505D2B">
        <w:rPr>
          <w:rFonts w:ascii="Calibri" w:hAnsi="Calibri" w:cs="Calibri"/>
        </w:rPr>
        <w:t>istopad</w:t>
      </w:r>
      <w:r w:rsidR="00EB0474" w:rsidRPr="005D6015">
        <w:rPr>
          <w:rFonts w:ascii="Calibri" w:hAnsi="Calibri" w:cs="Calibri"/>
        </w:rPr>
        <w:t xml:space="preserve">, </w:t>
      </w:r>
      <w:r w:rsidR="0055287B" w:rsidRPr="005D6015">
        <w:rPr>
          <w:rFonts w:ascii="Calibri" w:hAnsi="Calibri" w:cs="Calibri"/>
        </w:rPr>
        <w:t>2024</w:t>
      </w:r>
      <w:r w:rsidR="00112E30" w:rsidRPr="005D6015">
        <w:rPr>
          <w:rFonts w:ascii="Calibri" w:hAnsi="Calibri" w:cs="Calibri"/>
        </w:rPr>
        <w:t xml:space="preserve"> r.</w:t>
      </w:r>
    </w:p>
    <w:p w14:paraId="6D1443FF" w14:textId="77777777" w:rsidR="000D3AF6" w:rsidRPr="005D6015" w:rsidRDefault="000D3AF6" w:rsidP="003C551D">
      <w:pPr>
        <w:widowControl w:val="0"/>
        <w:tabs>
          <w:tab w:val="left" w:pos="708"/>
        </w:tabs>
        <w:suppressAutoHyphens w:val="0"/>
        <w:spacing w:line="276" w:lineRule="auto"/>
        <w:jc w:val="both"/>
        <w:rPr>
          <w:rFonts w:ascii="Calibri" w:hAnsi="Calibri" w:cs="Calibri"/>
          <w:b/>
          <w:bCs/>
          <w:lang w:eastAsia="en-US"/>
        </w:rPr>
      </w:pPr>
      <w:bookmarkStart w:id="0" w:name="_Toc18168188"/>
      <w:bookmarkStart w:id="1" w:name="_Hlk18163857"/>
      <w:bookmarkStart w:id="2" w:name="_Toc456007387"/>
      <w:bookmarkStart w:id="3" w:name="_Toc456007617"/>
      <w:bookmarkStart w:id="4" w:name="_Toc458156804"/>
      <w:r w:rsidRPr="005D6015">
        <w:rPr>
          <w:rFonts w:ascii="Calibri" w:hAnsi="Calibri" w:cs="Calibri"/>
          <w:b/>
          <w:bCs/>
          <w:lang w:eastAsia="en-US"/>
        </w:rPr>
        <w:lastRenderedPageBreak/>
        <w:t>Kody CPV:</w:t>
      </w:r>
    </w:p>
    <w:p w14:paraId="3D819136"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66510000 – 8: usługi ubezpieczeniowe</w:t>
      </w:r>
    </w:p>
    <w:p w14:paraId="2EAC9CF6"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66515100 – 4: usługi ubezpieczenia od ognia</w:t>
      </w:r>
    </w:p>
    <w:p w14:paraId="2F0E42C3"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66515400 – 7: usługi ubezpieczenia od skutków żywiołów</w:t>
      </w:r>
    </w:p>
    <w:p w14:paraId="512411EC"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66515000 – 3: usługi ubezpieczenia od uszkodzenia lub utraty</w:t>
      </w:r>
    </w:p>
    <w:p w14:paraId="6FD077D4"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66516400 – 4: usługi ubezpieczenia od ogólnej odpowiedzialności cywilnej</w:t>
      </w:r>
    </w:p>
    <w:p w14:paraId="2B91EBD7"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66516000 – 0: usługi ubezpieczenia od odpowiedzialności cywilnej</w:t>
      </w:r>
    </w:p>
    <w:p w14:paraId="18115945"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66516100 – 1: usługi ubezpieczenia pojazdów mechanicznych od odpowiedzialności cywilnej</w:t>
      </w:r>
    </w:p>
    <w:p w14:paraId="6C9A6E73"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66514110 – 0: usługi ubezpieczeń pojazdów mechanicznych</w:t>
      </w:r>
    </w:p>
    <w:p w14:paraId="7B8C2F6E" w14:textId="77777777" w:rsidR="000D3AF6" w:rsidRPr="005D6015" w:rsidRDefault="000D3AF6">
      <w:pPr>
        <w:pStyle w:val="Akapitzlist"/>
        <w:widowControl w:val="0"/>
        <w:numPr>
          <w:ilvl w:val="0"/>
          <w:numId w:val="82"/>
        </w:numPr>
        <w:tabs>
          <w:tab w:val="left" w:pos="284"/>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66512100 – 3: usługi ubezpieczenia od następstw nieszczęśliwych wypadków</w:t>
      </w:r>
    </w:p>
    <w:p w14:paraId="4C048054" w14:textId="11AA829A" w:rsidR="000D3AF6" w:rsidRPr="005D6015" w:rsidRDefault="000D3AF6" w:rsidP="003C551D">
      <w:pPr>
        <w:widowControl w:val="0"/>
        <w:tabs>
          <w:tab w:val="left" w:pos="708"/>
        </w:tabs>
        <w:suppressAutoHyphens w:val="0"/>
        <w:spacing w:before="120" w:line="276" w:lineRule="auto"/>
        <w:jc w:val="both"/>
        <w:rPr>
          <w:rFonts w:ascii="Calibri" w:hAnsi="Calibri" w:cs="Calibri"/>
          <w:lang w:eastAsia="en-US"/>
        </w:rPr>
      </w:pPr>
    </w:p>
    <w:p w14:paraId="63BBE99C" w14:textId="77777777" w:rsidR="000D3AF6" w:rsidRPr="005D6015" w:rsidRDefault="000D3AF6" w:rsidP="003C551D">
      <w:pPr>
        <w:widowControl w:val="0"/>
        <w:tabs>
          <w:tab w:val="left" w:pos="708"/>
        </w:tabs>
        <w:suppressAutoHyphens w:val="0"/>
        <w:spacing w:before="360" w:line="276" w:lineRule="auto"/>
        <w:jc w:val="both"/>
        <w:rPr>
          <w:rFonts w:ascii="Calibri" w:hAnsi="Calibri" w:cs="Calibri"/>
          <w:lang w:eastAsia="en-US"/>
        </w:rPr>
      </w:pPr>
      <w:r w:rsidRPr="005D6015">
        <w:rPr>
          <w:rFonts w:ascii="Calibri" w:hAnsi="Calibri" w:cs="Calibri"/>
          <w:b/>
          <w:bCs/>
          <w:lang w:eastAsia="en-US"/>
        </w:rPr>
        <w:t>Użyte w specyfikacji warunków zamówienia terminy mają następujące znaczenie:</w:t>
      </w:r>
    </w:p>
    <w:p w14:paraId="3AFDF05F" w14:textId="556457BC"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zamawiający: </w:t>
      </w:r>
      <w:r w:rsidR="00D65D8E">
        <w:rPr>
          <w:rFonts w:ascii="Calibri" w:hAnsi="Calibri" w:cs="Calibri"/>
          <w:lang w:eastAsia="en-US"/>
        </w:rPr>
        <w:t>Zakład Wodociągów i Kanalizacji Spółka z ograniczoną odpowiedzialnością w Bystrzycy Kłodzkiej</w:t>
      </w:r>
    </w:p>
    <w:p w14:paraId="3AFB392A"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postępowanie: postępowanie prowadzone przez zamawiającego na podstawie niniejszej specyfikacji</w:t>
      </w:r>
    </w:p>
    <w:p w14:paraId="52CCD321"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SWZ lub specyfikacja: niniejsza specyfikacja warunków zamówienia</w:t>
      </w:r>
    </w:p>
    <w:p w14:paraId="16CC6EC9"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ustawa lub </w:t>
      </w:r>
      <w:proofErr w:type="spellStart"/>
      <w:r w:rsidRPr="005D6015">
        <w:rPr>
          <w:rFonts w:ascii="Calibri" w:hAnsi="Calibri" w:cs="Calibri"/>
          <w:lang w:eastAsia="en-US"/>
        </w:rPr>
        <w:t>u.p.z.p</w:t>
      </w:r>
      <w:proofErr w:type="spellEnd"/>
      <w:r w:rsidRPr="005D6015">
        <w:rPr>
          <w:rFonts w:ascii="Calibri" w:hAnsi="Calibri" w:cs="Calibri"/>
          <w:lang w:eastAsia="en-US"/>
        </w:rPr>
        <w:t>.: ustawa z dnia 11 września 2019 r. - Prawo zamówień publicznych</w:t>
      </w:r>
    </w:p>
    <w:p w14:paraId="3BC2C7AC" w14:textId="35F3317C"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zamówienie: zamówienie publiczne, którego przedmiot został w sposób szczegółowy opisany </w:t>
      </w:r>
      <w:r w:rsidR="00F2189D" w:rsidRPr="005D6015">
        <w:rPr>
          <w:rFonts w:ascii="Calibri" w:hAnsi="Calibri" w:cs="Calibri"/>
          <w:lang w:eastAsia="en-US"/>
        </w:rPr>
        <w:br/>
      </w:r>
      <w:r w:rsidRPr="005D6015">
        <w:rPr>
          <w:rFonts w:ascii="Calibri" w:hAnsi="Calibri" w:cs="Calibri"/>
          <w:lang w:eastAsia="en-US"/>
        </w:rPr>
        <w:t>w</w:t>
      </w:r>
      <w:r w:rsidR="00F2189D" w:rsidRPr="005D6015">
        <w:rPr>
          <w:rFonts w:ascii="Calibri" w:hAnsi="Calibri" w:cs="Calibri"/>
          <w:lang w:eastAsia="en-US"/>
        </w:rPr>
        <w:t xml:space="preserve"> </w:t>
      </w:r>
      <w:r w:rsidRPr="005D6015">
        <w:rPr>
          <w:rFonts w:ascii="Calibri" w:hAnsi="Calibri" w:cs="Calibri"/>
          <w:lang w:eastAsia="en-US"/>
        </w:rPr>
        <w:t>załącznikach do niniejszej specyfikacji</w:t>
      </w:r>
    </w:p>
    <w:p w14:paraId="3A72E33B" w14:textId="28FDA4AB"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 xml:space="preserve">wykonawca: podmiot, który ubiega się o wykonanie zamówienia, złoży ofertę na wykonanie zamówienia lub zawrze z </w:t>
      </w:r>
      <w:r w:rsidR="00881645" w:rsidRPr="005D6015">
        <w:rPr>
          <w:rFonts w:ascii="Calibri" w:hAnsi="Calibri" w:cs="Calibri"/>
          <w:lang w:eastAsia="en-US"/>
        </w:rPr>
        <w:t>z</w:t>
      </w:r>
      <w:r w:rsidRPr="005D6015">
        <w:rPr>
          <w:rFonts w:ascii="Calibri" w:hAnsi="Calibri" w:cs="Calibri"/>
          <w:lang w:eastAsia="en-US"/>
        </w:rPr>
        <w:t>amawiającym umowę w sprawie wykonania zamówienia</w:t>
      </w:r>
    </w:p>
    <w:p w14:paraId="64842ECA" w14:textId="5AB8A8DA"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3E03EBDA"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k.c. - ustawa Kodeks cywilny</w:t>
      </w:r>
    </w:p>
    <w:p w14:paraId="377BD653" w14:textId="69C3F1F8"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spacing w:val="-4"/>
          <w:lang w:eastAsia="en-US"/>
        </w:rPr>
      </w:pPr>
      <w:r w:rsidRPr="005D6015">
        <w:rPr>
          <w:rFonts w:ascii="Calibri" w:hAnsi="Calibri" w:cs="Calibri"/>
          <w:spacing w:val="-4"/>
          <w:lang w:eastAsia="en-US"/>
        </w:rPr>
        <w:t>system teleinformatyczny: środek komunikacji elektronicznej, przy użyciu którego odbywa się komunikacja w niniejszym postępowaniu o udzielenie zamówienia, w tym składanie ofert, wymiana informacji oraz przekazywanie dokumentów lub oświadczeń między zamawiającym a wykonawcą</w:t>
      </w:r>
    </w:p>
    <w:p w14:paraId="24D9F69C" w14:textId="0BBB6FAF"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dokument w formie elektronicznej: dokument elektroniczny opatrzony kwalifikowanym podpisem elektronicznym</w:t>
      </w:r>
    </w:p>
    <w:p w14:paraId="58D68AF3" w14:textId="77777777" w:rsidR="000D3AF6" w:rsidRPr="005D6015" w:rsidRDefault="000D3AF6">
      <w:pPr>
        <w:pStyle w:val="Akapitzlist"/>
        <w:widowControl w:val="0"/>
        <w:numPr>
          <w:ilvl w:val="0"/>
          <w:numId w:val="81"/>
        </w:numPr>
        <w:tabs>
          <w:tab w:val="left" w:pos="993"/>
        </w:tabs>
        <w:suppressAutoHyphens w:val="0"/>
        <w:spacing w:before="120" w:line="276" w:lineRule="auto"/>
        <w:ind w:left="284" w:hanging="284"/>
        <w:jc w:val="both"/>
        <w:rPr>
          <w:rFonts w:ascii="Calibri" w:hAnsi="Calibri" w:cs="Calibri"/>
          <w:lang w:eastAsia="en-US"/>
        </w:rPr>
      </w:pPr>
      <w:r w:rsidRPr="005D6015">
        <w:rPr>
          <w:rFonts w:ascii="Calibri" w:hAnsi="Calibri" w:cs="Calibri"/>
          <w:lang w:eastAsia="en-US"/>
        </w:rPr>
        <w:t>dokument w postaci elektronicznej: dokument elektroniczny opatrzony podpisem zaufanym lub osobistym</w:t>
      </w:r>
    </w:p>
    <w:p w14:paraId="5AD68710" w14:textId="77777777" w:rsidR="00D152E9" w:rsidRPr="005D6015" w:rsidRDefault="00D152E9" w:rsidP="003C551D">
      <w:pPr>
        <w:widowControl w:val="0"/>
        <w:tabs>
          <w:tab w:val="left" w:pos="0"/>
        </w:tabs>
        <w:suppressAutoHyphens w:val="0"/>
        <w:spacing w:before="360" w:after="60" w:line="276" w:lineRule="auto"/>
        <w:rPr>
          <w:rFonts w:ascii="Calibri" w:hAnsi="Calibri" w:cs="Calibri"/>
          <w:b/>
          <w:lang w:eastAsia="en-US"/>
        </w:rPr>
        <w:sectPr w:rsidR="00D152E9" w:rsidRPr="005D6015" w:rsidSect="004A1F76">
          <w:headerReference w:type="default" r:id="rId10"/>
          <w:footerReference w:type="default" r:id="rId11"/>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73085A75" w14:textId="77777777" w:rsidR="00D152E9" w:rsidRPr="005D6015" w:rsidRDefault="00D152E9" w:rsidP="003C551D">
      <w:pPr>
        <w:widowControl w:val="0"/>
        <w:tabs>
          <w:tab w:val="left" w:pos="851"/>
        </w:tabs>
        <w:suppressAutoHyphens w:val="0"/>
        <w:spacing w:after="120" w:line="276" w:lineRule="auto"/>
        <w:jc w:val="center"/>
        <w:rPr>
          <w:rFonts w:ascii="Calibri" w:hAnsi="Calibri" w:cs="Calibri"/>
          <w:b/>
          <w:lang w:eastAsia="en-US"/>
        </w:rPr>
      </w:pPr>
      <w:r w:rsidRPr="005D6015">
        <w:rPr>
          <w:rFonts w:ascii="Calibri" w:hAnsi="Calibri" w:cs="Calibri"/>
          <w:b/>
          <w:lang w:eastAsia="en-US"/>
        </w:rPr>
        <w:lastRenderedPageBreak/>
        <w:t>Spis treści</w:t>
      </w:r>
    </w:p>
    <w:p w14:paraId="6C9A8E9C" w14:textId="4D6907F2" w:rsidR="004C54E6" w:rsidRPr="004C54E6" w:rsidRDefault="00605A28" w:rsidP="004C54E6">
      <w:pPr>
        <w:pStyle w:val="Spistreci1"/>
        <w:rPr>
          <w:rFonts w:ascii="Calibri" w:eastAsiaTheme="minorEastAsia" w:hAnsi="Calibri" w:cs="Calibri"/>
          <w:spacing w:val="-8"/>
          <w:kern w:val="2"/>
          <w:sz w:val="24"/>
          <w:szCs w:val="24"/>
          <w:lang w:eastAsia="pl-PL"/>
          <w14:ligatures w14:val="standardContextual"/>
        </w:rPr>
      </w:pPr>
      <w:r w:rsidRPr="004C54E6">
        <w:rPr>
          <w:rFonts w:ascii="Calibri" w:hAnsi="Calibri" w:cs="Calibri"/>
          <w:noProof w:val="0"/>
          <w:spacing w:val="-8"/>
          <w:sz w:val="24"/>
          <w:szCs w:val="24"/>
        </w:rPr>
        <w:fldChar w:fldCharType="begin"/>
      </w:r>
      <w:r w:rsidRPr="004C54E6">
        <w:rPr>
          <w:rFonts w:ascii="Calibri" w:hAnsi="Calibri" w:cs="Calibri"/>
          <w:noProof w:val="0"/>
          <w:spacing w:val="-8"/>
          <w:sz w:val="24"/>
          <w:szCs w:val="24"/>
        </w:rPr>
        <w:instrText xml:space="preserve"> TOC \o "1-3" \h \z \u </w:instrText>
      </w:r>
      <w:r w:rsidRPr="004C54E6">
        <w:rPr>
          <w:rFonts w:ascii="Calibri" w:hAnsi="Calibri" w:cs="Calibri"/>
          <w:noProof w:val="0"/>
          <w:spacing w:val="-8"/>
          <w:sz w:val="24"/>
          <w:szCs w:val="24"/>
        </w:rPr>
        <w:fldChar w:fldCharType="separate"/>
      </w:r>
      <w:hyperlink w:anchor="_Toc165379286" w:history="1">
        <w:r w:rsidR="004C54E6" w:rsidRPr="004C54E6">
          <w:rPr>
            <w:rStyle w:val="Hipercze"/>
            <w:rFonts w:ascii="Calibri" w:hAnsi="Calibri" w:cs="Calibri"/>
            <w:spacing w:val="-8"/>
            <w:sz w:val="24"/>
            <w:szCs w:val="24"/>
          </w:rPr>
          <w:t>1.</w:t>
        </w:r>
        <w:r w:rsidR="004C54E6" w:rsidRPr="004C54E6">
          <w:rPr>
            <w:rFonts w:ascii="Calibri" w:eastAsiaTheme="minorEastAsia" w:hAnsi="Calibri" w:cs="Calibri"/>
            <w:spacing w:val="-8"/>
            <w:kern w:val="2"/>
            <w:sz w:val="24"/>
            <w:szCs w:val="24"/>
            <w:lang w:eastAsia="pl-PL"/>
            <w14:ligatures w14:val="standardContextual"/>
          </w:rPr>
          <w:tab/>
        </w:r>
        <w:r w:rsidR="004C54E6" w:rsidRPr="004C54E6">
          <w:rPr>
            <w:rStyle w:val="Hipercze"/>
            <w:rFonts w:ascii="Calibri" w:hAnsi="Calibri" w:cs="Calibri"/>
            <w:spacing w:val="-8"/>
            <w:sz w:val="24"/>
            <w:szCs w:val="24"/>
          </w:rPr>
          <w:t>Nazwa oraz adres zamawiającego.</w:t>
        </w:r>
        <w:r w:rsidR="004C54E6" w:rsidRPr="004C54E6">
          <w:rPr>
            <w:rFonts w:ascii="Calibri" w:hAnsi="Calibri" w:cs="Calibri"/>
            <w:webHidden/>
            <w:spacing w:val="-8"/>
            <w:sz w:val="24"/>
            <w:szCs w:val="24"/>
          </w:rPr>
          <w:tab/>
        </w:r>
        <w:r w:rsidR="004C54E6" w:rsidRPr="004C54E6">
          <w:rPr>
            <w:rFonts w:ascii="Calibri" w:hAnsi="Calibri" w:cs="Calibri"/>
            <w:webHidden/>
            <w:spacing w:val="-8"/>
            <w:sz w:val="24"/>
            <w:szCs w:val="24"/>
          </w:rPr>
          <w:fldChar w:fldCharType="begin"/>
        </w:r>
        <w:r w:rsidR="004C54E6" w:rsidRPr="004C54E6">
          <w:rPr>
            <w:rFonts w:ascii="Calibri" w:hAnsi="Calibri" w:cs="Calibri"/>
            <w:webHidden/>
            <w:spacing w:val="-8"/>
            <w:sz w:val="24"/>
            <w:szCs w:val="24"/>
          </w:rPr>
          <w:instrText xml:space="preserve"> PAGEREF _Toc165379286 \h </w:instrText>
        </w:r>
        <w:r w:rsidR="004C54E6" w:rsidRPr="004C54E6">
          <w:rPr>
            <w:rFonts w:ascii="Calibri" w:hAnsi="Calibri" w:cs="Calibri"/>
            <w:webHidden/>
            <w:spacing w:val="-8"/>
            <w:sz w:val="24"/>
            <w:szCs w:val="24"/>
          </w:rPr>
        </w:r>
        <w:r w:rsidR="004C54E6" w:rsidRPr="004C54E6">
          <w:rPr>
            <w:rFonts w:ascii="Calibri" w:hAnsi="Calibri" w:cs="Calibri"/>
            <w:webHidden/>
            <w:spacing w:val="-8"/>
            <w:sz w:val="24"/>
            <w:szCs w:val="24"/>
          </w:rPr>
          <w:fldChar w:fldCharType="separate"/>
        </w:r>
        <w:r w:rsidR="004C54E6">
          <w:rPr>
            <w:rFonts w:ascii="Calibri" w:hAnsi="Calibri" w:cs="Calibri"/>
            <w:webHidden/>
            <w:spacing w:val="-8"/>
            <w:sz w:val="24"/>
            <w:szCs w:val="24"/>
          </w:rPr>
          <w:t>5</w:t>
        </w:r>
        <w:r w:rsidR="004C54E6" w:rsidRPr="004C54E6">
          <w:rPr>
            <w:rFonts w:ascii="Calibri" w:hAnsi="Calibri" w:cs="Calibri"/>
            <w:webHidden/>
            <w:spacing w:val="-8"/>
            <w:sz w:val="24"/>
            <w:szCs w:val="24"/>
          </w:rPr>
          <w:fldChar w:fldCharType="end"/>
        </w:r>
      </w:hyperlink>
    </w:p>
    <w:p w14:paraId="005DEEC9" w14:textId="525255E1"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87" w:history="1">
        <w:r w:rsidRPr="004C54E6">
          <w:rPr>
            <w:rStyle w:val="Hipercze"/>
            <w:rFonts w:ascii="Calibri" w:hAnsi="Calibri" w:cs="Calibri"/>
            <w:spacing w:val="-8"/>
            <w:sz w:val="24"/>
            <w:szCs w:val="24"/>
          </w:rPr>
          <w:t>2.</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Adres strony internetowej, na której udostępniane będą zmiany i wyjaśnienia treści SWZ oraz inne dokumenty zamówienia, bezpośrednio związane z postępowaniem o udzielenie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_Toc165379287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5</w:t>
        </w:r>
        <w:r w:rsidRPr="004C54E6">
          <w:rPr>
            <w:rFonts w:ascii="Calibri" w:hAnsi="Calibri" w:cs="Calibri"/>
            <w:webHidden/>
            <w:spacing w:val="-8"/>
            <w:sz w:val="24"/>
            <w:szCs w:val="24"/>
          </w:rPr>
          <w:fldChar w:fldCharType="end"/>
        </w:r>
      </w:hyperlink>
    </w:p>
    <w:p w14:paraId="2E9E4F17" w14:textId="39AED850"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88" w:history="1">
        <w:r w:rsidRPr="004C54E6">
          <w:rPr>
            <w:rStyle w:val="Hipercze"/>
            <w:rFonts w:ascii="Calibri" w:hAnsi="Calibri" w:cs="Calibri"/>
            <w:spacing w:val="-8"/>
            <w:sz w:val="24"/>
            <w:szCs w:val="24"/>
          </w:rPr>
          <w:t>3.</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Tryb udzielenia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_Toc165379288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6</w:t>
        </w:r>
        <w:r w:rsidRPr="004C54E6">
          <w:rPr>
            <w:rFonts w:ascii="Calibri" w:hAnsi="Calibri" w:cs="Calibri"/>
            <w:webHidden/>
            <w:spacing w:val="-8"/>
            <w:sz w:val="24"/>
            <w:szCs w:val="24"/>
          </w:rPr>
          <w:fldChar w:fldCharType="end"/>
        </w:r>
      </w:hyperlink>
    </w:p>
    <w:p w14:paraId="0A4CF66F" w14:textId="26F0112D"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89" w:history="1">
        <w:r w:rsidRPr="004C54E6">
          <w:rPr>
            <w:rStyle w:val="Hipercze"/>
            <w:rFonts w:ascii="Calibri" w:hAnsi="Calibri" w:cs="Calibri"/>
            <w:spacing w:val="-8"/>
            <w:sz w:val="24"/>
            <w:szCs w:val="24"/>
          </w:rPr>
          <w:t>4.</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Informacja, czy zamawiający przewiduje wybór najkorzystniejszej oferty z możliwością prowadzenia negocjacji.</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_Toc165379289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7</w:t>
        </w:r>
        <w:r w:rsidRPr="004C54E6">
          <w:rPr>
            <w:rFonts w:ascii="Calibri" w:hAnsi="Calibri" w:cs="Calibri"/>
            <w:webHidden/>
            <w:spacing w:val="-8"/>
            <w:sz w:val="24"/>
            <w:szCs w:val="24"/>
          </w:rPr>
          <w:fldChar w:fldCharType="end"/>
        </w:r>
      </w:hyperlink>
    </w:p>
    <w:p w14:paraId="4596B05A" w14:textId="5323A9C7"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0" w:history="1">
        <w:r w:rsidRPr="004C54E6">
          <w:rPr>
            <w:rStyle w:val="Hipercze"/>
            <w:rFonts w:ascii="Calibri" w:hAnsi="Calibri" w:cs="Calibri"/>
            <w:spacing w:val="-8"/>
            <w:sz w:val="24"/>
            <w:szCs w:val="24"/>
          </w:rPr>
          <w:t>5.</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przedmiotu zamówienia oraz opis części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_Toc165379290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7</w:t>
        </w:r>
        <w:r w:rsidRPr="004C54E6">
          <w:rPr>
            <w:rFonts w:ascii="Calibri" w:hAnsi="Calibri" w:cs="Calibri"/>
            <w:webHidden/>
            <w:spacing w:val="-8"/>
            <w:sz w:val="24"/>
            <w:szCs w:val="24"/>
          </w:rPr>
          <w:fldChar w:fldCharType="end"/>
        </w:r>
      </w:hyperlink>
    </w:p>
    <w:p w14:paraId="40F85718" w14:textId="04239165"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1" w:history="1">
        <w:r w:rsidRPr="004C54E6">
          <w:rPr>
            <w:rStyle w:val="Hipercze"/>
            <w:rFonts w:ascii="Calibri" w:hAnsi="Calibri" w:cs="Calibri"/>
            <w:spacing w:val="-8"/>
            <w:sz w:val="24"/>
            <w:szCs w:val="24"/>
          </w:rPr>
          <w:t>6.</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Liczba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_Toc165379291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11</w:t>
        </w:r>
        <w:r w:rsidRPr="004C54E6">
          <w:rPr>
            <w:rFonts w:ascii="Calibri" w:hAnsi="Calibri" w:cs="Calibri"/>
            <w:webHidden/>
            <w:spacing w:val="-8"/>
            <w:sz w:val="24"/>
            <w:szCs w:val="24"/>
          </w:rPr>
          <w:fldChar w:fldCharType="end"/>
        </w:r>
      </w:hyperlink>
    </w:p>
    <w:p w14:paraId="12320ADD" w14:textId="455E4C45"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2" w:history="1">
        <w:r w:rsidRPr="004C54E6">
          <w:rPr>
            <w:rStyle w:val="Hipercze"/>
            <w:rFonts w:ascii="Calibri" w:hAnsi="Calibri" w:cs="Calibri"/>
            <w:spacing w:val="-8"/>
            <w:sz w:val="24"/>
            <w:szCs w:val="24"/>
          </w:rPr>
          <w:t>7.</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Warunki udziału w postępowaniu.</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_Toc165379292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11</w:t>
        </w:r>
        <w:r w:rsidRPr="004C54E6">
          <w:rPr>
            <w:rFonts w:ascii="Calibri" w:hAnsi="Calibri" w:cs="Calibri"/>
            <w:webHidden/>
            <w:spacing w:val="-8"/>
            <w:sz w:val="24"/>
            <w:szCs w:val="24"/>
          </w:rPr>
          <w:fldChar w:fldCharType="end"/>
        </w:r>
      </w:hyperlink>
    </w:p>
    <w:p w14:paraId="24D77D47" w14:textId="2C6BD742"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3" w:history="1">
        <w:r w:rsidRPr="004C54E6">
          <w:rPr>
            <w:rStyle w:val="Hipercze"/>
            <w:rFonts w:ascii="Calibri" w:hAnsi="Calibri" w:cs="Calibri"/>
            <w:spacing w:val="-8"/>
            <w:sz w:val="24"/>
            <w:szCs w:val="24"/>
          </w:rPr>
          <w:t>8.</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Podwykonawstwo.</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_Toc165379293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12</w:t>
        </w:r>
        <w:r w:rsidRPr="004C54E6">
          <w:rPr>
            <w:rFonts w:ascii="Calibri" w:hAnsi="Calibri" w:cs="Calibri"/>
            <w:webHidden/>
            <w:spacing w:val="-8"/>
            <w:sz w:val="24"/>
            <w:szCs w:val="24"/>
          </w:rPr>
          <w:fldChar w:fldCharType="end"/>
        </w:r>
      </w:hyperlink>
    </w:p>
    <w:p w14:paraId="79EDE116" w14:textId="3665A3D2"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4" w:history="1">
        <w:r w:rsidRPr="004C54E6">
          <w:rPr>
            <w:rStyle w:val="Hipercze"/>
            <w:rFonts w:ascii="Calibri" w:hAnsi="Calibri" w:cs="Calibri"/>
            <w:spacing w:val="-8"/>
            <w:sz w:val="24"/>
            <w:szCs w:val="24"/>
          </w:rPr>
          <w:t>9.</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Podstawy wykluczenia.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_Toc165379294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12</w:t>
        </w:r>
        <w:r w:rsidRPr="004C54E6">
          <w:rPr>
            <w:rFonts w:ascii="Calibri" w:hAnsi="Calibri" w:cs="Calibri"/>
            <w:webHidden/>
            <w:spacing w:val="-8"/>
            <w:sz w:val="24"/>
            <w:szCs w:val="24"/>
          </w:rPr>
          <w:fldChar w:fldCharType="end"/>
        </w:r>
      </w:hyperlink>
    </w:p>
    <w:p w14:paraId="35E0F018" w14:textId="6703509F"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5" w:history="1">
        <w:r w:rsidRPr="004C54E6">
          <w:rPr>
            <w:rStyle w:val="Hipercze"/>
            <w:rFonts w:ascii="Calibri" w:hAnsi="Calibri" w:cs="Calibri"/>
            <w:spacing w:val="-8"/>
            <w:sz w:val="24"/>
            <w:szCs w:val="24"/>
          </w:rPr>
          <w:t>10.</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Podstawy wykluczenia, o których mowa w art. 109 ust. 1 ustawy Prawo zamówień publicznych.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_Toc165379295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15</w:t>
        </w:r>
        <w:r w:rsidRPr="004C54E6">
          <w:rPr>
            <w:rFonts w:ascii="Calibri" w:hAnsi="Calibri" w:cs="Calibri"/>
            <w:webHidden/>
            <w:spacing w:val="-8"/>
            <w:sz w:val="24"/>
            <w:szCs w:val="24"/>
          </w:rPr>
          <w:fldChar w:fldCharType="end"/>
        </w:r>
      </w:hyperlink>
    </w:p>
    <w:p w14:paraId="1167A02A" w14:textId="6DDCC275"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6" w:history="1">
        <w:r w:rsidRPr="004C54E6">
          <w:rPr>
            <w:rStyle w:val="Hipercze"/>
            <w:rFonts w:ascii="Calibri" w:hAnsi="Calibri" w:cs="Calibri"/>
            <w:spacing w:val="-8"/>
            <w:sz w:val="24"/>
            <w:szCs w:val="24"/>
          </w:rPr>
          <w:t>11.</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Informacje o podmiotowych środkach dowodowych.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_Toc165379296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15</w:t>
        </w:r>
        <w:r w:rsidRPr="004C54E6">
          <w:rPr>
            <w:rFonts w:ascii="Calibri" w:hAnsi="Calibri" w:cs="Calibri"/>
            <w:webHidden/>
            <w:spacing w:val="-8"/>
            <w:sz w:val="24"/>
            <w:szCs w:val="24"/>
          </w:rPr>
          <w:fldChar w:fldCharType="end"/>
        </w:r>
      </w:hyperlink>
    </w:p>
    <w:p w14:paraId="4F781DC2" w14:textId="785CB2BD"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7" w:history="1">
        <w:r w:rsidRPr="004C54E6">
          <w:rPr>
            <w:rStyle w:val="Hipercze"/>
            <w:rFonts w:ascii="Calibri" w:hAnsi="Calibri" w:cs="Calibri"/>
            <w:spacing w:val="-8"/>
            <w:sz w:val="24"/>
            <w:szCs w:val="24"/>
          </w:rPr>
          <w:t>12.</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Termin wykonania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16</w:t>
        </w:r>
        <w:r w:rsidRPr="004C54E6">
          <w:rPr>
            <w:rFonts w:ascii="Calibri" w:hAnsi="Calibri" w:cs="Calibri"/>
            <w:webHidden/>
            <w:spacing w:val="-8"/>
            <w:sz w:val="24"/>
            <w:szCs w:val="24"/>
          </w:rPr>
          <w:fldChar w:fldCharType="end"/>
        </w:r>
      </w:hyperlink>
    </w:p>
    <w:p w14:paraId="4E1A85A6" w14:textId="5A9F8FD2"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8" w:history="1">
        <w:r w:rsidRPr="004C54E6">
          <w:rPr>
            <w:rStyle w:val="Hipercze"/>
            <w:rFonts w:ascii="Calibri" w:hAnsi="Calibri" w:cs="Calibri"/>
            <w:spacing w:val="-8"/>
            <w:sz w:val="24"/>
            <w:szCs w:val="24"/>
          </w:rPr>
          <w:t>13.</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Projektowane postanowienia umowy w sprawie zamówienia publicznego, które zostaną wprowadzone do treści tej umowy.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17</w:t>
        </w:r>
        <w:r w:rsidRPr="004C54E6">
          <w:rPr>
            <w:rFonts w:ascii="Calibri" w:hAnsi="Calibri" w:cs="Calibri"/>
            <w:webHidden/>
            <w:spacing w:val="-8"/>
            <w:sz w:val="24"/>
            <w:szCs w:val="24"/>
          </w:rPr>
          <w:fldChar w:fldCharType="end"/>
        </w:r>
      </w:hyperlink>
    </w:p>
    <w:p w14:paraId="6A8619E7" w14:textId="34096AF6"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299" w:history="1">
        <w:r w:rsidRPr="004C54E6">
          <w:rPr>
            <w:rStyle w:val="Hipercze"/>
            <w:rFonts w:ascii="Calibri" w:hAnsi="Calibri" w:cs="Calibri"/>
            <w:spacing w:val="-8"/>
            <w:sz w:val="24"/>
            <w:szCs w:val="24"/>
          </w:rPr>
          <w:t>14.</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_Toc165379299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17</w:t>
        </w:r>
        <w:r w:rsidRPr="004C54E6">
          <w:rPr>
            <w:rFonts w:ascii="Calibri" w:hAnsi="Calibri" w:cs="Calibri"/>
            <w:webHidden/>
            <w:spacing w:val="-8"/>
            <w:sz w:val="24"/>
            <w:szCs w:val="24"/>
          </w:rPr>
          <w:fldChar w:fldCharType="end"/>
        </w:r>
      </w:hyperlink>
    </w:p>
    <w:p w14:paraId="359CA2A3" w14:textId="418FDC74"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0" w:history="1">
        <w:r w:rsidRPr="004C54E6">
          <w:rPr>
            <w:rStyle w:val="Hipercze"/>
            <w:rFonts w:ascii="Calibri" w:hAnsi="Calibri" w:cs="Calibri"/>
            <w:spacing w:val="-8"/>
            <w:sz w:val="24"/>
            <w:szCs w:val="24"/>
          </w:rPr>
          <w:t>15.</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Wskazanie osób uprawnionych do komunikowania się z wykonawcami.</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_Toc165379300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17</w:t>
        </w:r>
        <w:r w:rsidRPr="004C54E6">
          <w:rPr>
            <w:rFonts w:ascii="Calibri" w:hAnsi="Calibri" w:cs="Calibri"/>
            <w:webHidden/>
            <w:spacing w:val="-8"/>
            <w:sz w:val="24"/>
            <w:szCs w:val="24"/>
          </w:rPr>
          <w:fldChar w:fldCharType="end"/>
        </w:r>
      </w:hyperlink>
    </w:p>
    <w:p w14:paraId="55181A62" w14:textId="43DCCA8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1" w:history="1">
        <w:r w:rsidRPr="004C54E6">
          <w:rPr>
            <w:rStyle w:val="Hipercze"/>
            <w:rFonts w:ascii="Calibri" w:hAnsi="Calibri" w:cs="Calibri"/>
            <w:spacing w:val="-8"/>
            <w:sz w:val="24"/>
            <w:szCs w:val="24"/>
          </w:rPr>
          <w:t>16.</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Termin związania ofertą.</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_Toc165379301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18</w:t>
        </w:r>
        <w:r w:rsidRPr="004C54E6">
          <w:rPr>
            <w:rFonts w:ascii="Calibri" w:hAnsi="Calibri" w:cs="Calibri"/>
            <w:webHidden/>
            <w:spacing w:val="-8"/>
            <w:sz w:val="24"/>
            <w:szCs w:val="24"/>
          </w:rPr>
          <w:fldChar w:fldCharType="end"/>
        </w:r>
      </w:hyperlink>
    </w:p>
    <w:p w14:paraId="18B91345" w14:textId="6F03B158"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2" w:history="1">
        <w:r w:rsidRPr="004C54E6">
          <w:rPr>
            <w:rStyle w:val="Hipercze"/>
            <w:rFonts w:ascii="Calibri" w:hAnsi="Calibri" w:cs="Calibri"/>
            <w:spacing w:val="-8"/>
            <w:sz w:val="24"/>
            <w:szCs w:val="24"/>
          </w:rPr>
          <w:t>17.</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sposobu przygotowania oferty.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_Toc165379302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18</w:t>
        </w:r>
        <w:r w:rsidRPr="004C54E6">
          <w:rPr>
            <w:rFonts w:ascii="Calibri" w:hAnsi="Calibri" w:cs="Calibri"/>
            <w:webHidden/>
            <w:spacing w:val="-8"/>
            <w:sz w:val="24"/>
            <w:szCs w:val="24"/>
          </w:rPr>
          <w:fldChar w:fldCharType="end"/>
        </w:r>
      </w:hyperlink>
    </w:p>
    <w:p w14:paraId="0F25069A" w14:textId="46449598"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3" w:history="1">
        <w:r w:rsidRPr="004C54E6">
          <w:rPr>
            <w:rStyle w:val="Hipercze"/>
            <w:rFonts w:ascii="Calibri" w:hAnsi="Calibri" w:cs="Calibri"/>
            <w:spacing w:val="-8"/>
            <w:sz w:val="24"/>
            <w:szCs w:val="24"/>
          </w:rPr>
          <w:t>18.</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Sposób oraz termin składania ofert.</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_Toc165379303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19</w:t>
        </w:r>
        <w:r w:rsidRPr="004C54E6">
          <w:rPr>
            <w:rFonts w:ascii="Calibri" w:hAnsi="Calibri" w:cs="Calibri"/>
            <w:webHidden/>
            <w:spacing w:val="-8"/>
            <w:sz w:val="24"/>
            <w:szCs w:val="24"/>
          </w:rPr>
          <w:fldChar w:fldCharType="end"/>
        </w:r>
      </w:hyperlink>
    </w:p>
    <w:p w14:paraId="1A7AEED4" w14:textId="3B307A91"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4" w:history="1">
        <w:r w:rsidRPr="004C54E6">
          <w:rPr>
            <w:rStyle w:val="Hipercze"/>
            <w:rFonts w:ascii="Calibri" w:hAnsi="Calibri" w:cs="Calibri"/>
            <w:spacing w:val="-8"/>
            <w:sz w:val="24"/>
            <w:szCs w:val="24"/>
          </w:rPr>
          <w:t>19.</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Termin otwarcia ofert.</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_Toc165379304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19</w:t>
        </w:r>
        <w:r w:rsidRPr="004C54E6">
          <w:rPr>
            <w:rFonts w:ascii="Calibri" w:hAnsi="Calibri" w:cs="Calibri"/>
            <w:webHidden/>
            <w:spacing w:val="-8"/>
            <w:sz w:val="24"/>
            <w:szCs w:val="24"/>
          </w:rPr>
          <w:fldChar w:fldCharType="end"/>
        </w:r>
      </w:hyperlink>
    </w:p>
    <w:p w14:paraId="79290D49" w14:textId="6328D7D8"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5" w:history="1">
        <w:r w:rsidRPr="004C54E6">
          <w:rPr>
            <w:rStyle w:val="Hipercze"/>
            <w:rFonts w:ascii="Calibri" w:hAnsi="Calibri" w:cs="Calibri"/>
            <w:spacing w:val="-8"/>
            <w:sz w:val="24"/>
            <w:szCs w:val="24"/>
          </w:rPr>
          <w:t>20.</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sposobu obliczenia ceny.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_Toc165379305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20</w:t>
        </w:r>
        <w:r w:rsidRPr="004C54E6">
          <w:rPr>
            <w:rFonts w:ascii="Calibri" w:hAnsi="Calibri" w:cs="Calibri"/>
            <w:webHidden/>
            <w:spacing w:val="-8"/>
            <w:sz w:val="24"/>
            <w:szCs w:val="24"/>
          </w:rPr>
          <w:fldChar w:fldCharType="end"/>
        </w:r>
      </w:hyperlink>
    </w:p>
    <w:p w14:paraId="36EF944B" w14:textId="20B514EB"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6" w:history="1">
        <w:r w:rsidRPr="004C54E6">
          <w:rPr>
            <w:rStyle w:val="Hipercze"/>
            <w:rFonts w:ascii="Calibri" w:hAnsi="Calibri" w:cs="Calibri"/>
            <w:spacing w:val="-8"/>
            <w:sz w:val="24"/>
            <w:szCs w:val="24"/>
          </w:rPr>
          <w:t>21.</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Opis kryteriów oceny ofert, wraz z podaniem wag tych kryteriów i sposobu oceny ofert.</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_Toc165379306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20</w:t>
        </w:r>
        <w:r w:rsidRPr="004C54E6">
          <w:rPr>
            <w:rFonts w:ascii="Calibri" w:hAnsi="Calibri" w:cs="Calibri"/>
            <w:webHidden/>
            <w:spacing w:val="-8"/>
            <w:sz w:val="24"/>
            <w:szCs w:val="24"/>
          </w:rPr>
          <w:fldChar w:fldCharType="end"/>
        </w:r>
      </w:hyperlink>
    </w:p>
    <w:p w14:paraId="2018D4F1" w14:textId="64C02FCB"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7" w:history="1">
        <w:r w:rsidRPr="004C54E6">
          <w:rPr>
            <w:rStyle w:val="Hipercze"/>
            <w:rFonts w:ascii="Calibri" w:hAnsi="Calibri" w:cs="Calibri"/>
            <w:spacing w:val="-8"/>
            <w:sz w:val="24"/>
            <w:szCs w:val="24"/>
          </w:rPr>
          <w:t>22.</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Informacja o formalnościach, jakie muszą zostać dopełnione po wyborze oferty w celu zawarcia umowy w sprawie zamówienia publicznego.</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24</w:t>
        </w:r>
        <w:r w:rsidRPr="004C54E6">
          <w:rPr>
            <w:rFonts w:ascii="Calibri" w:hAnsi="Calibri" w:cs="Calibri"/>
            <w:webHidden/>
            <w:spacing w:val="-8"/>
            <w:sz w:val="24"/>
            <w:szCs w:val="24"/>
          </w:rPr>
          <w:fldChar w:fldCharType="end"/>
        </w:r>
      </w:hyperlink>
    </w:p>
    <w:p w14:paraId="73ADF744" w14:textId="75803AD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8" w:history="1">
        <w:r w:rsidRPr="004C54E6">
          <w:rPr>
            <w:rStyle w:val="Hipercze"/>
            <w:rFonts w:ascii="Calibri" w:hAnsi="Calibri" w:cs="Calibri"/>
            <w:spacing w:val="-8"/>
            <w:sz w:val="24"/>
            <w:szCs w:val="24"/>
          </w:rPr>
          <w:t>23.</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Wymagania w zakresie zatrudnienia na podstawie stosunku pracy, w okolicznościach,  o których mowa w art. 95 ustawy Prawo zamówień publicznych.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26</w:t>
        </w:r>
        <w:r w:rsidRPr="004C54E6">
          <w:rPr>
            <w:rFonts w:ascii="Calibri" w:hAnsi="Calibri" w:cs="Calibri"/>
            <w:webHidden/>
            <w:spacing w:val="-8"/>
            <w:sz w:val="24"/>
            <w:szCs w:val="24"/>
          </w:rPr>
          <w:fldChar w:fldCharType="end"/>
        </w:r>
      </w:hyperlink>
    </w:p>
    <w:p w14:paraId="73F3E41C" w14:textId="704AB534"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09" w:history="1">
        <w:r w:rsidRPr="004C54E6">
          <w:rPr>
            <w:rStyle w:val="Hipercze"/>
            <w:rFonts w:ascii="Calibri" w:hAnsi="Calibri" w:cs="Calibri"/>
            <w:spacing w:val="-8"/>
            <w:sz w:val="24"/>
            <w:szCs w:val="24"/>
          </w:rPr>
          <w:t>24.</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_Toc165379309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6E83027A" w14:textId="60775B06"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0" w:history="1">
        <w:r w:rsidRPr="004C54E6">
          <w:rPr>
            <w:rStyle w:val="Hipercze"/>
            <w:rFonts w:ascii="Calibri" w:hAnsi="Calibri" w:cs="Calibri"/>
            <w:spacing w:val="-8"/>
            <w:sz w:val="24"/>
            <w:szCs w:val="24"/>
          </w:rPr>
          <w:t>25.</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Informacja o obowiązku osobistego wykonania przez wykonawcę kluczowych zadań, jeżeli zamawiający dokonuje takiego zastrzeżenia zgodnie z art. 60 i art. 121 ustawy Prawo zamówień publicznych.</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_Toc165379310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3302E959" w14:textId="3E88156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1" w:history="1">
        <w:r w:rsidRPr="004C54E6">
          <w:rPr>
            <w:rStyle w:val="Hipercze"/>
            <w:rFonts w:ascii="Calibri" w:hAnsi="Calibri" w:cs="Calibri"/>
            <w:spacing w:val="-8"/>
            <w:sz w:val="24"/>
            <w:szCs w:val="24"/>
          </w:rPr>
          <w:t>26.</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Pouczenie o środkach ochrony prawnej przysługujących wykonawcy.</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_Toc165379311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11BECBE2" w14:textId="73253881"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2" w:history="1">
        <w:r w:rsidRPr="004C54E6">
          <w:rPr>
            <w:rStyle w:val="Hipercze"/>
            <w:rFonts w:ascii="Calibri" w:hAnsi="Calibri" w:cs="Calibri"/>
            <w:iCs/>
            <w:spacing w:val="-8"/>
            <w:sz w:val="24"/>
            <w:szCs w:val="24"/>
          </w:rPr>
          <w:t>27.</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Klauzula informacyjna RODO.</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_Toc165379312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27</w:t>
        </w:r>
        <w:r w:rsidRPr="004C54E6">
          <w:rPr>
            <w:rFonts w:ascii="Calibri" w:hAnsi="Calibri" w:cs="Calibri"/>
            <w:webHidden/>
            <w:spacing w:val="-8"/>
            <w:sz w:val="24"/>
            <w:szCs w:val="24"/>
          </w:rPr>
          <w:fldChar w:fldCharType="end"/>
        </w:r>
      </w:hyperlink>
    </w:p>
    <w:p w14:paraId="5FA05AB1" w14:textId="687F6AA7"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3" w:history="1">
        <w:r w:rsidRPr="004C54E6">
          <w:rPr>
            <w:rStyle w:val="Hipercze"/>
            <w:rFonts w:ascii="Calibri" w:hAnsi="Calibri" w:cs="Calibri"/>
            <w:spacing w:val="-8"/>
            <w:sz w:val="24"/>
            <w:szCs w:val="24"/>
          </w:rPr>
          <w:t>28.</w:t>
        </w:r>
        <w:r w:rsidRPr="004C54E6">
          <w:rPr>
            <w:rFonts w:ascii="Calibri" w:eastAsiaTheme="minorEastAsia" w:hAnsi="Calibri" w:cs="Calibri"/>
            <w:spacing w:val="-8"/>
            <w:kern w:val="2"/>
            <w:sz w:val="24"/>
            <w:szCs w:val="24"/>
            <w:lang w:eastAsia="pl-PL"/>
            <w14:ligatures w14:val="standardContextual"/>
          </w:rPr>
          <w:tab/>
        </w:r>
        <w:r w:rsidRPr="004C54E6">
          <w:rPr>
            <w:rStyle w:val="Hipercze"/>
            <w:rFonts w:ascii="Calibri" w:hAnsi="Calibri" w:cs="Calibri"/>
            <w:spacing w:val="-8"/>
            <w:sz w:val="24"/>
            <w:szCs w:val="24"/>
          </w:rPr>
          <w:t>Spis załączników do SWZ:</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_Toc165379313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28</w:t>
        </w:r>
        <w:r w:rsidRPr="004C54E6">
          <w:rPr>
            <w:rFonts w:ascii="Calibri" w:hAnsi="Calibri" w:cs="Calibri"/>
            <w:webHidden/>
            <w:spacing w:val="-8"/>
            <w:sz w:val="24"/>
            <w:szCs w:val="24"/>
          </w:rPr>
          <w:fldChar w:fldCharType="end"/>
        </w:r>
      </w:hyperlink>
    </w:p>
    <w:p w14:paraId="25C41DFB" w14:textId="694F2050"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4" w:history="1">
        <w:r w:rsidRPr="004C54E6">
          <w:rPr>
            <w:rStyle w:val="Hipercze"/>
            <w:rFonts w:ascii="Calibri" w:hAnsi="Calibri" w:cs="Calibri"/>
            <w:spacing w:val="-8"/>
            <w:sz w:val="24"/>
            <w:szCs w:val="24"/>
          </w:rPr>
          <w:t>Szczegółowy opis przedmiotu zamówienia – załączniki nr 1, 1a, 1b, 1c, 1d</w:t>
        </w:r>
        <w:r w:rsidR="00D65D8E">
          <w:rPr>
            <w:rStyle w:val="Hipercze"/>
            <w:rFonts w:ascii="Calibri" w:hAnsi="Calibri" w:cs="Calibri"/>
            <w:spacing w:val="-8"/>
            <w:sz w:val="24"/>
            <w:szCs w:val="24"/>
          </w:rPr>
          <w:t xml:space="preserve"> i</w:t>
        </w:r>
        <w:r w:rsidRPr="004C54E6">
          <w:rPr>
            <w:rStyle w:val="Hipercze"/>
            <w:rFonts w:ascii="Calibri" w:hAnsi="Calibri" w:cs="Calibri"/>
            <w:spacing w:val="-8"/>
            <w:sz w:val="24"/>
            <w:szCs w:val="24"/>
          </w:rPr>
          <w:t xml:space="preserve"> 1e do SWZ</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_Toc165379314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30</w:t>
        </w:r>
        <w:r w:rsidRPr="004C54E6">
          <w:rPr>
            <w:rFonts w:ascii="Calibri" w:hAnsi="Calibri" w:cs="Calibri"/>
            <w:webHidden/>
            <w:spacing w:val="-8"/>
            <w:sz w:val="24"/>
            <w:szCs w:val="24"/>
          </w:rPr>
          <w:fldChar w:fldCharType="end"/>
        </w:r>
      </w:hyperlink>
    </w:p>
    <w:p w14:paraId="6FBEEC50" w14:textId="599E067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5" w:history="1">
        <w:r w:rsidRPr="004C54E6">
          <w:rPr>
            <w:rStyle w:val="Hipercze"/>
            <w:rFonts w:ascii="Calibri" w:hAnsi="Calibri" w:cs="Calibri"/>
            <w:spacing w:val="-8"/>
            <w:sz w:val="24"/>
            <w:szCs w:val="24"/>
          </w:rPr>
          <w:t>Załącznik nr 2 do SWZ: Formularz oferta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_Toc165379315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31</w:t>
        </w:r>
        <w:r w:rsidRPr="004C54E6">
          <w:rPr>
            <w:rFonts w:ascii="Calibri" w:hAnsi="Calibri" w:cs="Calibri"/>
            <w:webHidden/>
            <w:spacing w:val="-8"/>
            <w:sz w:val="24"/>
            <w:szCs w:val="24"/>
          </w:rPr>
          <w:fldChar w:fldCharType="end"/>
        </w:r>
      </w:hyperlink>
    </w:p>
    <w:p w14:paraId="0A7CB9DE" w14:textId="1A951107"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6" w:history="1">
        <w:r w:rsidRPr="004C54E6">
          <w:rPr>
            <w:rStyle w:val="Hipercze"/>
            <w:rFonts w:ascii="Calibri" w:hAnsi="Calibri" w:cs="Calibri"/>
            <w:spacing w:val="-8"/>
            <w:sz w:val="24"/>
            <w:szCs w:val="24"/>
          </w:rPr>
          <w:t>Załącznik nr 3 do SWZ: Wzór oświadczenia o niepodleganiu wykluczeniu i spełnianiu warunków udziału w postępowaniu</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_Toc165379316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41</w:t>
        </w:r>
        <w:r w:rsidRPr="004C54E6">
          <w:rPr>
            <w:rFonts w:ascii="Calibri" w:hAnsi="Calibri" w:cs="Calibri"/>
            <w:webHidden/>
            <w:spacing w:val="-8"/>
            <w:sz w:val="24"/>
            <w:szCs w:val="24"/>
          </w:rPr>
          <w:fldChar w:fldCharType="end"/>
        </w:r>
      </w:hyperlink>
    </w:p>
    <w:p w14:paraId="6DF3366A" w14:textId="181A8859"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7" w:history="1">
        <w:r w:rsidRPr="004C54E6">
          <w:rPr>
            <w:rStyle w:val="Hipercze"/>
            <w:rFonts w:ascii="Calibri" w:hAnsi="Calibri" w:cs="Calibri"/>
            <w:spacing w:val="-8"/>
            <w:sz w:val="24"/>
            <w:szCs w:val="24"/>
          </w:rPr>
          <w:t>Załącznik nr 3a do SWZ: Wzór oświadczenia wykonawców wspólnie ubiegających się o udzielenie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_Toc165379317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42</w:t>
        </w:r>
        <w:r w:rsidRPr="004C54E6">
          <w:rPr>
            <w:rFonts w:ascii="Calibri" w:hAnsi="Calibri" w:cs="Calibri"/>
            <w:webHidden/>
            <w:spacing w:val="-8"/>
            <w:sz w:val="24"/>
            <w:szCs w:val="24"/>
          </w:rPr>
          <w:fldChar w:fldCharType="end"/>
        </w:r>
      </w:hyperlink>
    </w:p>
    <w:p w14:paraId="267B6643" w14:textId="4FD17A3A"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8" w:history="1">
        <w:r w:rsidRPr="004C54E6">
          <w:rPr>
            <w:rStyle w:val="Hipercze"/>
            <w:rFonts w:ascii="Calibri" w:hAnsi="Calibri" w:cs="Calibri"/>
            <w:spacing w:val="-8"/>
            <w:sz w:val="24"/>
            <w:szCs w:val="24"/>
          </w:rPr>
          <w:t>Załącznik nr 4 do SWZ: Projektowane postanowienia umowy dotyczącej części I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_Toc165379318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44</w:t>
        </w:r>
        <w:r w:rsidRPr="004C54E6">
          <w:rPr>
            <w:rFonts w:ascii="Calibri" w:hAnsi="Calibri" w:cs="Calibri"/>
            <w:webHidden/>
            <w:spacing w:val="-8"/>
            <w:sz w:val="24"/>
            <w:szCs w:val="24"/>
          </w:rPr>
          <w:fldChar w:fldCharType="end"/>
        </w:r>
      </w:hyperlink>
    </w:p>
    <w:p w14:paraId="670EE597" w14:textId="7F540DEE"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hyperlink w:anchor="_Toc165379319" w:history="1">
        <w:r w:rsidRPr="004C54E6">
          <w:rPr>
            <w:rStyle w:val="Hipercze"/>
            <w:rFonts w:ascii="Calibri" w:hAnsi="Calibri" w:cs="Calibri"/>
            <w:spacing w:val="-8"/>
            <w:sz w:val="24"/>
            <w:szCs w:val="24"/>
          </w:rPr>
          <w:t>Załącznik nr 4a do SWZ: Projektowane postanowienia umowy dotyczącej części II zamówienia</w:t>
        </w:r>
        <w:r w:rsidRPr="004C54E6">
          <w:rPr>
            <w:rFonts w:ascii="Calibri" w:hAnsi="Calibri" w:cs="Calibri"/>
            <w:webHidden/>
            <w:spacing w:val="-8"/>
            <w:sz w:val="24"/>
            <w:szCs w:val="24"/>
          </w:rPr>
          <w:tab/>
        </w:r>
        <w:r w:rsidRPr="004C54E6">
          <w:rPr>
            <w:rFonts w:ascii="Calibri" w:hAnsi="Calibri" w:cs="Calibri"/>
            <w:webHidden/>
            <w:spacing w:val="-8"/>
            <w:sz w:val="24"/>
            <w:szCs w:val="24"/>
          </w:rPr>
          <w:fldChar w:fldCharType="begin"/>
        </w:r>
        <w:r w:rsidRPr="004C54E6">
          <w:rPr>
            <w:rFonts w:ascii="Calibri" w:hAnsi="Calibri" w:cs="Calibri"/>
            <w:webHidden/>
            <w:spacing w:val="-8"/>
            <w:sz w:val="24"/>
            <w:szCs w:val="24"/>
          </w:rPr>
          <w:instrText xml:space="preserve"> PAGEREF _Toc165379319 \h </w:instrText>
        </w:r>
        <w:r w:rsidRPr="004C54E6">
          <w:rPr>
            <w:rFonts w:ascii="Calibri" w:hAnsi="Calibri" w:cs="Calibri"/>
            <w:webHidden/>
            <w:spacing w:val="-8"/>
            <w:sz w:val="24"/>
            <w:szCs w:val="24"/>
          </w:rPr>
        </w:r>
        <w:r w:rsidRPr="004C54E6">
          <w:rPr>
            <w:rFonts w:ascii="Calibri" w:hAnsi="Calibri" w:cs="Calibri"/>
            <w:webHidden/>
            <w:spacing w:val="-8"/>
            <w:sz w:val="24"/>
            <w:szCs w:val="24"/>
          </w:rPr>
          <w:fldChar w:fldCharType="separate"/>
        </w:r>
        <w:r>
          <w:rPr>
            <w:rFonts w:ascii="Calibri" w:hAnsi="Calibri" w:cs="Calibri"/>
            <w:webHidden/>
            <w:spacing w:val="-8"/>
            <w:sz w:val="24"/>
            <w:szCs w:val="24"/>
          </w:rPr>
          <w:t>57</w:t>
        </w:r>
        <w:r w:rsidRPr="004C54E6">
          <w:rPr>
            <w:rFonts w:ascii="Calibri" w:hAnsi="Calibri" w:cs="Calibri"/>
            <w:webHidden/>
            <w:spacing w:val="-8"/>
            <w:sz w:val="24"/>
            <w:szCs w:val="24"/>
          </w:rPr>
          <w:fldChar w:fldCharType="end"/>
        </w:r>
      </w:hyperlink>
    </w:p>
    <w:p w14:paraId="418AB61C" w14:textId="1B978943" w:rsidR="004C54E6" w:rsidRPr="004C54E6" w:rsidRDefault="004C54E6" w:rsidP="004C54E6">
      <w:pPr>
        <w:pStyle w:val="Spistreci1"/>
        <w:rPr>
          <w:rFonts w:ascii="Calibri" w:eastAsiaTheme="minorEastAsia" w:hAnsi="Calibri" w:cs="Calibri"/>
          <w:spacing w:val="-8"/>
          <w:kern w:val="2"/>
          <w:sz w:val="24"/>
          <w:szCs w:val="24"/>
          <w:lang w:eastAsia="pl-PL"/>
          <w14:ligatures w14:val="standardContextual"/>
        </w:rPr>
      </w:pPr>
    </w:p>
    <w:p w14:paraId="24897225" w14:textId="01792B5D" w:rsidR="00742CA7" w:rsidRPr="004C54E6" w:rsidRDefault="00605A28" w:rsidP="004C54E6">
      <w:pPr>
        <w:widowControl w:val="0"/>
        <w:tabs>
          <w:tab w:val="left" w:pos="426"/>
        </w:tabs>
        <w:suppressAutoHyphens w:val="0"/>
        <w:spacing w:line="276" w:lineRule="auto"/>
        <w:ind w:left="426" w:hanging="426"/>
        <w:jc w:val="both"/>
        <w:rPr>
          <w:rFonts w:ascii="Calibri" w:hAnsi="Calibri" w:cs="Calibri"/>
          <w:spacing w:val="-8"/>
        </w:rPr>
        <w:sectPr w:rsidR="00742CA7" w:rsidRPr="004C54E6"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r w:rsidRPr="004C54E6">
        <w:rPr>
          <w:rFonts w:ascii="Calibri" w:hAnsi="Calibri" w:cs="Calibri"/>
          <w:spacing w:val="-8"/>
        </w:rPr>
        <w:fldChar w:fldCharType="end"/>
      </w:r>
    </w:p>
    <w:p w14:paraId="463CE128" w14:textId="77777777" w:rsidR="0077407F" w:rsidRPr="005D6015" w:rsidRDefault="0077407F" w:rsidP="003C551D">
      <w:pPr>
        <w:widowControl w:val="0"/>
        <w:numPr>
          <w:ilvl w:val="0"/>
          <w:numId w:val="3"/>
        </w:numPr>
        <w:tabs>
          <w:tab w:val="left" w:pos="851"/>
        </w:tabs>
        <w:suppressAutoHyphens w:val="0"/>
        <w:spacing w:line="276" w:lineRule="auto"/>
        <w:ind w:left="851" w:hanging="851"/>
        <w:jc w:val="both"/>
        <w:outlineLvl w:val="0"/>
        <w:rPr>
          <w:rFonts w:ascii="Calibri" w:hAnsi="Calibri" w:cs="Calibri"/>
          <w:b/>
          <w:lang w:eastAsia="en-US"/>
        </w:rPr>
      </w:pPr>
      <w:bookmarkStart w:id="5" w:name="_Toc165379286"/>
      <w:r w:rsidRPr="005D6015">
        <w:rPr>
          <w:rFonts w:ascii="Calibri" w:hAnsi="Calibri" w:cs="Calibri"/>
          <w:b/>
          <w:lang w:eastAsia="en-US"/>
        </w:rPr>
        <w:lastRenderedPageBreak/>
        <w:t>Nazwa oraz adres zamawiającego</w:t>
      </w:r>
      <w:bookmarkEnd w:id="0"/>
      <w:r w:rsidR="00273E1D" w:rsidRPr="005D6015">
        <w:rPr>
          <w:rFonts w:ascii="Calibri" w:hAnsi="Calibri" w:cs="Calibri"/>
          <w:b/>
          <w:lang w:eastAsia="en-US"/>
        </w:rPr>
        <w:t>.</w:t>
      </w:r>
      <w:bookmarkEnd w:id="5"/>
    </w:p>
    <w:p w14:paraId="29CC3D6D" w14:textId="06F3E905" w:rsidR="00637E12" w:rsidRPr="005D6015" w:rsidRDefault="00AF2197" w:rsidP="00AF2197">
      <w:pPr>
        <w:widowControl w:val="0"/>
        <w:suppressAutoHyphens w:val="0"/>
        <w:spacing w:line="276" w:lineRule="auto"/>
        <w:ind w:left="851"/>
        <w:jc w:val="both"/>
        <w:rPr>
          <w:rFonts w:ascii="Calibri" w:eastAsia="Calibri" w:hAnsi="Calibri" w:cs="Calibri"/>
          <w:b/>
          <w:spacing w:val="-2"/>
          <w:lang w:eastAsia="en-US"/>
        </w:rPr>
      </w:pPr>
      <w:bookmarkStart w:id="6" w:name="_Hlk18176394"/>
      <w:bookmarkStart w:id="7" w:name="_Hlk25825445"/>
      <w:bookmarkEnd w:id="1"/>
      <w:r w:rsidRPr="00AF2197">
        <w:rPr>
          <w:rFonts w:ascii="Calibri" w:eastAsia="Calibri" w:hAnsi="Calibri" w:cs="Calibri"/>
          <w:b/>
          <w:spacing w:val="-2"/>
          <w:lang w:eastAsia="en-US"/>
        </w:rPr>
        <w:t>Zakład Wodociągów i Kanalizacji Spółka z ograniczoną odpowiedzialnością w Bystrzycy Kłodzkiej</w:t>
      </w:r>
    </w:p>
    <w:p w14:paraId="1B5D5165" w14:textId="50311260" w:rsidR="00637E12" w:rsidRPr="005D6015" w:rsidRDefault="00637E12" w:rsidP="003C551D">
      <w:pPr>
        <w:widowControl w:val="0"/>
        <w:tabs>
          <w:tab w:val="left" w:pos="851"/>
        </w:tabs>
        <w:suppressAutoHyphens w:val="0"/>
        <w:spacing w:line="276" w:lineRule="auto"/>
        <w:ind w:left="851"/>
        <w:jc w:val="both"/>
        <w:rPr>
          <w:rFonts w:ascii="Calibri" w:eastAsia="Calibri" w:hAnsi="Calibri" w:cs="Calibri"/>
          <w:b/>
          <w:lang w:eastAsia="en-US"/>
        </w:rPr>
      </w:pPr>
      <w:r w:rsidRPr="005D6015">
        <w:rPr>
          <w:rFonts w:ascii="Calibri" w:eastAsia="Calibri" w:hAnsi="Calibri" w:cs="Calibri"/>
          <w:b/>
          <w:lang w:eastAsia="en-US"/>
        </w:rPr>
        <w:t xml:space="preserve">ul. </w:t>
      </w:r>
      <w:r w:rsidR="00AF2197">
        <w:rPr>
          <w:rFonts w:ascii="Calibri" w:hAnsi="Calibri" w:cs="Calibri"/>
          <w:b/>
        </w:rPr>
        <w:t>Młynarska 4</w:t>
      </w:r>
    </w:p>
    <w:p w14:paraId="66085E84" w14:textId="107A0CD5" w:rsidR="00637E12" w:rsidRPr="005D6015" w:rsidRDefault="00AF2197" w:rsidP="003C551D">
      <w:pPr>
        <w:widowControl w:val="0"/>
        <w:tabs>
          <w:tab w:val="left" w:pos="851"/>
        </w:tabs>
        <w:suppressAutoHyphens w:val="0"/>
        <w:spacing w:line="276" w:lineRule="auto"/>
        <w:ind w:left="851"/>
        <w:jc w:val="both"/>
        <w:rPr>
          <w:rFonts w:ascii="Calibri" w:eastAsia="Calibri" w:hAnsi="Calibri" w:cs="Calibri"/>
          <w:b/>
          <w:lang w:eastAsia="en-US"/>
        </w:rPr>
      </w:pPr>
      <w:r>
        <w:rPr>
          <w:rFonts w:ascii="Calibri" w:hAnsi="Calibri" w:cs="Calibri"/>
          <w:b/>
        </w:rPr>
        <w:t>57-500 Bystrzyca Kłodzka</w:t>
      </w:r>
    </w:p>
    <w:p w14:paraId="342E23EA" w14:textId="16BC2629" w:rsidR="00637E12" w:rsidRPr="005D6015" w:rsidRDefault="00637E12" w:rsidP="007014FE">
      <w:pPr>
        <w:widowControl w:val="0"/>
        <w:tabs>
          <w:tab w:val="left" w:pos="851"/>
        </w:tabs>
        <w:suppressAutoHyphens w:val="0"/>
        <w:spacing w:line="276" w:lineRule="auto"/>
        <w:ind w:left="851"/>
        <w:jc w:val="both"/>
        <w:rPr>
          <w:rFonts w:ascii="Calibri" w:hAnsi="Calibri" w:cs="Calibri"/>
        </w:rPr>
      </w:pPr>
      <w:r w:rsidRPr="005D6015">
        <w:rPr>
          <w:rFonts w:ascii="Calibri" w:hAnsi="Calibri" w:cs="Calibri"/>
        </w:rPr>
        <w:t xml:space="preserve">NIP: </w:t>
      </w:r>
      <w:r w:rsidR="00AF2197">
        <w:rPr>
          <w:rFonts w:ascii="Calibri" w:hAnsi="Calibri" w:cs="Calibri"/>
        </w:rPr>
        <w:t>8811466771</w:t>
      </w:r>
    </w:p>
    <w:p w14:paraId="3A6202BA" w14:textId="518A929E" w:rsidR="00637E12" w:rsidRPr="005D6015" w:rsidRDefault="00FA7CB8" w:rsidP="003C551D">
      <w:pPr>
        <w:widowControl w:val="0"/>
        <w:tabs>
          <w:tab w:val="left" w:pos="851"/>
        </w:tabs>
        <w:suppressAutoHyphens w:val="0"/>
        <w:spacing w:line="276" w:lineRule="auto"/>
        <w:ind w:left="851"/>
        <w:jc w:val="both"/>
        <w:rPr>
          <w:rFonts w:ascii="Calibri" w:hAnsi="Calibri" w:cs="Calibri"/>
        </w:rPr>
      </w:pPr>
      <w:r w:rsidRPr="005D6015">
        <w:rPr>
          <w:rFonts w:ascii="Calibri" w:hAnsi="Calibri" w:cs="Calibri"/>
        </w:rPr>
        <w:t>REGON</w:t>
      </w:r>
      <w:r w:rsidR="00637E12" w:rsidRPr="005D6015">
        <w:rPr>
          <w:rFonts w:ascii="Calibri" w:hAnsi="Calibri" w:cs="Calibri"/>
        </w:rPr>
        <w:t xml:space="preserve">: </w:t>
      </w:r>
      <w:bookmarkEnd w:id="6"/>
      <w:r w:rsidR="00AF2197">
        <w:rPr>
          <w:rFonts w:ascii="Calibri" w:hAnsi="Calibri" w:cs="Calibri"/>
        </w:rPr>
        <w:t>020793982</w:t>
      </w:r>
    </w:p>
    <w:p w14:paraId="5D0F7D73" w14:textId="3497022A" w:rsidR="00637E12" w:rsidRPr="005D6015" w:rsidRDefault="00637E12" w:rsidP="003C551D">
      <w:pPr>
        <w:widowControl w:val="0"/>
        <w:tabs>
          <w:tab w:val="left" w:pos="851"/>
        </w:tabs>
        <w:suppressAutoHyphens w:val="0"/>
        <w:spacing w:line="276" w:lineRule="auto"/>
        <w:ind w:left="851"/>
        <w:jc w:val="both"/>
        <w:rPr>
          <w:rFonts w:ascii="Calibri" w:hAnsi="Calibri" w:cs="Calibri"/>
        </w:rPr>
      </w:pPr>
      <w:r w:rsidRPr="005D6015">
        <w:rPr>
          <w:rFonts w:ascii="Calibri" w:hAnsi="Calibri" w:cs="Calibri"/>
        </w:rPr>
        <w:t xml:space="preserve">tel. </w:t>
      </w:r>
      <w:r w:rsidR="00AF2197">
        <w:rPr>
          <w:rFonts w:ascii="Calibri" w:hAnsi="Calibri" w:cs="Calibri"/>
        </w:rPr>
        <w:t>(74) 8111740</w:t>
      </w:r>
    </w:p>
    <w:p w14:paraId="364C837D" w14:textId="76A00D87" w:rsidR="00637E12" w:rsidRPr="00AF2197" w:rsidRDefault="00637E12" w:rsidP="003C551D">
      <w:pPr>
        <w:widowControl w:val="0"/>
        <w:tabs>
          <w:tab w:val="left" w:pos="851"/>
        </w:tabs>
        <w:suppressAutoHyphens w:val="0"/>
        <w:spacing w:line="276" w:lineRule="auto"/>
        <w:ind w:left="851"/>
        <w:jc w:val="both"/>
        <w:rPr>
          <w:rFonts w:ascii="Calibri" w:eastAsia="Calibri" w:hAnsi="Calibri" w:cs="Calibri"/>
          <w:lang w:eastAsia="en-US"/>
        </w:rPr>
      </w:pPr>
      <w:r w:rsidRPr="00AF2197">
        <w:rPr>
          <w:rFonts w:ascii="Calibri" w:eastAsia="Calibri" w:hAnsi="Calibri" w:cs="Calibri"/>
          <w:lang w:eastAsia="en-US"/>
        </w:rPr>
        <w:t xml:space="preserve">adres strony internetowej: </w:t>
      </w:r>
      <w:r w:rsidR="00AF2197" w:rsidRPr="00AF2197">
        <w:rPr>
          <w:rFonts w:ascii="Calibri" w:eastAsia="Calibri" w:hAnsi="Calibri" w:cs="Calibri"/>
          <w:lang w:eastAsia="en-US"/>
        </w:rPr>
        <w:t>www.zwikbystrzca.pl</w:t>
      </w:r>
    </w:p>
    <w:p w14:paraId="305D1CAA" w14:textId="7C486625" w:rsidR="00637E12" w:rsidRPr="00AF2197" w:rsidRDefault="00637E12" w:rsidP="003C551D">
      <w:pPr>
        <w:widowControl w:val="0"/>
        <w:tabs>
          <w:tab w:val="left" w:pos="851"/>
        </w:tabs>
        <w:suppressAutoHyphens w:val="0"/>
        <w:spacing w:line="276" w:lineRule="auto"/>
        <w:ind w:left="851"/>
        <w:jc w:val="both"/>
        <w:rPr>
          <w:rFonts w:ascii="Calibri" w:eastAsia="Calibri" w:hAnsi="Calibri" w:cs="Calibri"/>
          <w:lang w:eastAsia="en-US"/>
        </w:rPr>
      </w:pPr>
      <w:r w:rsidRPr="00AF2197">
        <w:rPr>
          <w:rFonts w:ascii="Calibri" w:eastAsia="Calibri" w:hAnsi="Calibri" w:cs="Calibri"/>
          <w:lang w:eastAsia="en-US"/>
        </w:rPr>
        <w:t xml:space="preserve">adres e-mail: </w:t>
      </w:r>
      <w:r w:rsidR="00AF2197" w:rsidRPr="00AF2197">
        <w:rPr>
          <w:rFonts w:ascii="Calibri" w:eastAsia="Calibri" w:hAnsi="Calibri" w:cs="Calibri"/>
          <w:lang w:eastAsia="en-US"/>
        </w:rPr>
        <w:t>sekretariat@zwikbystrzyca.pl</w:t>
      </w:r>
    </w:p>
    <w:p w14:paraId="5F4C3B3F" w14:textId="77777777" w:rsidR="0077407F" w:rsidRPr="00AF2197" w:rsidRDefault="0077407F" w:rsidP="007014FE">
      <w:pPr>
        <w:widowControl w:val="0"/>
        <w:numPr>
          <w:ilvl w:val="1"/>
          <w:numId w:val="27"/>
        </w:numPr>
        <w:tabs>
          <w:tab w:val="left" w:pos="851"/>
        </w:tabs>
        <w:suppressAutoHyphens w:val="0"/>
        <w:spacing w:line="276" w:lineRule="auto"/>
        <w:ind w:left="851" w:hanging="851"/>
        <w:rPr>
          <w:rFonts w:ascii="Calibri" w:hAnsi="Calibri" w:cs="Calibri"/>
          <w:b/>
        </w:rPr>
      </w:pPr>
      <w:bookmarkStart w:id="8" w:name="_Toc18167642"/>
      <w:bookmarkEnd w:id="7"/>
      <w:r w:rsidRPr="00AF2197">
        <w:rPr>
          <w:rFonts w:ascii="Calibri" w:hAnsi="Calibri" w:cs="Calibri"/>
          <w:b/>
        </w:rPr>
        <w:t>Podmioty objęte zamówieniem</w:t>
      </w:r>
      <w:bookmarkEnd w:id="8"/>
      <w:r w:rsidR="00273E1D" w:rsidRPr="00AF2197">
        <w:rPr>
          <w:rFonts w:ascii="Calibri" w:hAnsi="Calibri" w:cs="Calibri"/>
          <w:b/>
        </w:rPr>
        <w:t>.</w:t>
      </w:r>
    </w:p>
    <w:p w14:paraId="62B7CE72" w14:textId="3B223115" w:rsidR="0077407F" w:rsidRPr="005D6015" w:rsidRDefault="0077407F" w:rsidP="003C551D">
      <w:pPr>
        <w:widowControl w:val="0"/>
        <w:tabs>
          <w:tab w:val="left" w:pos="851"/>
        </w:tabs>
        <w:suppressAutoHyphens w:val="0"/>
        <w:overflowPunct w:val="0"/>
        <w:autoSpaceDE w:val="0"/>
        <w:spacing w:line="276" w:lineRule="auto"/>
        <w:ind w:left="851"/>
        <w:jc w:val="both"/>
        <w:textAlignment w:val="baseline"/>
        <w:rPr>
          <w:rFonts w:ascii="Calibri" w:hAnsi="Calibri" w:cs="Calibri"/>
          <w:spacing w:val="-4"/>
          <w:lang w:eastAsia="en-US"/>
        </w:rPr>
      </w:pPr>
      <w:r w:rsidRPr="00AF2197">
        <w:rPr>
          <w:rFonts w:ascii="Calibri" w:hAnsi="Calibri" w:cs="Calibri"/>
          <w:spacing w:val="-4"/>
          <w:lang w:eastAsia="en-US"/>
        </w:rPr>
        <w:t xml:space="preserve">Zamówienie obejmuje </w:t>
      </w:r>
      <w:r w:rsidR="007014FE" w:rsidRPr="00AF2197">
        <w:rPr>
          <w:rFonts w:ascii="Calibri" w:hAnsi="Calibri" w:cs="Calibri"/>
          <w:spacing w:val="-4"/>
          <w:lang w:eastAsia="en-US"/>
        </w:rPr>
        <w:t>Zakład Wodociągów i</w:t>
      </w:r>
      <w:r w:rsidR="007014FE">
        <w:rPr>
          <w:rFonts w:ascii="Calibri" w:hAnsi="Calibri" w:cs="Calibri"/>
          <w:spacing w:val="-4"/>
          <w:lang w:eastAsia="en-US"/>
        </w:rPr>
        <w:t xml:space="preserve"> Kanalizacji Spółka z ograniczoną odpowiedzialnością w Bystrzycy Kłodzkiej.</w:t>
      </w:r>
    </w:p>
    <w:p w14:paraId="4077CDCC" w14:textId="77777777" w:rsidR="0077407F" w:rsidRPr="005D6015" w:rsidRDefault="0077407F" w:rsidP="007014FE">
      <w:pPr>
        <w:widowControl w:val="0"/>
        <w:numPr>
          <w:ilvl w:val="1"/>
          <w:numId w:val="27"/>
        </w:numPr>
        <w:tabs>
          <w:tab w:val="left" w:pos="851"/>
        </w:tabs>
        <w:suppressAutoHyphens w:val="0"/>
        <w:spacing w:line="276" w:lineRule="auto"/>
        <w:ind w:left="851" w:hanging="851"/>
        <w:rPr>
          <w:rFonts w:ascii="Calibri" w:hAnsi="Calibri" w:cs="Calibri"/>
          <w:b/>
          <w:lang w:eastAsia="en-US"/>
        </w:rPr>
      </w:pPr>
      <w:r w:rsidRPr="005D6015">
        <w:rPr>
          <w:rFonts w:ascii="Calibri" w:hAnsi="Calibri" w:cs="Calibri"/>
          <w:b/>
          <w:lang w:eastAsia="en-US"/>
        </w:rPr>
        <w:t>Informacja o brokerze ubezpieczeniowym</w:t>
      </w:r>
      <w:r w:rsidR="00273E1D" w:rsidRPr="005D6015">
        <w:rPr>
          <w:rFonts w:ascii="Calibri" w:hAnsi="Calibri" w:cs="Calibri"/>
          <w:b/>
          <w:lang w:eastAsia="en-US"/>
        </w:rPr>
        <w:t>.</w:t>
      </w:r>
    </w:p>
    <w:p w14:paraId="4A682A56" w14:textId="617FEDE7" w:rsidR="001C7EFC" w:rsidRPr="005D6015" w:rsidRDefault="00A87B47" w:rsidP="003C551D">
      <w:pPr>
        <w:widowControl w:val="0"/>
        <w:tabs>
          <w:tab w:val="left" w:pos="851"/>
        </w:tabs>
        <w:suppressAutoHyphens w:val="0"/>
        <w:spacing w:line="276" w:lineRule="auto"/>
        <w:ind w:left="851"/>
        <w:jc w:val="both"/>
        <w:rPr>
          <w:rFonts w:ascii="Calibri" w:hAnsi="Calibri" w:cs="Calibri"/>
          <w:bCs/>
        </w:rPr>
      </w:pPr>
      <w:r w:rsidRPr="00A87B47">
        <w:rPr>
          <w:rFonts w:ascii="Calibri" w:hAnsi="Calibri" w:cs="Calibri"/>
          <w:bCs/>
        </w:rPr>
        <w:t>Zamawiający korzysta z usług brokera ubezpieczeniowego, Inter-Broker sp. z o.o. z siedzibą w Toruniu, który jako pośrednik ubezpieczeniowy działa w imieniu i na rzecz zamawiającego oraz wszystkich podmiotów objętych zamówieniem</w:t>
      </w:r>
      <w:r w:rsidR="001C7EFC" w:rsidRPr="005D6015">
        <w:rPr>
          <w:rFonts w:ascii="Calibri" w:hAnsi="Calibri" w:cs="Calibri"/>
          <w:bCs/>
        </w:rPr>
        <w:t>.</w:t>
      </w:r>
    </w:p>
    <w:p w14:paraId="4F1ED18B" w14:textId="192D1483" w:rsidR="0077407F" w:rsidRPr="005D6015" w:rsidRDefault="001C7EFC" w:rsidP="003C551D">
      <w:pPr>
        <w:widowControl w:val="0"/>
        <w:tabs>
          <w:tab w:val="left" w:pos="851"/>
        </w:tabs>
        <w:suppressAutoHyphens w:val="0"/>
        <w:spacing w:line="276" w:lineRule="auto"/>
        <w:ind w:left="851"/>
        <w:jc w:val="both"/>
        <w:rPr>
          <w:rFonts w:ascii="Calibri" w:hAnsi="Calibri" w:cs="Calibri"/>
          <w:spacing w:val="-6"/>
        </w:rPr>
      </w:pPr>
      <w:r w:rsidRPr="005D6015">
        <w:rPr>
          <w:rFonts w:ascii="Calibri" w:hAnsi="Calibri" w:cs="Calibri"/>
          <w:bCs/>
          <w:spacing w:val="-6"/>
        </w:rPr>
        <w:t>Po rozstrzygnięciu postępowania i zawarciu umowy w sprawie zamówienia, broker ubezpieczeniowy będzie nadzorował jej realizację. Wybrany w każdej części zamówienia wykonawca zapłaci brokerowi ubezpieczeniowemu kurtaż w wysokości zwyczajowo stosowanej.</w:t>
      </w:r>
    </w:p>
    <w:p w14:paraId="6C599171" w14:textId="50BCAC91" w:rsidR="0077407F" w:rsidRPr="005D6015" w:rsidRDefault="0077407F" w:rsidP="007014FE">
      <w:pPr>
        <w:widowControl w:val="0"/>
        <w:numPr>
          <w:ilvl w:val="2"/>
          <w:numId w:val="27"/>
        </w:numPr>
        <w:tabs>
          <w:tab w:val="left" w:pos="851"/>
        </w:tabs>
        <w:suppressAutoHyphens w:val="0"/>
        <w:spacing w:line="276" w:lineRule="auto"/>
        <w:ind w:left="851" w:hanging="851"/>
        <w:jc w:val="both"/>
        <w:rPr>
          <w:rFonts w:ascii="Calibri" w:eastAsia="Calibri" w:hAnsi="Calibri" w:cs="Calibri"/>
          <w:b/>
          <w:lang w:eastAsia="pl-PL"/>
        </w:rPr>
      </w:pPr>
      <w:r w:rsidRPr="005D6015">
        <w:rPr>
          <w:rFonts w:ascii="Calibri" w:eastAsia="Calibri" w:hAnsi="Calibri" w:cs="Calibri"/>
          <w:b/>
          <w:lang w:eastAsia="pl-PL"/>
        </w:rPr>
        <w:t xml:space="preserve">Dane </w:t>
      </w:r>
      <w:r w:rsidR="00A87B47">
        <w:rPr>
          <w:rFonts w:ascii="Calibri" w:eastAsia="Calibri" w:hAnsi="Calibri" w:cs="Calibri"/>
          <w:b/>
          <w:lang w:eastAsia="pl-PL"/>
        </w:rPr>
        <w:t>brokera ubezpieczeniowego</w:t>
      </w:r>
      <w:r w:rsidR="00273E1D" w:rsidRPr="005D6015">
        <w:rPr>
          <w:rFonts w:ascii="Calibri" w:eastAsia="Calibri" w:hAnsi="Calibri" w:cs="Calibri"/>
          <w:b/>
          <w:lang w:eastAsia="pl-PL"/>
        </w:rPr>
        <w:t>.</w:t>
      </w:r>
    </w:p>
    <w:p w14:paraId="432D94FC" w14:textId="77777777" w:rsidR="0077407F" w:rsidRPr="005D6015"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5D6015">
        <w:rPr>
          <w:rFonts w:ascii="Calibri" w:hAnsi="Calibri" w:cs="Calibri"/>
          <w:bCs/>
          <w:lang w:val="en-US" w:eastAsia="pl-PL"/>
        </w:rPr>
        <w:t>Inter-Broker sp</w:t>
      </w:r>
      <w:r w:rsidR="00E86A8E" w:rsidRPr="005D6015">
        <w:rPr>
          <w:rFonts w:ascii="Calibri" w:hAnsi="Calibri" w:cs="Calibri"/>
          <w:bCs/>
          <w:lang w:val="en-US" w:eastAsia="pl-PL"/>
        </w:rPr>
        <w:t>.</w:t>
      </w:r>
      <w:r w:rsidRPr="005D6015">
        <w:rPr>
          <w:rFonts w:ascii="Calibri" w:hAnsi="Calibri" w:cs="Calibri"/>
          <w:bCs/>
          <w:lang w:val="en-US" w:eastAsia="pl-PL"/>
        </w:rPr>
        <w:t xml:space="preserve"> z </w:t>
      </w:r>
      <w:proofErr w:type="spellStart"/>
      <w:r w:rsidRPr="005D6015">
        <w:rPr>
          <w:rFonts w:ascii="Calibri" w:hAnsi="Calibri" w:cs="Calibri"/>
          <w:bCs/>
          <w:lang w:val="en-US" w:eastAsia="pl-PL"/>
        </w:rPr>
        <w:t>o.o.</w:t>
      </w:r>
      <w:proofErr w:type="spellEnd"/>
    </w:p>
    <w:p w14:paraId="75887EC2" w14:textId="77777777" w:rsidR="00983F03" w:rsidRPr="005D6015" w:rsidRDefault="0077407F" w:rsidP="003C551D">
      <w:pPr>
        <w:widowControl w:val="0"/>
        <w:tabs>
          <w:tab w:val="left" w:pos="851"/>
        </w:tabs>
        <w:suppressAutoHyphens w:val="0"/>
        <w:spacing w:line="276" w:lineRule="auto"/>
        <w:ind w:left="851"/>
        <w:jc w:val="both"/>
        <w:rPr>
          <w:rFonts w:ascii="Calibri" w:hAnsi="Calibri" w:cs="Calibri"/>
          <w:bCs/>
          <w:lang w:eastAsia="pl-PL"/>
        </w:rPr>
      </w:pPr>
      <w:r w:rsidRPr="005D6015">
        <w:rPr>
          <w:rFonts w:ascii="Calibri" w:hAnsi="Calibri" w:cs="Calibri"/>
          <w:bCs/>
          <w:lang w:eastAsia="pl-PL"/>
        </w:rPr>
        <w:t xml:space="preserve">ul. </w:t>
      </w:r>
      <w:r w:rsidR="00676445" w:rsidRPr="005D6015">
        <w:rPr>
          <w:rFonts w:ascii="Calibri" w:hAnsi="Calibri" w:cs="Calibri"/>
          <w:bCs/>
          <w:lang w:eastAsia="pl-PL"/>
        </w:rPr>
        <w:t>Żółkiewskiego 5</w:t>
      </w:r>
    </w:p>
    <w:p w14:paraId="46B967FB" w14:textId="0A18D3F8" w:rsidR="0077407F" w:rsidRPr="005D6015" w:rsidRDefault="0077407F" w:rsidP="003C551D">
      <w:pPr>
        <w:widowControl w:val="0"/>
        <w:tabs>
          <w:tab w:val="left" w:pos="851"/>
        </w:tabs>
        <w:suppressAutoHyphens w:val="0"/>
        <w:spacing w:line="276" w:lineRule="auto"/>
        <w:ind w:left="851"/>
        <w:jc w:val="both"/>
        <w:rPr>
          <w:rFonts w:ascii="Calibri" w:hAnsi="Calibri" w:cs="Calibri"/>
          <w:bCs/>
          <w:lang w:eastAsia="pl-PL"/>
        </w:rPr>
      </w:pPr>
      <w:r w:rsidRPr="005D6015">
        <w:rPr>
          <w:rFonts w:ascii="Calibri" w:hAnsi="Calibri" w:cs="Calibri"/>
          <w:bCs/>
          <w:lang w:eastAsia="pl-PL"/>
        </w:rPr>
        <w:t>87-100 Toruń</w:t>
      </w:r>
    </w:p>
    <w:p w14:paraId="3117B3A2" w14:textId="77777777" w:rsidR="00983F03" w:rsidRPr="005D6015" w:rsidRDefault="0077407F" w:rsidP="003C551D">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5D6015">
        <w:rPr>
          <w:rFonts w:ascii="Calibri" w:hAnsi="Calibri" w:cs="Calibri"/>
          <w:lang w:eastAsia="pl-PL"/>
        </w:rPr>
        <w:t xml:space="preserve">NIP: </w:t>
      </w:r>
      <w:r w:rsidRPr="005D6015">
        <w:rPr>
          <w:rFonts w:ascii="Calibri" w:hAnsi="Calibri" w:cs="Calibri"/>
          <w:bCs/>
          <w:shd w:val="clear" w:color="auto" w:fill="FFFFFF"/>
          <w:lang w:eastAsia="pl-PL"/>
        </w:rPr>
        <w:t>8791013031</w:t>
      </w:r>
    </w:p>
    <w:p w14:paraId="3A5980FC" w14:textId="4EA4E0DA" w:rsidR="0077407F" w:rsidRPr="005D6015" w:rsidRDefault="00FA7CB8" w:rsidP="003C551D">
      <w:pPr>
        <w:widowControl w:val="0"/>
        <w:tabs>
          <w:tab w:val="left" w:pos="851"/>
        </w:tabs>
        <w:suppressAutoHyphens w:val="0"/>
        <w:spacing w:before="60" w:line="276" w:lineRule="auto"/>
        <w:ind w:left="851"/>
        <w:jc w:val="both"/>
        <w:rPr>
          <w:rFonts w:ascii="Calibri" w:hAnsi="Calibri" w:cs="Calibri"/>
          <w:bCs/>
          <w:shd w:val="clear" w:color="auto" w:fill="FFFFFF"/>
          <w:lang w:eastAsia="pl-PL"/>
        </w:rPr>
      </w:pPr>
      <w:r w:rsidRPr="005D6015">
        <w:rPr>
          <w:rFonts w:ascii="Calibri" w:hAnsi="Calibri" w:cs="Calibri"/>
          <w:lang w:eastAsia="pl-PL"/>
        </w:rPr>
        <w:t>REGON</w:t>
      </w:r>
      <w:r w:rsidR="0077407F" w:rsidRPr="005D6015">
        <w:rPr>
          <w:rFonts w:ascii="Calibri" w:hAnsi="Calibri" w:cs="Calibri"/>
          <w:lang w:eastAsia="pl-PL"/>
        </w:rPr>
        <w:t xml:space="preserve">: </w:t>
      </w:r>
      <w:r w:rsidR="0077407F" w:rsidRPr="005D6015">
        <w:rPr>
          <w:rFonts w:ascii="Calibri" w:hAnsi="Calibri" w:cs="Calibri"/>
          <w:bCs/>
          <w:shd w:val="clear" w:color="auto" w:fill="FFFFFF"/>
          <w:lang w:eastAsia="pl-PL"/>
        </w:rPr>
        <w:t>870315750</w:t>
      </w:r>
    </w:p>
    <w:p w14:paraId="16B60C61" w14:textId="0723A5BD" w:rsidR="0077407F" w:rsidRPr="005D6015" w:rsidRDefault="0077407F" w:rsidP="003C551D">
      <w:pPr>
        <w:widowControl w:val="0"/>
        <w:tabs>
          <w:tab w:val="left" w:pos="851"/>
        </w:tabs>
        <w:suppressAutoHyphens w:val="0"/>
        <w:spacing w:line="276" w:lineRule="auto"/>
        <w:ind w:left="851"/>
        <w:jc w:val="both"/>
        <w:rPr>
          <w:rFonts w:ascii="Calibri" w:hAnsi="Calibri" w:cs="Calibri"/>
          <w:bCs/>
          <w:shd w:val="clear" w:color="auto" w:fill="FFFFFF"/>
          <w:lang w:eastAsia="pl-PL"/>
        </w:rPr>
      </w:pPr>
      <w:r w:rsidRPr="005D6015">
        <w:rPr>
          <w:rFonts w:ascii="Calibri" w:hAnsi="Calibri" w:cs="Calibri"/>
          <w:lang w:eastAsia="pl-PL"/>
        </w:rPr>
        <w:t xml:space="preserve">Zezwolenie na prowadzenie działalności brokerskiej: </w:t>
      </w:r>
      <w:r w:rsidRPr="005D6015">
        <w:rPr>
          <w:rFonts w:ascii="Calibri" w:hAnsi="Calibri" w:cs="Calibri"/>
          <w:bCs/>
          <w:shd w:val="clear" w:color="auto" w:fill="FFFFFF"/>
          <w:lang w:eastAsia="pl-PL"/>
        </w:rPr>
        <w:t>nr 404/98 z dnia 02 lipca 1998 r., wydane przez Państwowy Urząd Nadzoru Ubezpieczeń</w:t>
      </w:r>
      <w:r w:rsidR="002F5E71" w:rsidRPr="005D6015">
        <w:rPr>
          <w:rFonts w:ascii="Calibri" w:hAnsi="Calibri" w:cs="Calibri"/>
          <w:bCs/>
          <w:shd w:val="clear" w:color="auto" w:fill="FFFFFF"/>
          <w:lang w:eastAsia="pl-PL"/>
        </w:rPr>
        <w:t>.</w:t>
      </w:r>
    </w:p>
    <w:p w14:paraId="6105ADFE" w14:textId="77777777" w:rsidR="0077407F" w:rsidRPr="005D6015"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5D6015">
        <w:rPr>
          <w:rFonts w:ascii="Calibri" w:hAnsi="Calibri" w:cs="Calibri"/>
          <w:bCs/>
          <w:lang w:val="en-US" w:eastAsia="pl-PL"/>
        </w:rPr>
        <w:t>tel.: 56 658 42 60</w:t>
      </w:r>
      <w:r w:rsidR="00112E30" w:rsidRPr="005D6015">
        <w:rPr>
          <w:rFonts w:ascii="Calibri" w:hAnsi="Calibri" w:cs="Calibri"/>
          <w:bCs/>
          <w:lang w:val="en-US" w:eastAsia="pl-PL"/>
        </w:rPr>
        <w:t xml:space="preserve">, </w:t>
      </w:r>
      <w:proofErr w:type="spellStart"/>
      <w:r w:rsidRPr="005D6015">
        <w:rPr>
          <w:rFonts w:ascii="Calibri" w:hAnsi="Calibri" w:cs="Calibri"/>
          <w:bCs/>
          <w:lang w:val="en-US" w:eastAsia="pl-PL"/>
        </w:rPr>
        <w:t>faks</w:t>
      </w:r>
      <w:proofErr w:type="spellEnd"/>
      <w:r w:rsidRPr="005D6015">
        <w:rPr>
          <w:rFonts w:ascii="Calibri" w:hAnsi="Calibri" w:cs="Calibri"/>
          <w:bCs/>
          <w:lang w:val="en-US" w:eastAsia="pl-PL"/>
        </w:rPr>
        <w:t>: 56 658 42 61</w:t>
      </w:r>
    </w:p>
    <w:p w14:paraId="31F0D16D" w14:textId="4AB0CDCA" w:rsidR="0077407F" w:rsidRPr="005D6015" w:rsidRDefault="0077407F" w:rsidP="003C551D">
      <w:pPr>
        <w:widowControl w:val="0"/>
        <w:tabs>
          <w:tab w:val="left" w:pos="851"/>
        </w:tabs>
        <w:suppressAutoHyphens w:val="0"/>
        <w:spacing w:line="276" w:lineRule="auto"/>
        <w:ind w:left="851"/>
        <w:jc w:val="both"/>
        <w:rPr>
          <w:rFonts w:ascii="Calibri" w:hAnsi="Calibri" w:cs="Calibri"/>
          <w:bCs/>
          <w:lang w:val="en-US" w:eastAsia="pl-PL"/>
        </w:rPr>
      </w:pPr>
      <w:r w:rsidRPr="005D6015">
        <w:rPr>
          <w:rFonts w:ascii="Calibri" w:hAnsi="Calibri" w:cs="Calibri"/>
          <w:bCs/>
          <w:lang w:val="en-US" w:eastAsia="pl-PL"/>
        </w:rPr>
        <w:t xml:space="preserve">e-mail: </w:t>
      </w:r>
      <w:hyperlink r:id="rId12" w:history="1">
        <w:r w:rsidR="00DA0D97" w:rsidRPr="005D6015">
          <w:rPr>
            <w:rStyle w:val="Hipercze"/>
            <w:rFonts w:ascii="Calibri" w:hAnsi="Calibri" w:cs="Calibri"/>
            <w:bCs/>
            <w:lang w:val="en-US" w:eastAsia="pl-PL"/>
          </w:rPr>
          <w:t>interbroker@interbroker.pl</w:t>
        </w:r>
      </w:hyperlink>
      <w:r w:rsidR="00DA0D97" w:rsidRPr="005D6015">
        <w:rPr>
          <w:rFonts w:ascii="Calibri" w:hAnsi="Calibri" w:cs="Calibri"/>
          <w:bCs/>
          <w:lang w:val="en-US" w:eastAsia="pl-PL"/>
        </w:rPr>
        <w:t xml:space="preserve">  </w:t>
      </w:r>
    </w:p>
    <w:p w14:paraId="2B778B84" w14:textId="7BD39E23" w:rsidR="00DA0D97" w:rsidRPr="005D6015" w:rsidRDefault="0077407F" w:rsidP="003C551D">
      <w:pPr>
        <w:widowControl w:val="0"/>
        <w:tabs>
          <w:tab w:val="left" w:pos="851"/>
        </w:tabs>
        <w:suppressAutoHyphens w:val="0"/>
        <w:spacing w:line="276" w:lineRule="auto"/>
        <w:ind w:left="851"/>
        <w:jc w:val="both"/>
        <w:rPr>
          <w:rFonts w:ascii="Calibri" w:hAnsi="Calibri" w:cs="Calibri"/>
          <w:lang w:eastAsia="pl-PL"/>
        </w:rPr>
      </w:pPr>
      <w:bookmarkStart w:id="9" w:name="_Hlk17717858"/>
      <w:r w:rsidRPr="005D6015">
        <w:rPr>
          <w:rFonts w:ascii="Calibri" w:hAnsi="Calibri" w:cs="Calibri"/>
          <w:bCs/>
          <w:lang w:eastAsia="pl-PL"/>
        </w:rPr>
        <w:t xml:space="preserve">adres </w:t>
      </w:r>
      <w:bookmarkEnd w:id="9"/>
      <w:r w:rsidRPr="005D6015">
        <w:rPr>
          <w:rFonts w:ascii="Calibri" w:hAnsi="Calibri" w:cs="Calibri"/>
          <w:bCs/>
          <w:lang w:eastAsia="pl-PL"/>
        </w:rPr>
        <w:t xml:space="preserve">strony internetowej: </w:t>
      </w:r>
      <w:hyperlink r:id="rId13" w:history="1">
        <w:r w:rsidR="00DA0D97" w:rsidRPr="005D6015">
          <w:rPr>
            <w:rStyle w:val="Hipercze"/>
            <w:rFonts w:ascii="Calibri" w:hAnsi="Calibri" w:cs="Calibri"/>
            <w:lang w:eastAsia="pl-PL"/>
          </w:rPr>
          <w:t>www.interbroker.pl</w:t>
        </w:r>
      </w:hyperlink>
      <w:r w:rsidR="00DA0D97" w:rsidRPr="005D6015">
        <w:rPr>
          <w:rFonts w:ascii="Calibri" w:hAnsi="Calibri" w:cs="Calibri"/>
          <w:lang w:eastAsia="pl-PL"/>
        </w:rPr>
        <w:t xml:space="preserve"> </w:t>
      </w:r>
    </w:p>
    <w:p w14:paraId="7FCC24C1" w14:textId="3320F8A8" w:rsidR="009351C2" w:rsidRPr="005D6015" w:rsidRDefault="009351C2" w:rsidP="003C551D">
      <w:pPr>
        <w:widowControl w:val="0"/>
        <w:tabs>
          <w:tab w:val="left" w:pos="851"/>
        </w:tabs>
        <w:suppressAutoHyphens w:val="0"/>
        <w:spacing w:line="276" w:lineRule="auto"/>
        <w:ind w:left="851"/>
        <w:jc w:val="both"/>
        <w:rPr>
          <w:rFonts w:ascii="Calibri" w:hAnsi="Calibri" w:cs="Calibri"/>
          <w:lang w:eastAsia="pl-PL"/>
        </w:rPr>
      </w:pPr>
      <w:r w:rsidRPr="005D6015">
        <w:rPr>
          <w:rFonts w:ascii="Calibri" w:hAnsi="Calibri" w:cs="Calibri"/>
          <w:lang w:eastAsia="pl-PL"/>
        </w:rPr>
        <w:t xml:space="preserve">Inter-Broker sp. o. o. z siedzibą w Toruniu jest administratorem danych osobowych. Wszystkie informacje dotyczące przetwarzania danych osobowych dostępne są na stronie </w:t>
      </w:r>
      <w:r w:rsidR="00415482" w:rsidRPr="005D6015">
        <w:rPr>
          <w:rFonts w:ascii="Calibri" w:hAnsi="Calibri" w:cs="Calibri"/>
          <w:lang w:eastAsia="pl-PL"/>
        </w:rPr>
        <w:t xml:space="preserve">internetowej: </w:t>
      </w:r>
      <w:hyperlink r:id="rId14" w:history="1">
        <w:r w:rsidR="00415482" w:rsidRPr="005D6015">
          <w:rPr>
            <w:rStyle w:val="Hipercze"/>
            <w:rFonts w:ascii="Calibri" w:hAnsi="Calibri" w:cs="Calibri"/>
            <w:lang w:eastAsia="pl-PL"/>
          </w:rPr>
          <w:t>https://www.interbroker.pl/rodo</w:t>
        </w:r>
      </w:hyperlink>
      <w:r w:rsidR="00AC23E0" w:rsidRPr="005D6015">
        <w:rPr>
          <w:rStyle w:val="Hipercze"/>
          <w:rFonts w:ascii="Calibri" w:hAnsi="Calibri" w:cs="Calibri"/>
          <w:color w:val="FF0000"/>
          <w:lang w:eastAsia="pl-PL"/>
        </w:rPr>
        <w:t xml:space="preserve"> </w:t>
      </w:r>
    </w:p>
    <w:p w14:paraId="036B39F5" w14:textId="77777777" w:rsidR="0095636E" w:rsidRPr="0046179C" w:rsidRDefault="0095636E" w:rsidP="00927941">
      <w:pPr>
        <w:pStyle w:val="Akapitzlist10"/>
        <w:widowControl w:val="0"/>
        <w:numPr>
          <w:ilvl w:val="0"/>
          <w:numId w:val="3"/>
        </w:numPr>
        <w:tabs>
          <w:tab w:val="left" w:pos="851"/>
        </w:tabs>
        <w:suppressAutoHyphens w:val="0"/>
        <w:spacing w:after="0"/>
        <w:ind w:left="851" w:hanging="851"/>
        <w:jc w:val="both"/>
        <w:outlineLvl w:val="0"/>
        <w:rPr>
          <w:rFonts w:cs="Calibri"/>
          <w:bCs/>
          <w:i/>
          <w:iCs/>
          <w:sz w:val="24"/>
          <w:szCs w:val="24"/>
          <w:lang w:eastAsia="en-US"/>
        </w:rPr>
      </w:pPr>
      <w:bookmarkStart w:id="10" w:name="_Toc163465675"/>
      <w:bookmarkStart w:id="11" w:name="_Toc165379287"/>
      <w:bookmarkStart w:id="12" w:name="_Toc456007388"/>
      <w:bookmarkStart w:id="13" w:name="_Toc456007618"/>
      <w:bookmarkStart w:id="14" w:name="_Toc458156805"/>
      <w:bookmarkEnd w:id="2"/>
      <w:bookmarkEnd w:id="3"/>
      <w:bookmarkEnd w:id="4"/>
      <w:r w:rsidRPr="0046179C">
        <w:rPr>
          <w:rFonts w:cs="Calibri"/>
          <w:b/>
          <w:sz w:val="24"/>
          <w:szCs w:val="24"/>
          <w:lang w:eastAsia="en-US"/>
        </w:rPr>
        <w:t>Adres strony internetowej, na której udostępniane będą zmiany i wyjaśnienia treści SWZ oraz inne dokumenty zamówienia, bezpośrednio związane z postępowaniem o udzielenie zamówienia.</w:t>
      </w:r>
      <w:bookmarkEnd w:id="10"/>
      <w:bookmarkEnd w:id="11"/>
    </w:p>
    <w:p w14:paraId="7AE2F7F7" w14:textId="2C227F81" w:rsidR="0024555B" w:rsidRPr="0046179C" w:rsidRDefault="0095636E" w:rsidP="0024555B">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 xml:space="preserve">Postępowanie prowadzone jest przy użyciu środków komunikacji elektronicznej – </w:t>
      </w:r>
      <w:r w:rsidRPr="0046179C">
        <w:rPr>
          <w:rFonts w:cs="Calibri"/>
          <w:bCs/>
          <w:sz w:val="24"/>
          <w:szCs w:val="24"/>
          <w:lang w:eastAsia="en-US"/>
        </w:rPr>
        <w:br/>
        <w:t>za pośredni</w:t>
      </w:r>
      <w:r w:rsidRPr="0046179C">
        <w:rPr>
          <w:rFonts w:cs="Calibri"/>
          <w:bCs/>
          <w:sz w:val="24"/>
          <w:szCs w:val="24"/>
          <w:lang w:eastAsia="en-US"/>
        </w:rPr>
        <w:softHyphen/>
        <w:t>ctwem systemu teleinformatycznego, dostępnego na stronie internetowej pod adresem:</w:t>
      </w:r>
      <w:r w:rsidR="00A87B47" w:rsidRPr="0046179C">
        <w:rPr>
          <w:rFonts w:cs="Calibri"/>
          <w:bCs/>
          <w:sz w:val="24"/>
          <w:szCs w:val="24"/>
          <w:lang w:eastAsia="en-US"/>
        </w:rPr>
        <w:t xml:space="preserve"> </w:t>
      </w:r>
      <w:hyperlink r:id="rId15" w:history="1">
        <w:r w:rsidR="00C24F8F" w:rsidRPr="0046179C">
          <w:rPr>
            <w:rStyle w:val="Hipercze"/>
            <w:rFonts w:cs="Calibri"/>
            <w:bCs/>
            <w:color w:val="auto"/>
            <w:sz w:val="24"/>
            <w:szCs w:val="24"/>
            <w:lang w:eastAsia="en-US"/>
          </w:rPr>
          <w:t>https://ezamowienia.gov.pl</w:t>
        </w:r>
      </w:hyperlink>
      <w:r w:rsidR="0046179C" w:rsidRPr="0046179C">
        <w:rPr>
          <w:rFonts w:cs="Calibri"/>
          <w:bCs/>
          <w:sz w:val="24"/>
          <w:szCs w:val="24"/>
          <w:lang w:eastAsia="en-US"/>
        </w:rPr>
        <w:t xml:space="preserve"> </w:t>
      </w:r>
    </w:p>
    <w:p w14:paraId="0F4798DB" w14:textId="62E33147" w:rsidR="0095636E" w:rsidRPr="0046179C" w:rsidRDefault="0095636E" w:rsidP="0046179C">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 xml:space="preserve">Stroną internetową prowadzonego postępowania jest strona systemu teleinformatycznego. Ilekroć w niniejszej SWZ mowa jest o stronie internetowej postępowania, należy przez to rozumieć stronę, na której pod wskazanym powyżej </w:t>
      </w:r>
      <w:r w:rsidRPr="0046179C">
        <w:rPr>
          <w:rFonts w:cs="Calibri"/>
          <w:bCs/>
          <w:sz w:val="24"/>
          <w:szCs w:val="24"/>
          <w:lang w:eastAsia="en-US"/>
        </w:rPr>
        <w:lastRenderedPageBreak/>
        <w:t>adresem funkcjonuje system teleinformatyczny.</w:t>
      </w:r>
      <w:r w:rsidR="0046179C">
        <w:rPr>
          <w:rFonts w:cs="Calibri"/>
          <w:bCs/>
          <w:sz w:val="24"/>
          <w:szCs w:val="24"/>
          <w:lang w:eastAsia="en-US"/>
        </w:rPr>
        <w:t xml:space="preserve"> </w:t>
      </w:r>
      <w:r w:rsidR="0046179C" w:rsidRPr="00E84FE7">
        <w:rPr>
          <w:rFonts w:asciiTheme="minorHAnsi" w:hAnsiTheme="minorHAnsi" w:cstheme="minorHAnsi"/>
          <w:bCs/>
          <w:sz w:val="24"/>
          <w:szCs w:val="24"/>
          <w:lang w:eastAsia="en-US"/>
        </w:rPr>
        <w:t xml:space="preserve">Na stronie zamawiającego: </w:t>
      </w:r>
      <w:hyperlink r:id="rId16" w:history="1">
        <w:r w:rsidR="0046179C" w:rsidRPr="0004411C">
          <w:rPr>
            <w:rStyle w:val="Hipercze"/>
            <w:rFonts w:asciiTheme="minorHAnsi" w:hAnsiTheme="minorHAnsi" w:cstheme="minorHAnsi"/>
            <w:bCs/>
            <w:sz w:val="24"/>
            <w:szCs w:val="24"/>
            <w:lang w:eastAsia="en-US"/>
          </w:rPr>
          <w:t>www.zwikbystrzyca.pl</w:t>
        </w:r>
      </w:hyperlink>
      <w:r w:rsidR="0046179C">
        <w:rPr>
          <w:rFonts w:asciiTheme="minorHAnsi" w:hAnsiTheme="minorHAnsi" w:cstheme="minorHAnsi"/>
          <w:bCs/>
          <w:sz w:val="24"/>
          <w:szCs w:val="24"/>
          <w:lang w:eastAsia="en-US"/>
        </w:rPr>
        <w:t>,</w:t>
      </w:r>
      <w:r w:rsidR="0046179C" w:rsidRPr="00E84FE7">
        <w:rPr>
          <w:rFonts w:asciiTheme="minorHAnsi" w:hAnsiTheme="minorHAnsi" w:cstheme="minorHAnsi"/>
          <w:bCs/>
          <w:sz w:val="24"/>
          <w:szCs w:val="24"/>
          <w:lang w:eastAsia="en-US"/>
        </w:rPr>
        <w:t xml:space="preserve"> zamieszczone są odnośniki (linki) odsyłające do dokumentacji postępowania znajdującej się na stronie systemu teleinformatycznego</w:t>
      </w:r>
      <w:r w:rsidR="0046179C">
        <w:rPr>
          <w:rFonts w:asciiTheme="minorHAnsi" w:hAnsiTheme="minorHAnsi" w:cstheme="minorHAnsi"/>
          <w:bCs/>
          <w:sz w:val="24"/>
          <w:szCs w:val="24"/>
          <w:lang w:eastAsia="en-US"/>
        </w:rPr>
        <w:t>.</w:t>
      </w:r>
    </w:p>
    <w:p w14:paraId="48BFC92C" w14:textId="77777777" w:rsidR="0095636E" w:rsidRPr="0046179C" w:rsidRDefault="0095636E" w:rsidP="0095636E">
      <w:pPr>
        <w:pStyle w:val="Akapitzlist10"/>
        <w:widowControl w:val="0"/>
        <w:numPr>
          <w:ilvl w:val="1"/>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 xml:space="preserve">System teleinformatyczny spełnia wymagania określone w </w:t>
      </w:r>
      <w:proofErr w:type="spellStart"/>
      <w:r w:rsidRPr="0046179C">
        <w:rPr>
          <w:rFonts w:cs="Calibri"/>
          <w:bCs/>
          <w:sz w:val="24"/>
          <w:szCs w:val="24"/>
          <w:lang w:eastAsia="en-US"/>
        </w:rPr>
        <w:t>u.p.z.p</w:t>
      </w:r>
      <w:proofErr w:type="spellEnd"/>
      <w:r w:rsidRPr="0046179C">
        <w:rPr>
          <w:rFonts w:cs="Calibri"/>
          <w:bCs/>
          <w:sz w:val="24"/>
          <w:szCs w:val="24"/>
          <w:lang w:eastAsia="en-US"/>
        </w:rPr>
        <w:t xml:space="preserve">., w szczególności w art. 64 i 68 ustawy oraz w § 11 Rozporządzenia Prezesa Rady Ministrów z dnia 30 grudnia 2020 r. w sprawie sposobu sporządzania i przekazywania informacji oraz wymagań technicznych dla dokumentów elektronicznych oraz środków komunikacji elektronicznej </w:t>
      </w:r>
      <w:r w:rsidRPr="0046179C">
        <w:rPr>
          <w:rFonts w:cs="Calibri"/>
          <w:bCs/>
          <w:sz w:val="24"/>
          <w:szCs w:val="24"/>
          <w:lang w:eastAsia="en-US"/>
        </w:rPr>
        <w:br/>
        <w:t>w postępowaniu o udzielenie zamówienia publicznego lub konkursie.</w:t>
      </w:r>
    </w:p>
    <w:p w14:paraId="00957EFF" w14:textId="77777777" w:rsidR="0095636E" w:rsidRPr="0046179C"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46179C">
        <w:rPr>
          <w:rFonts w:cs="Calibri"/>
          <w:bCs/>
          <w:sz w:val="24"/>
          <w:szCs w:val="24"/>
          <w:lang w:eastAsia="en-US"/>
        </w:rPr>
        <w:t>Do połączenia z systemem używany jest szyfrowany protokół HTTPS. Szyfrowanie danych odbywa się przy pomocy protokołu SSL. Certyfikat SSL zapewnia poufność transmisji danych przesyłanych przez Internet. Każdy wykonawca posiada w systemie dostęp do możliwości złożenia, zmiany, wycofania oferty, a także funkcjonalności pozwalających na zadawanie pytań do treści SWZ oraz komunikację z zamawiającym w pozostałych obszarach.</w:t>
      </w:r>
    </w:p>
    <w:p w14:paraId="0235A03B" w14:textId="6011D82F"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 xml:space="preserve">Wymagania techniczne, które muszą spełniać urządzenia informatyczne w celu korzystania </w:t>
      </w:r>
      <w:r w:rsidRPr="006007B7">
        <w:rPr>
          <w:rFonts w:cs="Calibri"/>
          <w:bCs/>
          <w:sz w:val="24"/>
          <w:szCs w:val="24"/>
          <w:lang w:eastAsia="en-US"/>
        </w:rPr>
        <w:br/>
        <w:t>z systemu teleinformatycznego opisane zostały na stronie internetowej pod adresem:</w:t>
      </w:r>
    </w:p>
    <w:p w14:paraId="5E50B5A0" w14:textId="64DBC1AE"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hyperlink r:id="rId17" w:anchor="regulamin-serwisu" w:history="1">
        <w:r w:rsidRPr="0004411C">
          <w:rPr>
            <w:rStyle w:val="Hipercze"/>
            <w:rFonts w:asciiTheme="minorHAnsi" w:hAnsiTheme="minorHAnsi" w:cstheme="minorHAnsi"/>
            <w:bCs/>
            <w:sz w:val="24"/>
            <w:szCs w:val="24"/>
            <w:lang w:eastAsia="en-US"/>
          </w:rPr>
          <w:t>https://ezamowienia.gov.pl/pl/regulamin/#regulamin-serwisu</w:t>
        </w:r>
      </w:hyperlink>
      <w:r>
        <w:rPr>
          <w:rFonts w:asciiTheme="minorHAnsi" w:hAnsiTheme="minorHAnsi" w:cstheme="minorHAnsi"/>
          <w:bCs/>
          <w:sz w:val="24"/>
          <w:szCs w:val="24"/>
          <w:lang w:eastAsia="en-US"/>
        </w:rPr>
        <w:t xml:space="preserve"> </w:t>
      </w:r>
    </w:p>
    <w:p w14:paraId="1D3E0E5E" w14:textId="4D77641C" w:rsidR="0095636E" w:rsidRPr="006007B7" w:rsidRDefault="0095636E" w:rsidP="00AF2197">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Dopuszczalne formaty przesyłanych danych:</w:t>
      </w:r>
      <w:r w:rsidR="00AF2197" w:rsidRPr="006007B7">
        <w:rPr>
          <w:rFonts w:cs="Calibri"/>
          <w:bCs/>
          <w:sz w:val="24"/>
          <w:szCs w:val="24"/>
          <w:lang w:eastAsia="en-US"/>
        </w:rPr>
        <w:t xml:space="preserve"> </w:t>
      </w:r>
      <w:proofErr w:type="spellStart"/>
      <w:r w:rsidR="00AF2197" w:rsidRPr="006007B7">
        <w:rPr>
          <w:rFonts w:cs="Calibri"/>
          <w:bCs/>
          <w:sz w:val="24"/>
          <w:szCs w:val="24"/>
          <w:lang w:eastAsia="en-US"/>
        </w:rPr>
        <w:t>docx</w:t>
      </w:r>
      <w:proofErr w:type="spellEnd"/>
      <w:r w:rsidR="00AF2197" w:rsidRPr="006007B7">
        <w:rPr>
          <w:rFonts w:cs="Calibri"/>
          <w:bCs/>
          <w:sz w:val="24"/>
          <w:szCs w:val="24"/>
          <w:lang w:eastAsia="en-US"/>
        </w:rPr>
        <w:t>, .pdf.</w:t>
      </w:r>
    </w:p>
    <w:p w14:paraId="70B9DD00" w14:textId="5A843EB6"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 xml:space="preserve">Maksymalny rozmiar przesyłanych plików: </w:t>
      </w:r>
      <w:r w:rsidR="00AF2197" w:rsidRPr="006007B7">
        <w:rPr>
          <w:rFonts w:cs="Calibri"/>
          <w:bCs/>
          <w:sz w:val="24"/>
          <w:szCs w:val="24"/>
          <w:lang w:eastAsia="en-US"/>
        </w:rPr>
        <w:t>50 MB.</w:t>
      </w:r>
    </w:p>
    <w:p w14:paraId="25603353" w14:textId="77777777"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sz w:val="24"/>
          <w:szCs w:val="24"/>
        </w:rPr>
        <w:t>Kodowanie i oznaczenie czasu przekazania danych: c</w:t>
      </w:r>
      <w:r w:rsidRPr="006007B7">
        <w:rPr>
          <w:rFonts w:cs="Calibri"/>
          <w:bCs/>
          <w:sz w:val="24"/>
          <w:szCs w:val="24"/>
          <w:lang w:eastAsia="en-US"/>
        </w:rPr>
        <w:t>zas zapisywany jest w formacie YYYY-MM-DD HH:MM:SS. Czas przekazania danych jest to czas, w którym zostanie potwierdzone złożenie oferty lub dokumentu przez wykonawcę. W przypadku wybrania opcji złożenia oferty lub dokumentu bez logowania, potwierdzenie odbywa się poprzez kliknięcie w link dostępny w wiadomości e-mail, wysłanej automatycznie po złożeniu oferty lub dokumentu. Wykonawca otrzymuje wiadomość na wskazany przez siebie adres e-mail. W przypadku wykonawcy zalogowanego w systemie teleinformatycznym, czas przekazania danych jest to czas wysłania dokumentu lub oferty przez system.</w:t>
      </w:r>
    </w:p>
    <w:p w14:paraId="769DC766" w14:textId="77777777"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Szczegółowe instrukcje dla wykonawców znajdują się na stronie:</w:t>
      </w:r>
    </w:p>
    <w:p w14:paraId="1DF78280" w14:textId="4FD3C43C"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hyperlink r:id="rId18" w:history="1">
        <w:r w:rsidRPr="0004411C">
          <w:rPr>
            <w:rStyle w:val="Hipercze"/>
            <w:rFonts w:asciiTheme="minorHAnsi" w:hAnsiTheme="minorHAnsi" w:cstheme="minorHAnsi"/>
            <w:bCs/>
            <w:sz w:val="24"/>
            <w:szCs w:val="24"/>
            <w:lang w:eastAsia="en-US"/>
          </w:rPr>
          <w:t>https://ezamowienia.gov.pl/</w:t>
        </w:r>
      </w:hyperlink>
      <w:r>
        <w:rPr>
          <w:rFonts w:asciiTheme="minorHAnsi" w:hAnsiTheme="minorHAnsi" w:cstheme="minorHAnsi"/>
          <w:bCs/>
          <w:sz w:val="24"/>
          <w:szCs w:val="24"/>
          <w:lang w:eastAsia="en-US"/>
        </w:rPr>
        <w:t xml:space="preserve"> </w:t>
      </w:r>
    </w:p>
    <w:p w14:paraId="3B563873" w14:textId="11456359"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Regulamin systemu teleinformatycznego dostępny jest pod adresem:</w:t>
      </w:r>
    </w:p>
    <w:p w14:paraId="75C06658" w14:textId="6F2EDDF3"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hyperlink r:id="rId19" w:anchor="regulamin-serwisu" w:history="1">
        <w:r w:rsidRPr="0004411C">
          <w:rPr>
            <w:rStyle w:val="Hipercze"/>
            <w:rFonts w:asciiTheme="minorHAnsi" w:hAnsiTheme="minorHAnsi" w:cstheme="minorHAnsi"/>
            <w:bCs/>
            <w:sz w:val="24"/>
            <w:szCs w:val="24"/>
            <w:lang w:eastAsia="en-US"/>
          </w:rPr>
          <w:t>https://ezamowienia.gov.pl/pl/regulamin/#regulamin-serwisu</w:t>
        </w:r>
      </w:hyperlink>
      <w:r>
        <w:rPr>
          <w:rFonts w:asciiTheme="minorHAnsi" w:hAnsiTheme="minorHAnsi" w:cstheme="minorHAnsi"/>
          <w:bCs/>
          <w:sz w:val="24"/>
          <w:szCs w:val="24"/>
          <w:lang w:eastAsia="en-US"/>
        </w:rPr>
        <w:t xml:space="preserve"> </w:t>
      </w:r>
      <w:r w:rsidR="0095636E" w:rsidRPr="00AB7035">
        <w:rPr>
          <w:rFonts w:cs="Calibri"/>
          <w:bCs/>
          <w:color w:val="FF0000"/>
          <w:sz w:val="24"/>
          <w:szCs w:val="24"/>
          <w:highlight w:val="yellow"/>
          <w:lang w:eastAsia="en-US"/>
        </w:rPr>
        <w:t xml:space="preserve"> </w:t>
      </w:r>
    </w:p>
    <w:p w14:paraId="7123449D" w14:textId="2E010621"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Rejestracja do systemu teleinformatycznego dostępna jest pod adresem:</w:t>
      </w:r>
    </w:p>
    <w:p w14:paraId="710C249B" w14:textId="4CFFA8F0" w:rsidR="0095636E" w:rsidRPr="00AB7035" w:rsidRDefault="006007B7" w:rsidP="0095636E">
      <w:pPr>
        <w:pStyle w:val="Akapitzlist10"/>
        <w:widowControl w:val="0"/>
        <w:tabs>
          <w:tab w:val="left" w:pos="851"/>
        </w:tabs>
        <w:suppressAutoHyphens w:val="0"/>
        <w:spacing w:after="0"/>
        <w:ind w:left="851"/>
        <w:jc w:val="both"/>
        <w:rPr>
          <w:rFonts w:cs="Calibri"/>
          <w:bCs/>
          <w:color w:val="FF0000"/>
          <w:sz w:val="24"/>
          <w:szCs w:val="24"/>
          <w:highlight w:val="yellow"/>
          <w:lang w:eastAsia="en-US"/>
        </w:rPr>
      </w:pPr>
      <w:r w:rsidRPr="00E84FE7">
        <w:rPr>
          <w:rFonts w:asciiTheme="minorHAnsi" w:hAnsiTheme="minorHAnsi" w:cstheme="minorHAnsi"/>
          <w:bCs/>
          <w:sz w:val="24"/>
          <w:szCs w:val="24"/>
          <w:lang w:eastAsia="en-US"/>
        </w:rPr>
        <w:t>https://ezamowienia.gov.pl/</w:t>
      </w:r>
    </w:p>
    <w:p w14:paraId="79E54BF6" w14:textId="77777777" w:rsidR="0095636E" w:rsidRPr="006007B7" w:rsidRDefault="0095636E" w:rsidP="0095636E">
      <w:pPr>
        <w:pStyle w:val="Akapitzlist10"/>
        <w:widowControl w:val="0"/>
        <w:numPr>
          <w:ilvl w:val="2"/>
          <w:numId w:val="3"/>
        </w:numPr>
        <w:tabs>
          <w:tab w:val="left" w:pos="851"/>
        </w:tabs>
        <w:suppressAutoHyphens w:val="0"/>
        <w:spacing w:after="0"/>
        <w:ind w:left="851" w:hanging="851"/>
        <w:jc w:val="both"/>
        <w:rPr>
          <w:rFonts w:cs="Calibri"/>
          <w:bCs/>
          <w:sz w:val="24"/>
          <w:szCs w:val="24"/>
          <w:lang w:eastAsia="en-US"/>
        </w:rPr>
      </w:pPr>
      <w:r w:rsidRPr="006007B7">
        <w:rPr>
          <w:rFonts w:cs="Calibri"/>
          <w:bCs/>
          <w:sz w:val="24"/>
          <w:szCs w:val="24"/>
          <w:lang w:eastAsia="en-US"/>
        </w:rPr>
        <w:t>Korzystanie z systemu teleinformatycznego jest bezpłatne.</w:t>
      </w:r>
    </w:p>
    <w:p w14:paraId="13A496B2" w14:textId="0B9A1CAA" w:rsidR="00A57C8A" w:rsidRPr="006007B7" w:rsidRDefault="0095636E" w:rsidP="006007B7">
      <w:pPr>
        <w:pStyle w:val="Akapitzlist10"/>
        <w:widowControl w:val="0"/>
        <w:numPr>
          <w:ilvl w:val="2"/>
          <w:numId w:val="3"/>
        </w:numPr>
        <w:tabs>
          <w:tab w:val="left" w:pos="851"/>
        </w:tabs>
        <w:suppressAutoHyphens w:val="0"/>
        <w:spacing w:after="0"/>
        <w:ind w:left="851" w:hanging="851"/>
        <w:jc w:val="both"/>
        <w:rPr>
          <w:rFonts w:asciiTheme="minorHAnsi" w:hAnsiTheme="minorHAnsi" w:cstheme="minorHAnsi"/>
          <w:bCs/>
          <w:sz w:val="24"/>
          <w:szCs w:val="24"/>
          <w:lang w:eastAsia="en-US"/>
        </w:rPr>
      </w:pPr>
      <w:r w:rsidRPr="006007B7">
        <w:rPr>
          <w:rFonts w:cs="Calibri"/>
          <w:spacing w:val="-6"/>
          <w:sz w:val="24"/>
          <w:szCs w:val="24"/>
          <w:lang w:eastAsia="en-US"/>
        </w:rPr>
        <w:t xml:space="preserve">Pełną obsługę techniczną platformy zakupowej świadczy administrator systemu, </w:t>
      </w:r>
      <w:r w:rsidR="006007B7" w:rsidRPr="00E84FE7">
        <w:rPr>
          <w:sz w:val="24"/>
          <w:szCs w:val="24"/>
        </w:rPr>
        <w:t>Urząd Zamówień Publicznych</w:t>
      </w:r>
      <w:r w:rsidR="006007B7" w:rsidRPr="00E84FE7">
        <w:rPr>
          <w:rFonts w:asciiTheme="minorHAnsi" w:hAnsiTheme="minorHAnsi" w:cstheme="minorHAnsi"/>
          <w:bCs/>
          <w:sz w:val="24"/>
          <w:szCs w:val="24"/>
          <w:lang w:eastAsia="en-US"/>
        </w:rPr>
        <w:t xml:space="preserve">. W przypadku ewentualnych problemów technicznych należy kontaktować się z infolinią techniczną </w:t>
      </w:r>
      <w:r w:rsidR="006007B7" w:rsidRPr="00E84FE7">
        <w:rPr>
          <w:rStyle w:val="Pogrubienie"/>
        </w:rPr>
        <w:t>22 458 77 99</w:t>
      </w:r>
      <w:r w:rsidR="006007B7" w:rsidRPr="00E84FE7">
        <w:rPr>
          <w:rFonts w:asciiTheme="minorHAnsi" w:hAnsiTheme="minorHAnsi" w:cstheme="minorHAnsi"/>
          <w:bCs/>
          <w:sz w:val="24"/>
          <w:szCs w:val="24"/>
          <w:lang w:eastAsia="en-US"/>
        </w:rPr>
        <w:t xml:space="preserve">; email: </w:t>
      </w:r>
      <w:hyperlink r:id="rId20" w:history="1">
        <w:r w:rsidR="006007B7" w:rsidRPr="0004411C">
          <w:rPr>
            <w:rStyle w:val="Hipercze"/>
          </w:rPr>
          <w:t>uzp@uzp.gov.pl</w:t>
        </w:r>
      </w:hyperlink>
      <w:r w:rsidR="006007B7">
        <w:t xml:space="preserve"> </w:t>
      </w:r>
    </w:p>
    <w:p w14:paraId="1CA2A423" w14:textId="77777777" w:rsidR="006654EB" w:rsidRPr="00FA7CB8" w:rsidRDefault="006654EB" w:rsidP="00927941">
      <w:pPr>
        <w:pStyle w:val="Akapitzlist10"/>
        <w:widowControl w:val="0"/>
        <w:numPr>
          <w:ilvl w:val="0"/>
          <w:numId w:val="3"/>
        </w:numPr>
        <w:tabs>
          <w:tab w:val="left" w:pos="851"/>
        </w:tabs>
        <w:suppressAutoHyphens w:val="0"/>
        <w:spacing w:after="0"/>
        <w:ind w:left="851" w:hanging="851"/>
        <w:jc w:val="both"/>
        <w:outlineLvl w:val="0"/>
        <w:rPr>
          <w:rFonts w:cs="Calibri"/>
          <w:b/>
          <w:sz w:val="24"/>
          <w:szCs w:val="24"/>
          <w:lang w:eastAsia="en-US"/>
        </w:rPr>
      </w:pPr>
      <w:bookmarkStart w:id="15" w:name="_Toc154572924"/>
      <w:bookmarkStart w:id="16" w:name="_Toc165371992"/>
      <w:bookmarkStart w:id="17" w:name="_Toc165379288"/>
      <w:bookmarkStart w:id="18" w:name="_Toc456007397"/>
      <w:bookmarkStart w:id="19" w:name="_Toc456007627"/>
      <w:bookmarkStart w:id="20" w:name="_Toc458156806"/>
      <w:bookmarkEnd w:id="12"/>
      <w:bookmarkEnd w:id="13"/>
      <w:bookmarkEnd w:id="14"/>
      <w:r w:rsidRPr="00FA7CB8">
        <w:rPr>
          <w:rFonts w:cs="Calibri"/>
          <w:b/>
          <w:sz w:val="24"/>
          <w:szCs w:val="24"/>
          <w:lang w:eastAsia="en-US"/>
        </w:rPr>
        <w:t>Tryb udzielenia zamówienia.</w:t>
      </w:r>
      <w:bookmarkEnd w:id="15"/>
      <w:bookmarkEnd w:id="16"/>
      <w:bookmarkEnd w:id="17"/>
    </w:p>
    <w:p w14:paraId="4D022531" w14:textId="77777777" w:rsidR="008B10D0" w:rsidRPr="005D6015"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spacing w:val="-4"/>
        </w:rPr>
      </w:pPr>
      <w:bookmarkStart w:id="21" w:name="_Toc456085559"/>
      <w:bookmarkStart w:id="22" w:name="_Toc456007619"/>
      <w:bookmarkStart w:id="23" w:name="_Toc456007389"/>
      <w:r w:rsidRPr="005D6015">
        <w:rPr>
          <w:rFonts w:ascii="Calibri" w:hAnsi="Calibri" w:cs="Calibri"/>
          <w:spacing w:val="-4"/>
        </w:rPr>
        <w:t>Postępowanie o udzielenie zamówienia publicznego prowadzone jest w trybie podstawowym.</w:t>
      </w:r>
      <w:bookmarkStart w:id="24" w:name="_Toc456085560"/>
      <w:bookmarkStart w:id="25" w:name="_Toc456007620"/>
      <w:bookmarkStart w:id="26" w:name="_Toc456007390"/>
      <w:bookmarkEnd w:id="21"/>
      <w:bookmarkEnd w:id="22"/>
      <w:bookmarkEnd w:id="23"/>
    </w:p>
    <w:bookmarkEnd w:id="24"/>
    <w:bookmarkEnd w:id="25"/>
    <w:bookmarkEnd w:id="26"/>
    <w:p w14:paraId="6659AFAD" w14:textId="1AFAEEFF" w:rsidR="008B10D0" w:rsidRPr="005D6015"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Podstawa prawna udzielenia zamówienia publicznego: art. 275 pkt 1 ustawy z dnia </w:t>
      </w:r>
      <w:r w:rsidRPr="005D6015">
        <w:rPr>
          <w:rFonts w:ascii="Calibri" w:hAnsi="Calibri" w:cs="Calibri"/>
        </w:rPr>
        <w:br/>
        <w:t xml:space="preserve">11 września 2019 r. - Prawo zamówień publicznych (tekst jednolity </w:t>
      </w:r>
      <w:r w:rsidR="00DF026C" w:rsidRPr="00DF026C">
        <w:rPr>
          <w:rFonts w:ascii="Calibri" w:hAnsi="Calibri" w:cs="Calibri"/>
        </w:rPr>
        <w:t>Dz.U. z 2024 r. poz. 1320 ze zm</w:t>
      </w:r>
      <w:r w:rsidRPr="005D6015">
        <w:rPr>
          <w:rFonts w:ascii="Calibri" w:hAnsi="Calibri" w:cs="Calibri"/>
        </w:rPr>
        <w:t xml:space="preserve">.), pozostałe, odpowiednie przepisy ustawy, a także inne obowiązujące akty prawne, w tym m.in.: przepisy wykonawcze do </w:t>
      </w:r>
      <w:proofErr w:type="spellStart"/>
      <w:r w:rsidRPr="005D6015">
        <w:rPr>
          <w:rFonts w:ascii="Calibri" w:hAnsi="Calibri" w:cs="Calibri"/>
        </w:rPr>
        <w:t>u.p.z.p</w:t>
      </w:r>
      <w:proofErr w:type="spellEnd"/>
      <w:r w:rsidRPr="005D6015">
        <w:rPr>
          <w:rFonts w:ascii="Calibri" w:hAnsi="Calibri" w:cs="Calibri"/>
        </w:rPr>
        <w:t xml:space="preserve">., ustawa z dnia 11 września 2015 r. </w:t>
      </w:r>
      <w:r w:rsidRPr="005D6015">
        <w:rPr>
          <w:rFonts w:ascii="Calibri" w:hAnsi="Calibri" w:cs="Calibri"/>
        </w:rPr>
        <w:br/>
        <w:t xml:space="preserve">o działalności ubezpieczeniowej i reasekuracyjnej, ustawa z dnia 15 grudnia 2017 r. </w:t>
      </w:r>
      <w:r w:rsidRPr="005D6015">
        <w:rPr>
          <w:rFonts w:ascii="Calibri" w:hAnsi="Calibri" w:cs="Calibri"/>
        </w:rPr>
        <w:br/>
      </w:r>
      <w:r w:rsidRPr="005D6015">
        <w:rPr>
          <w:rFonts w:ascii="Calibri" w:hAnsi="Calibri" w:cs="Calibri"/>
        </w:rPr>
        <w:lastRenderedPageBreak/>
        <w:t>o dystrybucji ubezpieczeń, ustawa z dnia 23 kwietnia 1964 r. – Kodeks cywilny.</w:t>
      </w:r>
    </w:p>
    <w:p w14:paraId="19B568C0" w14:textId="77777777" w:rsidR="008B10D0" w:rsidRPr="005D6015" w:rsidRDefault="008B10D0" w:rsidP="008B10D0">
      <w:pPr>
        <w:pStyle w:val="Akapitzlist"/>
        <w:widowControl w:val="0"/>
        <w:numPr>
          <w:ilvl w:val="1"/>
          <w:numId w:val="3"/>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Ilekroć w niniejszej SWZ przywoływane są akty normatywne lub inne akty prawne, obowiązującą moc posiadają zawsze ich aktualne wersje, bez konieczności podawania przez zamawiającego dzienników urzędowych.</w:t>
      </w:r>
    </w:p>
    <w:p w14:paraId="747B9B9C" w14:textId="615A11E4" w:rsidR="006622B2" w:rsidRPr="005D6015" w:rsidRDefault="006622B2" w:rsidP="00927941">
      <w:pPr>
        <w:pStyle w:val="Akapitzlist1"/>
        <w:widowControl w:val="0"/>
        <w:numPr>
          <w:ilvl w:val="0"/>
          <w:numId w:val="3"/>
        </w:numPr>
        <w:tabs>
          <w:tab w:val="left" w:pos="851"/>
        </w:tabs>
        <w:suppressAutoHyphens w:val="0"/>
        <w:spacing w:after="0"/>
        <w:ind w:left="851" w:hanging="851"/>
        <w:jc w:val="both"/>
        <w:outlineLvl w:val="0"/>
        <w:rPr>
          <w:rFonts w:cs="Calibri"/>
          <w:b/>
          <w:sz w:val="24"/>
          <w:szCs w:val="24"/>
          <w:lang w:eastAsia="en-US"/>
        </w:rPr>
      </w:pPr>
      <w:bookmarkStart w:id="27" w:name="_Toc165379289"/>
      <w:r w:rsidRPr="005D6015">
        <w:rPr>
          <w:rFonts w:cs="Calibri"/>
          <w:b/>
          <w:sz w:val="24"/>
          <w:szCs w:val="24"/>
          <w:lang w:eastAsia="en-US"/>
        </w:rPr>
        <w:t>Informacja, czy zamawiający przewiduje wybór najkorzystniejszej oferty z możliwością prowadzenia negocjacji</w:t>
      </w:r>
      <w:r w:rsidR="00273E1D" w:rsidRPr="005D6015">
        <w:rPr>
          <w:rFonts w:cs="Calibri"/>
          <w:b/>
          <w:sz w:val="24"/>
          <w:szCs w:val="24"/>
          <w:lang w:eastAsia="en-US"/>
        </w:rPr>
        <w:t>.</w:t>
      </w:r>
      <w:bookmarkEnd w:id="27"/>
    </w:p>
    <w:p w14:paraId="450DA04A" w14:textId="1E560A09" w:rsidR="006622B2" w:rsidRPr="005D6015" w:rsidRDefault="008B10D0" w:rsidP="003C551D">
      <w:pPr>
        <w:pStyle w:val="Akapitzlist1"/>
        <w:widowControl w:val="0"/>
        <w:tabs>
          <w:tab w:val="left" w:pos="851"/>
        </w:tabs>
        <w:suppressAutoHyphens w:val="0"/>
        <w:spacing w:after="0"/>
        <w:ind w:left="851"/>
        <w:jc w:val="both"/>
        <w:rPr>
          <w:rFonts w:cs="Calibri"/>
          <w:sz w:val="24"/>
          <w:szCs w:val="24"/>
          <w:lang w:eastAsia="en-US"/>
        </w:rPr>
      </w:pPr>
      <w:r w:rsidRPr="005D6015">
        <w:rPr>
          <w:rFonts w:cs="Calibri"/>
          <w:sz w:val="24"/>
          <w:szCs w:val="24"/>
          <w:lang w:eastAsia="en-US"/>
        </w:rPr>
        <w:t xml:space="preserve">Zgodnie z art. 275 pkt 1 </w:t>
      </w:r>
      <w:proofErr w:type="spellStart"/>
      <w:r w:rsidRPr="005D6015">
        <w:rPr>
          <w:rFonts w:cs="Calibri"/>
          <w:sz w:val="24"/>
          <w:szCs w:val="24"/>
          <w:lang w:eastAsia="en-US"/>
        </w:rPr>
        <w:t>u.p.z.p</w:t>
      </w:r>
      <w:proofErr w:type="spellEnd"/>
      <w:r w:rsidRPr="005D6015">
        <w:rPr>
          <w:rFonts w:cs="Calibri"/>
          <w:sz w:val="24"/>
          <w:szCs w:val="24"/>
          <w:lang w:eastAsia="en-US"/>
        </w:rPr>
        <w:t>., zamawiający wybierze najkorzystniejszą ofertę bez przepro</w:t>
      </w:r>
      <w:r w:rsidRPr="005D6015">
        <w:rPr>
          <w:rFonts w:cs="Calibri"/>
          <w:sz w:val="24"/>
          <w:szCs w:val="24"/>
          <w:lang w:eastAsia="en-US"/>
        </w:rPr>
        <w:softHyphen/>
        <w:t>wadzenia negocjacji.</w:t>
      </w:r>
    </w:p>
    <w:p w14:paraId="36CB1106" w14:textId="349B94F3" w:rsidR="00AB3F5B" w:rsidRPr="005D6015" w:rsidRDefault="00AB3F5B" w:rsidP="00927941">
      <w:pPr>
        <w:pStyle w:val="Akapitzlist1"/>
        <w:widowControl w:val="0"/>
        <w:numPr>
          <w:ilvl w:val="0"/>
          <w:numId w:val="79"/>
        </w:numPr>
        <w:tabs>
          <w:tab w:val="left" w:pos="851"/>
        </w:tabs>
        <w:suppressAutoHyphens w:val="0"/>
        <w:spacing w:after="0"/>
        <w:ind w:left="851" w:hanging="851"/>
        <w:jc w:val="both"/>
        <w:outlineLvl w:val="0"/>
        <w:rPr>
          <w:rFonts w:cs="Calibri"/>
          <w:b/>
          <w:sz w:val="24"/>
          <w:szCs w:val="24"/>
          <w:lang w:eastAsia="en-US"/>
        </w:rPr>
      </w:pPr>
      <w:bookmarkStart w:id="28" w:name="_Toc165379290"/>
      <w:r w:rsidRPr="005D6015">
        <w:rPr>
          <w:rFonts w:cs="Calibri"/>
          <w:b/>
          <w:sz w:val="24"/>
          <w:szCs w:val="24"/>
          <w:lang w:eastAsia="en-US"/>
        </w:rPr>
        <w:t>Opis przedmiotu zamówienia oraz</w:t>
      </w:r>
      <w:r w:rsidR="008C3154" w:rsidRPr="005D6015">
        <w:rPr>
          <w:rFonts w:cs="Calibri"/>
          <w:b/>
          <w:sz w:val="24"/>
          <w:szCs w:val="24"/>
          <w:lang w:eastAsia="en-US"/>
        </w:rPr>
        <w:t xml:space="preserve"> </w:t>
      </w:r>
      <w:r w:rsidRPr="005D6015">
        <w:rPr>
          <w:rFonts w:cs="Calibri"/>
          <w:b/>
          <w:sz w:val="24"/>
          <w:szCs w:val="24"/>
          <w:lang w:eastAsia="en-US"/>
        </w:rPr>
        <w:t>opis części zamówienia</w:t>
      </w:r>
      <w:bookmarkEnd w:id="18"/>
      <w:bookmarkEnd w:id="19"/>
      <w:bookmarkEnd w:id="20"/>
      <w:r w:rsidR="00273E1D" w:rsidRPr="005D6015">
        <w:rPr>
          <w:rFonts w:cs="Calibri"/>
          <w:b/>
          <w:sz w:val="24"/>
          <w:szCs w:val="24"/>
          <w:lang w:eastAsia="en-US"/>
        </w:rPr>
        <w:t>.</w:t>
      </w:r>
      <w:bookmarkEnd w:id="28"/>
    </w:p>
    <w:p w14:paraId="2758DA5D" w14:textId="394923EE" w:rsidR="00804170" w:rsidRPr="005D6015" w:rsidRDefault="00804170">
      <w:pPr>
        <w:widowControl w:val="0"/>
        <w:numPr>
          <w:ilvl w:val="1"/>
          <w:numId w:val="79"/>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Przedmiotem zamówienia jest Ubezpieczenie majątku i innych interesów</w:t>
      </w:r>
      <w:r w:rsidR="00927941">
        <w:rPr>
          <w:rFonts w:ascii="Calibri" w:hAnsi="Calibri" w:cs="Calibri"/>
          <w:lang w:eastAsia="en-US"/>
        </w:rPr>
        <w:t xml:space="preserve"> Zakładu Wodociągów i Kanalizacji Sp. z o.o. w Bystrzycy Kłodzkiej</w:t>
      </w:r>
      <w:r w:rsidRPr="005D6015">
        <w:rPr>
          <w:rFonts w:ascii="Calibri" w:hAnsi="Calibri" w:cs="Calibri"/>
          <w:lang w:eastAsia="en-US"/>
        </w:rPr>
        <w:t xml:space="preserve">. Przedmiot zamówienia podzielony został na </w:t>
      </w:r>
      <w:r w:rsidR="00927941">
        <w:rPr>
          <w:rFonts w:ascii="Calibri" w:hAnsi="Calibri" w:cs="Calibri"/>
          <w:lang w:eastAsia="en-US"/>
        </w:rPr>
        <w:t>dwie</w:t>
      </w:r>
      <w:r w:rsidRPr="005D6015">
        <w:rPr>
          <w:rFonts w:ascii="Calibri" w:hAnsi="Calibri" w:cs="Calibri"/>
          <w:lang w:eastAsia="en-US"/>
        </w:rPr>
        <w:t xml:space="preserve"> następujące części:</w:t>
      </w:r>
    </w:p>
    <w:p w14:paraId="16BDEAB1" w14:textId="28BDE3FE" w:rsidR="00804170" w:rsidRPr="005D6015" w:rsidRDefault="00804170">
      <w:pPr>
        <w:widowControl w:val="0"/>
        <w:numPr>
          <w:ilvl w:val="2"/>
          <w:numId w:val="79"/>
        </w:numPr>
        <w:tabs>
          <w:tab w:val="left" w:pos="851"/>
        </w:tabs>
        <w:suppressAutoHyphens w:val="0"/>
        <w:spacing w:before="40" w:line="276" w:lineRule="auto"/>
        <w:ind w:left="851" w:hanging="862"/>
        <w:jc w:val="both"/>
        <w:rPr>
          <w:rFonts w:ascii="Calibri" w:hAnsi="Calibri" w:cs="Calibri"/>
          <w:spacing w:val="-4"/>
          <w:lang w:eastAsia="en-US"/>
        </w:rPr>
      </w:pPr>
      <w:r w:rsidRPr="005D6015">
        <w:rPr>
          <w:rFonts w:ascii="Calibri" w:hAnsi="Calibri" w:cs="Calibri"/>
          <w:b/>
          <w:spacing w:val="-4"/>
          <w:lang w:eastAsia="en-US"/>
        </w:rPr>
        <w:t xml:space="preserve">Część I: Ubezpieczenie majątku i odpowiedzialności cywilnej </w:t>
      </w:r>
      <w:r w:rsidR="00927941">
        <w:rPr>
          <w:rFonts w:ascii="Calibri" w:hAnsi="Calibri" w:cs="Calibri"/>
          <w:b/>
          <w:spacing w:val="-4"/>
          <w:lang w:eastAsia="en-US"/>
        </w:rPr>
        <w:t>Zakładu Wodociągów i Kanalizacji Sp. z o.o. w Bystrzycy Kłodzkiej</w:t>
      </w:r>
      <w:r w:rsidR="006402AB" w:rsidRPr="005D6015">
        <w:rPr>
          <w:rFonts w:ascii="Calibri" w:hAnsi="Calibri" w:cs="Calibri"/>
          <w:b/>
          <w:spacing w:val="-4"/>
          <w:lang w:eastAsia="en-US"/>
        </w:rPr>
        <w:t>.</w:t>
      </w:r>
      <w:r w:rsidRPr="005D6015">
        <w:rPr>
          <w:rFonts w:ascii="Calibri" w:hAnsi="Calibri" w:cs="Calibri"/>
          <w:spacing w:val="-4"/>
          <w:lang w:eastAsia="en-US"/>
        </w:rPr>
        <w:t xml:space="preserve"> Zakres ubezpieczenia obejmuje:</w:t>
      </w:r>
    </w:p>
    <w:p w14:paraId="0EE15807" w14:textId="77777777" w:rsidR="00804170" w:rsidRPr="005D6015" w:rsidRDefault="00804170">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5D6015">
        <w:rPr>
          <w:rFonts w:ascii="Calibri" w:hAnsi="Calibri" w:cs="Calibri"/>
          <w:lang w:eastAsia="en-US"/>
        </w:rPr>
        <w:t xml:space="preserve">ubezpieczenie mienia od wszystkich </w:t>
      </w:r>
      <w:proofErr w:type="spellStart"/>
      <w:r w:rsidRPr="005D6015">
        <w:rPr>
          <w:rFonts w:ascii="Calibri" w:hAnsi="Calibri" w:cs="Calibri"/>
          <w:lang w:eastAsia="en-US"/>
        </w:rPr>
        <w:t>ryzyk</w:t>
      </w:r>
      <w:proofErr w:type="spellEnd"/>
      <w:r w:rsidRPr="005D6015">
        <w:rPr>
          <w:rFonts w:ascii="Calibri" w:hAnsi="Calibri" w:cs="Calibri"/>
          <w:lang w:eastAsia="en-US"/>
        </w:rPr>
        <w:t>,</w:t>
      </w:r>
    </w:p>
    <w:p w14:paraId="75FAC235" w14:textId="17E0501B" w:rsidR="00804170" w:rsidRPr="005D6015" w:rsidRDefault="00804170">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5D6015">
        <w:rPr>
          <w:rFonts w:ascii="Calibri" w:hAnsi="Calibri" w:cs="Calibri"/>
          <w:lang w:eastAsia="en-US"/>
        </w:rPr>
        <w:t xml:space="preserve">ubezpieczenie sprzętu elektronicznego od wszystkich </w:t>
      </w:r>
      <w:proofErr w:type="spellStart"/>
      <w:r w:rsidRPr="005D6015">
        <w:rPr>
          <w:rFonts w:ascii="Calibri" w:hAnsi="Calibri" w:cs="Calibri"/>
          <w:lang w:eastAsia="en-US"/>
        </w:rPr>
        <w:t>ryzyk</w:t>
      </w:r>
      <w:proofErr w:type="spellEnd"/>
      <w:r w:rsidRPr="005D6015">
        <w:rPr>
          <w:rFonts w:ascii="Calibri" w:hAnsi="Calibri" w:cs="Calibri"/>
          <w:lang w:eastAsia="en-US"/>
        </w:rPr>
        <w:t>,</w:t>
      </w:r>
    </w:p>
    <w:p w14:paraId="2FF957E7" w14:textId="2A593FB5" w:rsidR="00BB3E9F" w:rsidRPr="005D6015" w:rsidRDefault="00804170">
      <w:pPr>
        <w:widowControl w:val="0"/>
        <w:numPr>
          <w:ilvl w:val="0"/>
          <w:numId w:val="28"/>
        </w:numPr>
        <w:tabs>
          <w:tab w:val="left" w:pos="1134"/>
        </w:tabs>
        <w:suppressAutoHyphens w:val="0"/>
        <w:spacing w:line="276" w:lineRule="auto"/>
        <w:ind w:left="1134" w:hanging="283"/>
        <w:jc w:val="both"/>
        <w:rPr>
          <w:rFonts w:ascii="Calibri" w:hAnsi="Calibri" w:cs="Calibri"/>
          <w:lang w:eastAsia="en-US"/>
        </w:rPr>
      </w:pPr>
      <w:r w:rsidRPr="005D6015">
        <w:rPr>
          <w:rFonts w:ascii="Calibri" w:hAnsi="Calibri" w:cs="Calibri"/>
          <w:lang w:eastAsia="en-US"/>
        </w:rPr>
        <w:t>ubezpieczenie odpowiedzialności cywilnej</w:t>
      </w:r>
      <w:r w:rsidR="002A2EE9" w:rsidRPr="005D6015">
        <w:rPr>
          <w:rFonts w:ascii="Calibri" w:hAnsi="Calibri" w:cs="Calibri"/>
          <w:lang w:eastAsia="en-US"/>
        </w:rPr>
        <w:t>.</w:t>
      </w:r>
    </w:p>
    <w:p w14:paraId="2C861704" w14:textId="36303E1B" w:rsidR="00804170" w:rsidRPr="005D6015" w:rsidRDefault="00804170">
      <w:pPr>
        <w:widowControl w:val="0"/>
        <w:numPr>
          <w:ilvl w:val="2"/>
          <w:numId w:val="79"/>
        </w:numPr>
        <w:tabs>
          <w:tab w:val="left" w:pos="851"/>
        </w:tabs>
        <w:suppressAutoHyphens w:val="0"/>
        <w:spacing w:before="40" w:line="276" w:lineRule="auto"/>
        <w:ind w:left="851" w:hanging="851"/>
        <w:jc w:val="both"/>
        <w:rPr>
          <w:rFonts w:ascii="Calibri" w:hAnsi="Calibri" w:cs="Calibri"/>
          <w:spacing w:val="-6"/>
          <w:lang w:eastAsia="en-US"/>
        </w:rPr>
      </w:pPr>
      <w:r w:rsidRPr="005D6015">
        <w:rPr>
          <w:rFonts w:ascii="Calibri" w:hAnsi="Calibri" w:cs="Calibri"/>
          <w:b/>
          <w:spacing w:val="-6"/>
          <w:lang w:eastAsia="en-US"/>
        </w:rPr>
        <w:t xml:space="preserve">Część II: Ubezpieczenie pojazdów mechanicznych </w:t>
      </w:r>
      <w:r w:rsidR="00927941">
        <w:rPr>
          <w:rFonts w:ascii="Calibri" w:hAnsi="Calibri" w:cs="Calibri"/>
          <w:b/>
          <w:spacing w:val="-6"/>
          <w:lang w:eastAsia="en-US"/>
        </w:rPr>
        <w:t>Zakładu Wodociągów i Kanalizacji Sp. z o.o. w Bystrzycy Kłodzkiej</w:t>
      </w:r>
      <w:r w:rsidRPr="005D6015">
        <w:rPr>
          <w:rFonts w:ascii="Calibri" w:hAnsi="Calibri" w:cs="Calibri"/>
          <w:spacing w:val="-6"/>
          <w:lang w:eastAsia="en-US"/>
        </w:rPr>
        <w:t>. Zakres ubezpieczenia obejmuje:</w:t>
      </w:r>
    </w:p>
    <w:p w14:paraId="2F2DCBBF"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spacing w:val="-8"/>
          <w:lang w:eastAsia="en-US"/>
        </w:rPr>
      </w:pPr>
      <w:r w:rsidRPr="005D6015">
        <w:rPr>
          <w:rFonts w:ascii="Calibri" w:hAnsi="Calibri" w:cs="Calibri"/>
          <w:spacing w:val="-8"/>
          <w:lang w:eastAsia="en-US"/>
        </w:rPr>
        <w:t>obowiązkowe ubezpieczenie odpowiedzialności cywilnej posiadaczy pojazdów mechanicznych,</w:t>
      </w:r>
    </w:p>
    <w:p w14:paraId="0AEE2952" w14:textId="652A1F0F"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5D6015">
        <w:rPr>
          <w:rFonts w:ascii="Calibri" w:hAnsi="Calibri" w:cs="Calibri"/>
          <w:spacing w:val="-6"/>
          <w:lang w:eastAsia="en-US"/>
        </w:rPr>
        <w:t>ubezpieczenie odpowiedzialności cywilnej posiadaczy pojazdów mechanicznych za szkody powstałe w związku z ruchem pojazdów na</w:t>
      </w:r>
      <w:r w:rsidR="00121B56" w:rsidRPr="005D6015">
        <w:rPr>
          <w:rFonts w:ascii="Calibri" w:hAnsi="Calibri" w:cs="Calibri"/>
          <w:spacing w:val="-6"/>
          <w:lang w:eastAsia="en-US"/>
        </w:rPr>
        <w:t xml:space="preserve"> </w:t>
      </w:r>
      <w:r w:rsidRPr="005D6015">
        <w:rPr>
          <w:rFonts w:ascii="Calibri" w:hAnsi="Calibri" w:cs="Calibri"/>
          <w:spacing w:val="-6"/>
          <w:lang w:eastAsia="en-US"/>
        </w:rPr>
        <w:t>terenie państw należących do Systemu Zielonej Karty, a niebędących członkami Unii Europejskiej</w:t>
      </w:r>
      <w:r w:rsidR="00E26B1E" w:rsidRPr="005D6015">
        <w:rPr>
          <w:rFonts w:ascii="Calibri" w:hAnsi="Calibri" w:cs="Calibri"/>
          <w:spacing w:val="-6"/>
          <w:lang w:eastAsia="en-US"/>
        </w:rPr>
        <w:t xml:space="preserve"> </w:t>
      </w:r>
      <w:r w:rsidRPr="005D6015">
        <w:rPr>
          <w:rFonts w:ascii="Calibri" w:hAnsi="Calibri" w:cs="Calibri"/>
          <w:spacing w:val="-6"/>
          <w:lang w:eastAsia="en-US"/>
        </w:rPr>
        <w:t>(tzw.</w:t>
      </w:r>
      <w:r w:rsidR="009351C2" w:rsidRPr="005D6015">
        <w:rPr>
          <w:rFonts w:ascii="Calibri" w:hAnsi="Calibri" w:cs="Calibri"/>
          <w:spacing w:val="-6"/>
          <w:lang w:eastAsia="en-US"/>
        </w:rPr>
        <w:t xml:space="preserve"> </w:t>
      </w:r>
      <w:r w:rsidRPr="005D6015">
        <w:rPr>
          <w:rFonts w:ascii="Calibri" w:hAnsi="Calibri" w:cs="Calibri"/>
          <w:spacing w:val="-6"/>
          <w:lang w:eastAsia="en-US"/>
        </w:rPr>
        <w:t>ubezpieczenie</w:t>
      </w:r>
      <w:r w:rsidR="009351C2" w:rsidRPr="005D6015">
        <w:rPr>
          <w:rFonts w:ascii="Calibri" w:hAnsi="Calibri" w:cs="Calibri"/>
          <w:spacing w:val="-6"/>
          <w:lang w:eastAsia="en-US"/>
        </w:rPr>
        <w:t xml:space="preserve"> </w:t>
      </w:r>
      <w:r w:rsidRPr="005D6015">
        <w:rPr>
          <w:rFonts w:ascii="Calibri" w:hAnsi="Calibri" w:cs="Calibri"/>
          <w:spacing w:val="-6"/>
          <w:lang w:eastAsia="en-US"/>
        </w:rPr>
        <w:t xml:space="preserve">Zielona Karta – ubezpieczenie </w:t>
      </w:r>
      <w:proofErr w:type="spellStart"/>
      <w:r w:rsidRPr="005D6015">
        <w:rPr>
          <w:rFonts w:ascii="Calibri" w:hAnsi="Calibri" w:cs="Calibri"/>
          <w:spacing w:val="-6"/>
          <w:lang w:eastAsia="en-US"/>
        </w:rPr>
        <w:t>bezskładkowe</w:t>
      </w:r>
      <w:proofErr w:type="spellEnd"/>
      <w:r w:rsidRPr="005D6015">
        <w:rPr>
          <w:rFonts w:ascii="Calibri" w:hAnsi="Calibri" w:cs="Calibri"/>
          <w:spacing w:val="-6"/>
          <w:lang w:eastAsia="en-US"/>
        </w:rPr>
        <w:t>),</w:t>
      </w:r>
    </w:p>
    <w:p w14:paraId="6DB3D47A"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5D6015">
        <w:rPr>
          <w:rFonts w:ascii="Calibri" w:hAnsi="Calibri" w:cs="Calibri"/>
          <w:lang w:eastAsia="en-US"/>
        </w:rPr>
        <w:t>ubezpieczenie pojazdów od uszkodzenia i utraty auto casco,</w:t>
      </w:r>
    </w:p>
    <w:p w14:paraId="26EB342C"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5D6015">
        <w:rPr>
          <w:rFonts w:ascii="Calibri" w:hAnsi="Calibri" w:cs="Calibri"/>
          <w:lang w:eastAsia="en-US"/>
        </w:rPr>
        <w:t>ubezpieczenie następstw nieszczęśliwych wypadków kierowcy i pasażerów,</w:t>
      </w:r>
    </w:p>
    <w:p w14:paraId="283D4C89" w14:textId="77777777"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lang w:eastAsia="en-US"/>
        </w:rPr>
      </w:pPr>
      <w:r w:rsidRPr="005D6015">
        <w:rPr>
          <w:rFonts w:ascii="Calibri" w:hAnsi="Calibri" w:cs="Calibri"/>
          <w:lang w:eastAsia="en-US"/>
        </w:rPr>
        <w:t xml:space="preserve">rozszerzone, odpłatne ubezpieczenie </w:t>
      </w:r>
      <w:proofErr w:type="spellStart"/>
      <w:r w:rsidRPr="005D6015">
        <w:rPr>
          <w:rFonts w:ascii="Calibri" w:hAnsi="Calibri" w:cs="Calibri"/>
          <w:lang w:eastAsia="en-US"/>
        </w:rPr>
        <w:t>assistance</w:t>
      </w:r>
      <w:proofErr w:type="spellEnd"/>
      <w:r w:rsidRPr="005D6015">
        <w:rPr>
          <w:rFonts w:ascii="Calibri" w:hAnsi="Calibri" w:cs="Calibri"/>
          <w:lang w:eastAsia="en-US"/>
        </w:rPr>
        <w:t>,</w:t>
      </w:r>
    </w:p>
    <w:p w14:paraId="52ADE15C" w14:textId="552D6DB3" w:rsidR="00804170" w:rsidRPr="005D6015" w:rsidRDefault="00804170">
      <w:pPr>
        <w:widowControl w:val="0"/>
        <w:numPr>
          <w:ilvl w:val="0"/>
          <w:numId w:val="29"/>
        </w:numPr>
        <w:tabs>
          <w:tab w:val="left" w:pos="1134"/>
        </w:tabs>
        <w:suppressAutoHyphens w:val="0"/>
        <w:spacing w:line="276" w:lineRule="auto"/>
        <w:ind w:left="1134" w:hanging="284"/>
        <w:jc w:val="both"/>
        <w:rPr>
          <w:rFonts w:ascii="Calibri" w:hAnsi="Calibri" w:cs="Calibri"/>
          <w:spacing w:val="-6"/>
          <w:lang w:eastAsia="en-US"/>
        </w:rPr>
      </w:pPr>
      <w:r w:rsidRPr="005D6015">
        <w:rPr>
          <w:rFonts w:ascii="Calibri" w:hAnsi="Calibri" w:cs="Calibri"/>
          <w:spacing w:val="-6"/>
          <w:lang w:eastAsia="en-US"/>
        </w:rPr>
        <w:t xml:space="preserve">ubezpieczenie mini </w:t>
      </w:r>
      <w:proofErr w:type="spellStart"/>
      <w:r w:rsidRPr="005D6015">
        <w:rPr>
          <w:rFonts w:ascii="Calibri" w:hAnsi="Calibri" w:cs="Calibri"/>
          <w:spacing w:val="-6"/>
          <w:lang w:eastAsia="en-US"/>
        </w:rPr>
        <w:t>assistance</w:t>
      </w:r>
      <w:proofErr w:type="spellEnd"/>
      <w:r w:rsidRPr="005D6015">
        <w:rPr>
          <w:rFonts w:ascii="Calibri" w:hAnsi="Calibri" w:cs="Calibri"/>
          <w:spacing w:val="-6"/>
          <w:lang w:eastAsia="en-US"/>
        </w:rPr>
        <w:t xml:space="preserve"> (ubezpieczenie </w:t>
      </w:r>
      <w:proofErr w:type="spellStart"/>
      <w:r w:rsidRPr="005D6015">
        <w:rPr>
          <w:rFonts w:ascii="Calibri" w:hAnsi="Calibri" w:cs="Calibri"/>
          <w:spacing w:val="-6"/>
          <w:lang w:eastAsia="en-US"/>
        </w:rPr>
        <w:t>bezskładkowe</w:t>
      </w:r>
      <w:proofErr w:type="spellEnd"/>
      <w:r w:rsidRPr="005D6015">
        <w:rPr>
          <w:rFonts w:ascii="Calibri" w:hAnsi="Calibri" w:cs="Calibri"/>
          <w:spacing w:val="-6"/>
          <w:lang w:eastAsia="en-US"/>
        </w:rPr>
        <w:t>, jeśli wykonawca takie posiada).</w:t>
      </w:r>
    </w:p>
    <w:p w14:paraId="000CF4F3" w14:textId="77777777" w:rsidR="00804170" w:rsidRPr="005D6015" w:rsidRDefault="00804170">
      <w:pPr>
        <w:widowControl w:val="0"/>
        <w:numPr>
          <w:ilvl w:val="1"/>
          <w:numId w:val="79"/>
        </w:numPr>
        <w:tabs>
          <w:tab w:val="left" w:pos="851"/>
        </w:tabs>
        <w:suppressAutoHyphens w:val="0"/>
        <w:spacing w:before="60" w:line="276" w:lineRule="auto"/>
        <w:ind w:left="851" w:hanging="851"/>
        <w:jc w:val="both"/>
        <w:rPr>
          <w:rFonts w:ascii="Calibri" w:hAnsi="Calibri" w:cs="Calibri"/>
          <w:b/>
        </w:rPr>
      </w:pPr>
      <w:r w:rsidRPr="005D6015">
        <w:rPr>
          <w:rFonts w:ascii="Calibri" w:hAnsi="Calibri" w:cs="Calibri"/>
          <w:b/>
        </w:rPr>
        <w:t xml:space="preserve">Szczegółowy opis przedmiotu zamówienia zawierają następujące załączniki do </w:t>
      </w:r>
      <w:r w:rsidR="00456742" w:rsidRPr="005D6015">
        <w:rPr>
          <w:rFonts w:ascii="Calibri" w:hAnsi="Calibri" w:cs="Calibri"/>
          <w:b/>
        </w:rPr>
        <w:t>S</w:t>
      </w:r>
      <w:r w:rsidRPr="005D6015">
        <w:rPr>
          <w:rFonts w:ascii="Calibri" w:hAnsi="Calibri" w:cs="Calibri"/>
          <w:b/>
        </w:rPr>
        <w:t>WZ:</w:t>
      </w:r>
    </w:p>
    <w:p w14:paraId="0C1DC6B4" w14:textId="77777777"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Pr="005D6015">
        <w:rPr>
          <w:rFonts w:ascii="Calibri" w:hAnsi="Calibri" w:cs="Calibri"/>
          <w:spacing w:val="-4"/>
        </w:rPr>
        <w:t>: Szczegółowy opis przedmiotu zamówienia zawierający postanowienia obligatoryjne dotyczące realizacji wszystkich części zamówienia oraz dane do oceny ryzyka</w:t>
      </w:r>
    </w:p>
    <w:p w14:paraId="6D5C9240" w14:textId="3CCFE9B0" w:rsidR="00804170" w:rsidRPr="005D6015" w:rsidRDefault="00804170" w:rsidP="003C551D">
      <w:pPr>
        <w:widowControl w:val="0"/>
        <w:suppressAutoHyphens w:val="0"/>
        <w:spacing w:line="276" w:lineRule="auto"/>
        <w:ind w:left="851"/>
        <w:jc w:val="both"/>
        <w:rPr>
          <w:rFonts w:ascii="Calibri" w:hAnsi="Calibri" w:cs="Calibri"/>
          <w:spacing w:val="-2"/>
        </w:rPr>
      </w:pPr>
      <w:r w:rsidRPr="005D6015">
        <w:rPr>
          <w:rFonts w:ascii="Calibri" w:hAnsi="Calibri" w:cs="Calibri"/>
          <w:b/>
          <w:spacing w:val="-2"/>
        </w:rPr>
        <w:t>Załącznik nr 1a</w:t>
      </w:r>
      <w:r w:rsidRPr="005D6015">
        <w:rPr>
          <w:rFonts w:ascii="Calibri" w:hAnsi="Calibri" w:cs="Calibri"/>
          <w:spacing w:val="-2"/>
        </w:rPr>
        <w:t>: Szczegółowy opis przedmiotu zamówienia zawierający warunki obligatoryjne oraz klauzule dodatkowe i inne postanowienia szczególne fakultatywne dla ubezpieczenia majątku i odpowiedzialności cywilnej</w:t>
      </w:r>
      <w:r w:rsidR="00927941">
        <w:rPr>
          <w:rFonts w:ascii="Calibri" w:hAnsi="Calibri" w:cs="Calibri"/>
          <w:spacing w:val="-2"/>
        </w:rPr>
        <w:t xml:space="preserve"> Zakładu Wodociągów i Kanalizacji Sp. z o.o. w Bystrzycy Kłodzkiej</w:t>
      </w:r>
      <w:r w:rsidRPr="005D6015">
        <w:rPr>
          <w:rFonts w:ascii="Calibri" w:hAnsi="Calibri" w:cs="Calibri"/>
          <w:spacing w:val="-2"/>
        </w:rPr>
        <w:t>, dotyczący części I zamówienia</w:t>
      </w:r>
    </w:p>
    <w:p w14:paraId="136384DA" w14:textId="1D14E753"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1b</w:t>
      </w:r>
      <w:r w:rsidRPr="005D6015">
        <w:rPr>
          <w:rFonts w:ascii="Calibri" w:hAnsi="Calibri" w:cs="Calibri"/>
          <w:spacing w:val="-4"/>
        </w:rPr>
        <w:t xml:space="preserve">: Szczegółowy opis przedmiotu zamówienia zawierający warunki obligatoryjne oraz klauzule dodatkowe i inne postanowienia szczególne fakultatywne dla ubezpieczenia pojazdów mechanicznych </w:t>
      </w:r>
      <w:r w:rsidR="00927941">
        <w:rPr>
          <w:rFonts w:ascii="Calibri" w:hAnsi="Calibri" w:cs="Calibri"/>
          <w:bCs/>
          <w:spacing w:val="-4"/>
        </w:rPr>
        <w:t>Zakładu Wodociągów i Kanalizacji Sp. z o.o. w Bystrzycy Kłodzkiej</w:t>
      </w:r>
      <w:r w:rsidRPr="005D6015">
        <w:rPr>
          <w:rFonts w:ascii="Calibri" w:hAnsi="Calibri" w:cs="Calibri"/>
          <w:spacing w:val="-4"/>
        </w:rPr>
        <w:t>, dotyczący części II zamówienia</w:t>
      </w:r>
    </w:p>
    <w:p w14:paraId="655194F7" w14:textId="393842B3"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00927941">
        <w:rPr>
          <w:rFonts w:ascii="Calibri" w:hAnsi="Calibri" w:cs="Calibri"/>
          <w:b/>
          <w:spacing w:val="-4"/>
        </w:rPr>
        <w:t>c</w:t>
      </w:r>
      <w:r w:rsidRPr="005D6015">
        <w:rPr>
          <w:rFonts w:ascii="Calibri" w:hAnsi="Calibri" w:cs="Calibri"/>
          <w:spacing w:val="-4"/>
        </w:rPr>
        <w:t>: Szczegółowy opis przedmiotu zamówienia zawierający warunki obligato</w:t>
      </w:r>
      <w:r w:rsidRPr="005D6015">
        <w:rPr>
          <w:rFonts w:ascii="Calibri" w:hAnsi="Calibri" w:cs="Calibri"/>
          <w:spacing w:val="-4"/>
        </w:rPr>
        <w:softHyphen/>
        <w:t>ryjne – definicje pojęć i obligatoryjną treść klauzul dodatkowych, dotyczący części I</w:t>
      </w:r>
      <w:r w:rsidR="00927941">
        <w:rPr>
          <w:rFonts w:ascii="Calibri" w:hAnsi="Calibri" w:cs="Calibri"/>
          <w:spacing w:val="-4"/>
        </w:rPr>
        <w:t xml:space="preserve"> </w:t>
      </w:r>
      <w:proofErr w:type="spellStart"/>
      <w:r w:rsidR="00927941">
        <w:rPr>
          <w:rFonts w:ascii="Calibri" w:hAnsi="Calibri" w:cs="Calibri"/>
          <w:spacing w:val="-4"/>
        </w:rPr>
        <w:t>i</w:t>
      </w:r>
      <w:proofErr w:type="spellEnd"/>
      <w:r w:rsidR="005B46BF" w:rsidRPr="005D6015">
        <w:rPr>
          <w:rFonts w:ascii="Calibri" w:hAnsi="Calibri" w:cs="Calibri"/>
          <w:spacing w:val="-4"/>
        </w:rPr>
        <w:t xml:space="preserve"> II</w:t>
      </w:r>
      <w:r w:rsidRPr="005D6015">
        <w:rPr>
          <w:rFonts w:ascii="Calibri" w:hAnsi="Calibri" w:cs="Calibri"/>
          <w:spacing w:val="-4"/>
        </w:rPr>
        <w:t xml:space="preserve"> zamówienia</w:t>
      </w:r>
    </w:p>
    <w:p w14:paraId="05CCA2C6" w14:textId="0D3F6444"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00927941">
        <w:rPr>
          <w:rFonts w:ascii="Calibri" w:hAnsi="Calibri" w:cs="Calibri"/>
          <w:b/>
          <w:spacing w:val="-4"/>
        </w:rPr>
        <w:t>d</w:t>
      </w:r>
      <w:r w:rsidRPr="005D6015">
        <w:rPr>
          <w:rFonts w:ascii="Calibri" w:hAnsi="Calibri" w:cs="Calibri"/>
          <w:spacing w:val="-4"/>
        </w:rPr>
        <w:t xml:space="preserve">: Szczegółowy opis przedmiotu zamówienia zawierający klauzule dodatkowe </w:t>
      </w:r>
      <w:r w:rsidRPr="005D6015">
        <w:rPr>
          <w:rFonts w:ascii="Calibri" w:hAnsi="Calibri" w:cs="Calibri"/>
          <w:spacing w:val="-4"/>
        </w:rPr>
        <w:lastRenderedPageBreak/>
        <w:t>i inne postanowienia szczególne fakultatywne, dotyczący części I</w:t>
      </w:r>
      <w:r w:rsidR="00927941">
        <w:rPr>
          <w:rFonts w:ascii="Calibri" w:hAnsi="Calibri" w:cs="Calibri"/>
          <w:spacing w:val="-4"/>
        </w:rPr>
        <w:t xml:space="preserve"> </w:t>
      </w:r>
      <w:proofErr w:type="spellStart"/>
      <w:r w:rsidR="00927941">
        <w:rPr>
          <w:rFonts w:ascii="Calibri" w:hAnsi="Calibri" w:cs="Calibri"/>
          <w:spacing w:val="-4"/>
        </w:rPr>
        <w:t>i</w:t>
      </w:r>
      <w:proofErr w:type="spellEnd"/>
      <w:r w:rsidR="005B46BF" w:rsidRPr="005D6015">
        <w:rPr>
          <w:rFonts w:ascii="Calibri" w:hAnsi="Calibri" w:cs="Calibri"/>
          <w:spacing w:val="-4"/>
        </w:rPr>
        <w:t xml:space="preserve"> II</w:t>
      </w:r>
      <w:r w:rsidR="002F5E71" w:rsidRPr="005D6015">
        <w:rPr>
          <w:rFonts w:ascii="Calibri" w:hAnsi="Calibri" w:cs="Calibri"/>
          <w:spacing w:val="-4"/>
        </w:rPr>
        <w:t xml:space="preserve"> </w:t>
      </w:r>
      <w:r w:rsidRPr="005D6015">
        <w:rPr>
          <w:rFonts w:ascii="Calibri" w:hAnsi="Calibri" w:cs="Calibri"/>
          <w:spacing w:val="-4"/>
        </w:rPr>
        <w:t>zamówienia</w:t>
      </w:r>
    </w:p>
    <w:p w14:paraId="168D2DA5" w14:textId="36B3F5D0" w:rsidR="00804170" w:rsidRPr="005D6015" w:rsidRDefault="00804170"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00927941">
        <w:rPr>
          <w:rFonts w:ascii="Calibri" w:hAnsi="Calibri" w:cs="Calibri"/>
          <w:b/>
          <w:spacing w:val="-4"/>
        </w:rPr>
        <w:t>e</w:t>
      </w:r>
      <w:r w:rsidRPr="005D6015">
        <w:rPr>
          <w:rFonts w:ascii="Calibri" w:hAnsi="Calibri" w:cs="Calibri"/>
          <w:spacing w:val="-4"/>
        </w:rPr>
        <w:t xml:space="preserve">: Szczegółowy opis przedmiotu zamówienia zawierający wykaz </w:t>
      </w:r>
      <w:r w:rsidR="00927941">
        <w:rPr>
          <w:rFonts w:ascii="Calibri" w:hAnsi="Calibri" w:cs="Calibri"/>
          <w:spacing w:val="-4"/>
        </w:rPr>
        <w:t>pojazdów</w:t>
      </w:r>
      <w:r w:rsidRPr="005D6015">
        <w:rPr>
          <w:rFonts w:ascii="Calibri" w:hAnsi="Calibri" w:cs="Calibri"/>
          <w:spacing w:val="-4"/>
        </w:rPr>
        <w:t xml:space="preserve"> </w:t>
      </w:r>
      <w:r w:rsidRPr="005D6015">
        <w:rPr>
          <w:rFonts w:ascii="Calibri" w:hAnsi="Calibri" w:cs="Calibri"/>
          <w:bCs/>
          <w:spacing w:val="-4"/>
        </w:rPr>
        <w:t xml:space="preserve">zgłaszanego </w:t>
      </w:r>
      <w:r w:rsidRPr="005D6015">
        <w:rPr>
          <w:rFonts w:ascii="Calibri" w:hAnsi="Calibri" w:cs="Calibri"/>
          <w:spacing w:val="-4"/>
        </w:rPr>
        <w:t>do ubezpieczenia, dotyczący części I zamówienia</w:t>
      </w:r>
    </w:p>
    <w:p w14:paraId="1E052D27" w14:textId="5DFF1796" w:rsidR="0025515C" w:rsidRPr="00927941" w:rsidRDefault="002F21D0" w:rsidP="00995436">
      <w:pPr>
        <w:widowControl w:val="0"/>
        <w:suppressAutoHyphens w:val="0"/>
        <w:spacing w:before="60" w:line="276" w:lineRule="auto"/>
        <w:rPr>
          <w:rFonts w:ascii="Calibri" w:eastAsiaTheme="minorHAnsi" w:hAnsi="Calibri" w:cs="Calibri"/>
          <w:b/>
          <w:bCs/>
          <w:spacing w:val="-6"/>
          <w:lang w:eastAsia="en-US"/>
          <w14:ligatures w14:val="standardContextual"/>
        </w:rPr>
      </w:pPr>
      <w:r w:rsidRPr="00927941">
        <w:rPr>
          <w:rFonts w:ascii="Calibri" w:eastAsiaTheme="minorHAnsi" w:hAnsi="Calibri" w:cs="Calibri"/>
          <w:b/>
          <w:bCs/>
          <w:spacing w:val="-6"/>
          <w:lang w:eastAsia="en-US"/>
          <w14:ligatures w14:val="standardContextual"/>
        </w:rPr>
        <w:t>Poniżej tz</w:t>
      </w:r>
      <w:r w:rsidR="0025515C" w:rsidRPr="00927941">
        <w:rPr>
          <w:rFonts w:ascii="Calibri" w:eastAsiaTheme="minorHAnsi" w:hAnsi="Calibri" w:cs="Calibri"/>
          <w:b/>
          <w:bCs/>
          <w:spacing w:val="-6"/>
          <w:lang w:eastAsia="en-US"/>
          <w14:ligatures w14:val="standardContextual"/>
        </w:rPr>
        <w:t>w. zamówienia podobne (dawne uzupełniające)</w:t>
      </w:r>
    </w:p>
    <w:p w14:paraId="47A1E9F7" w14:textId="77777777" w:rsidR="0025515C" w:rsidRPr="005D6015" w:rsidRDefault="0025515C" w:rsidP="009E404A">
      <w:pPr>
        <w:widowControl w:val="0"/>
        <w:numPr>
          <w:ilvl w:val="1"/>
          <w:numId w:val="102"/>
        </w:numPr>
        <w:suppressAutoHyphens w:val="0"/>
        <w:spacing w:line="276" w:lineRule="auto"/>
        <w:ind w:left="851" w:hanging="851"/>
        <w:jc w:val="both"/>
        <w:rPr>
          <w:rFonts w:ascii="Calibri" w:hAnsi="Calibri" w:cs="Calibri"/>
          <w:b/>
          <w:bCs/>
          <w:spacing w:val="-6"/>
        </w:rPr>
      </w:pPr>
      <w:r w:rsidRPr="005D6015">
        <w:rPr>
          <w:rFonts w:ascii="Calibri" w:hAnsi="Calibri" w:cs="Calibri"/>
          <w:b/>
          <w:bCs/>
          <w:spacing w:val="-6"/>
        </w:rPr>
        <w:t>Zamówienia, o których mowa</w:t>
      </w:r>
      <w:r w:rsidRPr="005D6015">
        <w:rPr>
          <w:rFonts w:ascii="Calibri" w:eastAsiaTheme="minorHAnsi" w:hAnsi="Calibri" w:cs="Calibri"/>
          <w:b/>
          <w:bCs/>
          <w:spacing w:val="-6"/>
          <w:lang w:eastAsia="en-US"/>
          <w14:ligatures w14:val="standardContextual"/>
        </w:rPr>
        <w:t xml:space="preserve"> </w:t>
      </w:r>
      <w:r w:rsidRPr="005D6015">
        <w:rPr>
          <w:rFonts w:ascii="Calibri" w:hAnsi="Calibri" w:cs="Calibri"/>
          <w:b/>
          <w:bCs/>
          <w:spacing w:val="-6"/>
        </w:rPr>
        <w:t xml:space="preserve">w art. 214 ust. 1 pkt 7 </w:t>
      </w:r>
      <w:proofErr w:type="spellStart"/>
      <w:r w:rsidRPr="005D6015">
        <w:rPr>
          <w:rFonts w:ascii="Calibri" w:hAnsi="Calibri" w:cs="Calibri"/>
          <w:b/>
          <w:bCs/>
          <w:spacing w:val="-6"/>
        </w:rPr>
        <w:t>u.p.z.p</w:t>
      </w:r>
      <w:proofErr w:type="spellEnd"/>
      <w:r w:rsidRPr="005D6015">
        <w:rPr>
          <w:rFonts w:ascii="Calibri" w:hAnsi="Calibri" w:cs="Calibri"/>
          <w:b/>
          <w:bCs/>
          <w:spacing w:val="-6"/>
        </w:rPr>
        <w:t>.</w:t>
      </w:r>
    </w:p>
    <w:p w14:paraId="2999766F" w14:textId="24CE1EA3"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8"/>
        </w:rPr>
      </w:pPr>
      <w:r w:rsidRPr="005D6015">
        <w:rPr>
          <w:rFonts w:ascii="Calibri" w:eastAsia="Cambria" w:hAnsi="Calibri" w:cs="Calibri"/>
          <w:spacing w:val="-8"/>
        </w:rPr>
        <w:t xml:space="preserve">Zamawiający przewiduje udzielenie dotychczasowemu wykonawcy usługi zamówień, o których mowa w art. 214 ust. 1 pkt 7 </w:t>
      </w:r>
      <w:proofErr w:type="spellStart"/>
      <w:r w:rsidRPr="005D6015">
        <w:rPr>
          <w:rFonts w:ascii="Calibri" w:eastAsia="Cambria" w:hAnsi="Calibri" w:cs="Calibri"/>
          <w:spacing w:val="-8"/>
        </w:rPr>
        <w:t>u.p.z.p</w:t>
      </w:r>
      <w:proofErr w:type="spellEnd"/>
      <w:r w:rsidRPr="005D6015">
        <w:rPr>
          <w:rFonts w:ascii="Calibri" w:eastAsia="Cambria" w:hAnsi="Calibri" w:cs="Calibri"/>
          <w:spacing w:val="-8"/>
        </w:rPr>
        <w:t>. (dalej zamówienia podobne)</w:t>
      </w:r>
      <w:r w:rsidRPr="005D6015">
        <w:rPr>
          <w:rFonts w:ascii="Calibri" w:eastAsiaTheme="minorEastAsia" w:hAnsi="Calibri" w:cs="Calibri"/>
          <w:color w:val="000000" w:themeColor="text1"/>
          <w:spacing w:val="-8"/>
          <w:lang w:eastAsia="pl-PL"/>
        </w:rPr>
        <w:t xml:space="preserve">, </w:t>
      </w:r>
      <w:r w:rsidRPr="005D6015">
        <w:rPr>
          <w:rFonts w:ascii="Calibri" w:eastAsia="Cambria" w:hAnsi="Calibri" w:cs="Calibri"/>
          <w:spacing w:val="-8"/>
        </w:rPr>
        <w:t>w okresie 3 lat od dnia udzielenia zamówienia podstawowego, po spełnieniu przesłanek wskazanych w przywołanym przepisie.</w:t>
      </w:r>
    </w:p>
    <w:p w14:paraId="7F6141A8" w14:textId="77777777"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8"/>
        </w:rPr>
      </w:pPr>
      <w:r w:rsidRPr="005D6015">
        <w:rPr>
          <w:rFonts w:ascii="Calibri" w:hAnsi="Calibri" w:cs="Calibri"/>
          <w:spacing w:val="-8"/>
        </w:rPr>
        <w:t xml:space="preserve">Zamówienia, o których mowa powyżej, polegać będą na powtórzeniu podobnych usług: ubezpieczenia mienia, sprzętu elektronicznego, odpowiedzialności cywilnej, pojazdów mechanicznych i następstw nieszczęśliwych wypadków – z uwzględnieniem produktów ubezpieczeniowych oferowanych na rynku przez wykonawcę, bez ograniczenia do poszczególnych produktów wskazanych w niniejszej specyfikacji (podobieństwo usług ubezpieczeniowych, a nie tożsamość produktów). Zakresem rzeczowym zamówień podobnych będzie zatem świadczenie usług ubezpieczeniowych w obszarze ubezpieczenia majątku i innych interesów zamawiającego.  </w:t>
      </w:r>
    </w:p>
    <w:p w14:paraId="5120D938" w14:textId="77777777"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8"/>
        </w:rPr>
      </w:pPr>
      <w:r w:rsidRPr="005D6015">
        <w:rPr>
          <w:rFonts w:ascii="Calibri" w:hAnsi="Calibri" w:cs="Calibri"/>
          <w:spacing w:val="-8"/>
        </w:rPr>
        <w:t xml:space="preserve">Zamówienia podobne dotyczyć będą przedmiotu zamówienia, który został opisany w SWZ </w:t>
      </w:r>
      <w:r w:rsidRPr="005D6015">
        <w:rPr>
          <w:rFonts w:ascii="Calibri" w:hAnsi="Calibri" w:cs="Calibri"/>
          <w:spacing w:val="-8"/>
        </w:rPr>
        <w:br/>
        <w:t>i jej załącznikach, z uwzględnieniem zmian ilości i wartości oraz rodzaju przedmiotu ubezpieczenia.</w:t>
      </w:r>
    </w:p>
    <w:p w14:paraId="743A17AD" w14:textId="77777777" w:rsidR="0025515C" w:rsidRPr="005D6015" w:rsidRDefault="0025515C" w:rsidP="009E404A">
      <w:pPr>
        <w:widowControl w:val="0"/>
        <w:numPr>
          <w:ilvl w:val="2"/>
          <w:numId w:val="102"/>
        </w:numPr>
        <w:suppressAutoHyphens w:val="0"/>
        <w:spacing w:line="276" w:lineRule="auto"/>
        <w:ind w:left="851" w:hanging="851"/>
        <w:jc w:val="both"/>
        <w:rPr>
          <w:rFonts w:ascii="Calibri" w:hAnsi="Calibri" w:cs="Calibri"/>
          <w:spacing w:val="-6"/>
        </w:rPr>
      </w:pPr>
      <w:r w:rsidRPr="005D6015">
        <w:rPr>
          <w:rFonts w:ascii="Calibri" w:hAnsi="Calibri" w:cs="Calibri"/>
          <w:spacing w:val="-6"/>
        </w:rPr>
        <w:t>Zamówienia podobne będą udzielane na następujących warunkach:</w:t>
      </w:r>
    </w:p>
    <w:p w14:paraId="73AB3BFC" w14:textId="776EED2C" w:rsidR="0025515C" w:rsidRPr="00927941" w:rsidRDefault="0025515C" w:rsidP="009E404A">
      <w:pPr>
        <w:widowControl w:val="0"/>
        <w:numPr>
          <w:ilvl w:val="0"/>
          <w:numId w:val="101"/>
        </w:numPr>
        <w:suppressAutoHyphens w:val="0"/>
        <w:spacing w:line="276" w:lineRule="auto"/>
        <w:ind w:left="1134" w:hanging="284"/>
        <w:jc w:val="both"/>
        <w:rPr>
          <w:rFonts w:ascii="Calibri" w:hAnsi="Calibri" w:cs="Calibri"/>
          <w:spacing w:val="-2"/>
        </w:rPr>
      </w:pPr>
      <w:r w:rsidRPr="005D6015">
        <w:rPr>
          <w:rFonts w:ascii="Calibri" w:hAnsi="Calibri" w:cs="Calibri"/>
          <w:spacing w:val="-2"/>
        </w:rPr>
        <w:t xml:space="preserve">wykonawca zamówienia podstawowego wykona je w takim samym standardzie, jak dla zamówienia podstawowego i w zakresie możliwie najbardziej zbliżonym do określonego w niniejszej specyfikacji, w szczególności w załącznikach zawierających opis przedmiotu </w:t>
      </w:r>
      <w:r w:rsidRPr="00927941">
        <w:rPr>
          <w:rFonts w:ascii="Calibri" w:hAnsi="Calibri" w:cs="Calibri"/>
          <w:spacing w:val="-2"/>
        </w:rPr>
        <w:t>zamówienia (nr 1, 1a, 1b, 1c, 1d</w:t>
      </w:r>
      <w:r w:rsidR="00927941" w:rsidRPr="00927941">
        <w:rPr>
          <w:rFonts w:ascii="Calibri" w:hAnsi="Calibri" w:cs="Calibri"/>
          <w:spacing w:val="-2"/>
        </w:rPr>
        <w:t xml:space="preserve"> i</w:t>
      </w:r>
      <w:r w:rsidRPr="00927941">
        <w:rPr>
          <w:rFonts w:ascii="Calibri" w:hAnsi="Calibri" w:cs="Calibri"/>
          <w:spacing w:val="-2"/>
        </w:rPr>
        <w:t xml:space="preserve"> 1e),</w:t>
      </w:r>
    </w:p>
    <w:p w14:paraId="0B29215F" w14:textId="77777777" w:rsidR="0025515C" w:rsidRPr="005D6015" w:rsidRDefault="0025515C" w:rsidP="009E404A">
      <w:pPr>
        <w:widowControl w:val="0"/>
        <w:numPr>
          <w:ilvl w:val="0"/>
          <w:numId w:val="101"/>
        </w:numPr>
        <w:suppressAutoHyphens w:val="0"/>
        <w:spacing w:line="276" w:lineRule="auto"/>
        <w:ind w:left="1134" w:hanging="284"/>
        <w:jc w:val="both"/>
        <w:rPr>
          <w:rFonts w:ascii="Calibri" w:hAnsi="Calibri" w:cs="Calibri"/>
          <w:spacing w:val="-6"/>
        </w:rPr>
      </w:pPr>
      <w:r w:rsidRPr="005D6015">
        <w:rPr>
          <w:rFonts w:ascii="Calibri" w:hAnsi="Calibri" w:cs="Calibri"/>
          <w:spacing w:val="-6"/>
        </w:rPr>
        <w:t>umowa zostanie zawarta po przeprowadzeniu odrębnego postępowania o udzielenie zamówienia publicznego w trybie zamówienia z wolnej ręki,</w:t>
      </w:r>
    </w:p>
    <w:p w14:paraId="43F1DF80" w14:textId="77777777" w:rsidR="0025515C" w:rsidRPr="005D6015" w:rsidRDefault="0025515C" w:rsidP="009E404A">
      <w:pPr>
        <w:widowControl w:val="0"/>
        <w:numPr>
          <w:ilvl w:val="0"/>
          <w:numId w:val="101"/>
        </w:numPr>
        <w:suppressAutoHyphens w:val="0"/>
        <w:spacing w:line="276" w:lineRule="auto"/>
        <w:ind w:left="1134" w:hanging="284"/>
        <w:jc w:val="both"/>
        <w:rPr>
          <w:rFonts w:ascii="Calibri" w:hAnsi="Calibri" w:cs="Calibri"/>
          <w:spacing w:val="-6"/>
        </w:rPr>
      </w:pPr>
      <w:r w:rsidRPr="005D6015">
        <w:rPr>
          <w:rFonts w:ascii="Calibri" w:hAnsi="Calibri" w:cs="Calibri"/>
          <w:spacing w:val="-6"/>
        </w:rPr>
        <w:t>ostateczne warunki zamówienia zostaną określone w treści umowy.</w:t>
      </w:r>
    </w:p>
    <w:p w14:paraId="31180EDD" w14:textId="77777777" w:rsidR="0025515C" w:rsidRPr="005D6015" w:rsidRDefault="0025515C" w:rsidP="009E404A">
      <w:pPr>
        <w:widowControl w:val="0"/>
        <w:numPr>
          <w:ilvl w:val="2"/>
          <w:numId w:val="102"/>
        </w:numPr>
        <w:suppressAutoHyphens w:val="0"/>
        <w:spacing w:line="276" w:lineRule="auto"/>
        <w:ind w:left="851" w:hanging="862"/>
        <w:jc w:val="both"/>
        <w:rPr>
          <w:rFonts w:ascii="Calibri" w:hAnsi="Calibri" w:cs="Calibri"/>
          <w:spacing w:val="-6"/>
        </w:rPr>
      </w:pPr>
      <w:r w:rsidRPr="005D6015">
        <w:rPr>
          <w:rFonts w:ascii="Calibri" w:hAnsi="Calibri" w:cs="Calibri"/>
          <w:spacing w:val="-6"/>
        </w:rPr>
        <w:t>Zakres usług podobnych nie przekroczy 60 % wartości zamówienia podstawowego.</w:t>
      </w:r>
    </w:p>
    <w:p w14:paraId="411CD0C2" w14:textId="123F6A1B" w:rsidR="00522C57" w:rsidRPr="005D6015" w:rsidRDefault="003B30B1" w:rsidP="00927941">
      <w:pPr>
        <w:pStyle w:val="Akapitzlist1"/>
        <w:widowControl w:val="0"/>
        <w:numPr>
          <w:ilvl w:val="0"/>
          <w:numId w:val="79"/>
        </w:numPr>
        <w:tabs>
          <w:tab w:val="left" w:pos="851"/>
        </w:tabs>
        <w:suppressAutoHyphens w:val="0"/>
        <w:spacing w:after="0"/>
        <w:ind w:left="851" w:hanging="851"/>
        <w:jc w:val="both"/>
        <w:outlineLvl w:val="0"/>
        <w:rPr>
          <w:rFonts w:cs="Calibri"/>
          <w:b/>
          <w:spacing w:val="-8"/>
          <w:sz w:val="24"/>
          <w:szCs w:val="24"/>
          <w:lang w:eastAsia="en-US"/>
        </w:rPr>
      </w:pPr>
      <w:bookmarkStart w:id="29" w:name="_Toc165379291"/>
      <w:bookmarkStart w:id="30" w:name="_Toc456007412"/>
      <w:bookmarkStart w:id="31" w:name="_Toc456007642"/>
      <w:bookmarkStart w:id="32" w:name="_Toc458156807"/>
      <w:r w:rsidRPr="005D6015">
        <w:rPr>
          <w:rFonts w:cs="Calibri"/>
          <w:b/>
          <w:spacing w:val="-8"/>
          <w:sz w:val="24"/>
          <w:szCs w:val="24"/>
          <w:lang w:eastAsia="en-US"/>
        </w:rPr>
        <w:t>L</w:t>
      </w:r>
      <w:r w:rsidR="00BE5300" w:rsidRPr="005D6015">
        <w:rPr>
          <w:rFonts w:cs="Calibri"/>
          <w:b/>
          <w:spacing w:val="-8"/>
          <w:sz w:val="24"/>
          <w:szCs w:val="24"/>
          <w:lang w:eastAsia="en-US"/>
        </w:rPr>
        <w:t>iczba części zamówienia, na którą wykonawca może złożyć ofertę lub maksymalna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006856D6" w:rsidRPr="005D6015">
        <w:rPr>
          <w:rFonts w:cs="Calibri"/>
          <w:b/>
          <w:spacing w:val="-8"/>
          <w:sz w:val="24"/>
          <w:szCs w:val="24"/>
          <w:lang w:eastAsia="en-US"/>
        </w:rPr>
        <w:t>.</w:t>
      </w:r>
      <w:bookmarkEnd w:id="29"/>
    </w:p>
    <w:p w14:paraId="098176B3" w14:textId="758DA917" w:rsidR="00565E21" w:rsidRPr="005D6015" w:rsidRDefault="00565E21">
      <w:pPr>
        <w:pStyle w:val="Akapitzlist1"/>
        <w:widowControl w:val="0"/>
        <w:numPr>
          <w:ilvl w:val="1"/>
          <w:numId w:val="78"/>
        </w:numPr>
        <w:tabs>
          <w:tab w:val="left" w:pos="851"/>
        </w:tabs>
        <w:suppressAutoHyphens w:val="0"/>
        <w:spacing w:after="0"/>
        <w:ind w:left="851" w:hanging="851"/>
        <w:jc w:val="both"/>
        <w:rPr>
          <w:rFonts w:cs="Calibri"/>
          <w:b/>
          <w:sz w:val="24"/>
          <w:szCs w:val="24"/>
          <w:lang w:eastAsia="en-US"/>
        </w:rPr>
      </w:pPr>
      <w:r w:rsidRPr="005D6015">
        <w:rPr>
          <w:rFonts w:cs="Calibri"/>
          <w:sz w:val="24"/>
          <w:szCs w:val="24"/>
          <w:lang w:eastAsia="en-US"/>
        </w:rPr>
        <w:t>Wykonawca może złożyć ofertę na wszystkie albo wybrane części zamówienia.</w:t>
      </w:r>
    </w:p>
    <w:p w14:paraId="46B36ACC" w14:textId="569CDE27" w:rsidR="00522C57" w:rsidRPr="005D6015" w:rsidRDefault="00565E21">
      <w:pPr>
        <w:pStyle w:val="Akapitzlist1"/>
        <w:widowControl w:val="0"/>
        <w:numPr>
          <w:ilvl w:val="1"/>
          <w:numId w:val="78"/>
        </w:numPr>
        <w:tabs>
          <w:tab w:val="left" w:pos="851"/>
        </w:tabs>
        <w:suppressAutoHyphens w:val="0"/>
        <w:spacing w:after="0"/>
        <w:ind w:left="851" w:hanging="851"/>
        <w:jc w:val="both"/>
        <w:rPr>
          <w:rFonts w:cs="Calibri"/>
          <w:b/>
          <w:sz w:val="24"/>
          <w:szCs w:val="24"/>
          <w:lang w:eastAsia="en-US"/>
        </w:rPr>
      </w:pPr>
      <w:r w:rsidRPr="005D6015">
        <w:rPr>
          <w:rFonts w:cs="Calibri"/>
          <w:sz w:val="24"/>
          <w:szCs w:val="24"/>
          <w:lang w:eastAsia="en-US"/>
        </w:rPr>
        <w:t>Zamawiający nie ogranicza liczby części, na które zamówienie może zostać udzielone temu samemu wykonawcy</w:t>
      </w:r>
      <w:r w:rsidR="006B3957" w:rsidRPr="005D6015">
        <w:rPr>
          <w:rFonts w:cs="Calibri"/>
          <w:sz w:val="24"/>
          <w:szCs w:val="24"/>
          <w:lang w:eastAsia="en-US"/>
        </w:rPr>
        <w:t>.</w:t>
      </w:r>
    </w:p>
    <w:p w14:paraId="6C14EFAB" w14:textId="77777777" w:rsidR="00C74787" w:rsidRPr="005D6015" w:rsidRDefault="000439E2" w:rsidP="00927941">
      <w:pPr>
        <w:pStyle w:val="Akapitzlist1"/>
        <w:widowControl w:val="0"/>
        <w:numPr>
          <w:ilvl w:val="0"/>
          <w:numId w:val="78"/>
        </w:numPr>
        <w:tabs>
          <w:tab w:val="left" w:pos="851"/>
        </w:tabs>
        <w:suppressAutoHyphens w:val="0"/>
        <w:spacing w:after="0"/>
        <w:ind w:left="851" w:hanging="851"/>
        <w:jc w:val="both"/>
        <w:outlineLvl w:val="0"/>
        <w:rPr>
          <w:rFonts w:cs="Calibri"/>
          <w:b/>
          <w:sz w:val="24"/>
          <w:szCs w:val="24"/>
          <w:lang w:eastAsia="en-US"/>
        </w:rPr>
      </w:pPr>
      <w:bookmarkStart w:id="33" w:name="_Toc165379292"/>
      <w:r w:rsidRPr="005D6015">
        <w:rPr>
          <w:rFonts w:cs="Calibri"/>
          <w:b/>
          <w:sz w:val="24"/>
          <w:szCs w:val="24"/>
          <w:lang w:eastAsia="en-US"/>
        </w:rPr>
        <w:t>W</w:t>
      </w:r>
      <w:r w:rsidR="00C74787" w:rsidRPr="005D6015">
        <w:rPr>
          <w:rFonts w:cs="Calibri"/>
          <w:b/>
          <w:sz w:val="24"/>
          <w:szCs w:val="24"/>
          <w:lang w:eastAsia="en-US"/>
        </w:rPr>
        <w:t>arunk</w:t>
      </w:r>
      <w:r w:rsidRPr="005D6015">
        <w:rPr>
          <w:rFonts w:cs="Calibri"/>
          <w:b/>
          <w:sz w:val="24"/>
          <w:szCs w:val="24"/>
          <w:lang w:eastAsia="en-US"/>
        </w:rPr>
        <w:t>i</w:t>
      </w:r>
      <w:r w:rsidR="00C74787" w:rsidRPr="005D6015">
        <w:rPr>
          <w:rFonts w:cs="Calibri"/>
          <w:b/>
          <w:sz w:val="24"/>
          <w:szCs w:val="24"/>
          <w:lang w:eastAsia="en-US"/>
        </w:rPr>
        <w:t xml:space="preserve"> udziału w postępowaniu</w:t>
      </w:r>
      <w:r w:rsidR="00273E1D" w:rsidRPr="005D6015">
        <w:rPr>
          <w:rFonts w:cs="Calibri"/>
          <w:b/>
          <w:sz w:val="24"/>
          <w:szCs w:val="24"/>
          <w:lang w:eastAsia="en-US"/>
        </w:rPr>
        <w:t>.</w:t>
      </w:r>
      <w:bookmarkEnd w:id="33"/>
    </w:p>
    <w:p w14:paraId="0C911BA4" w14:textId="77777777" w:rsidR="008E787B" w:rsidRPr="005D6015" w:rsidRDefault="008E787B">
      <w:pPr>
        <w:pStyle w:val="Akapitzlist10"/>
        <w:widowControl w:val="0"/>
        <w:numPr>
          <w:ilvl w:val="1"/>
          <w:numId w:val="77"/>
        </w:numPr>
        <w:tabs>
          <w:tab w:val="left" w:pos="851"/>
        </w:tabs>
        <w:suppressAutoHyphens w:val="0"/>
        <w:spacing w:after="0"/>
        <w:ind w:left="851" w:hanging="851"/>
        <w:jc w:val="both"/>
        <w:rPr>
          <w:rFonts w:cs="Calibri"/>
          <w:sz w:val="24"/>
          <w:szCs w:val="24"/>
          <w:lang w:eastAsia="en-US"/>
        </w:rPr>
      </w:pPr>
      <w:bookmarkStart w:id="34" w:name="_Toc456007417"/>
      <w:bookmarkStart w:id="35" w:name="_Toc456007647"/>
      <w:bookmarkStart w:id="36" w:name="_Toc456085587"/>
      <w:bookmarkStart w:id="37" w:name="_Toc456007418"/>
      <w:bookmarkStart w:id="38" w:name="_Toc456007648"/>
      <w:bookmarkStart w:id="39" w:name="_Toc456085588"/>
      <w:r w:rsidRPr="005D6015">
        <w:rPr>
          <w:rFonts w:cs="Calibri"/>
          <w:sz w:val="24"/>
          <w:szCs w:val="24"/>
          <w:lang w:eastAsia="en-US"/>
        </w:rPr>
        <w:t>O udzielenie niniejszego zamówienia mogą ubiegać się wykonawcy, którzy:</w:t>
      </w:r>
      <w:bookmarkEnd w:id="34"/>
      <w:bookmarkEnd w:id="35"/>
      <w:bookmarkEnd w:id="36"/>
    </w:p>
    <w:p w14:paraId="35DE160E" w14:textId="3543DB7C" w:rsidR="008E787B" w:rsidRPr="005D6015" w:rsidRDefault="0024350B">
      <w:pPr>
        <w:widowControl w:val="0"/>
        <w:numPr>
          <w:ilvl w:val="2"/>
          <w:numId w:val="77"/>
        </w:numPr>
        <w:tabs>
          <w:tab w:val="left" w:pos="851"/>
        </w:tabs>
        <w:suppressAutoHyphens w:val="0"/>
        <w:spacing w:line="276" w:lineRule="auto"/>
        <w:ind w:left="851" w:hanging="851"/>
        <w:jc w:val="both"/>
        <w:rPr>
          <w:rFonts w:ascii="Calibri" w:hAnsi="Calibri" w:cs="Calibri"/>
          <w:spacing w:val="-4"/>
        </w:rPr>
      </w:pPr>
      <w:r w:rsidRPr="005D6015">
        <w:rPr>
          <w:rFonts w:ascii="Calibri" w:hAnsi="Calibri" w:cs="Calibri"/>
          <w:spacing w:val="-4"/>
        </w:rPr>
        <w:t xml:space="preserve">nie podlegają wykluczeniu na podstawie art. 108 ust. 1 </w:t>
      </w:r>
      <w:proofErr w:type="spellStart"/>
      <w:r w:rsidRPr="005D6015">
        <w:rPr>
          <w:rFonts w:ascii="Calibri" w:hAnsi="Calibri" w:cs="Calibri"/>
          <w:spacing w:val="-4"/>
        </w:rPr>
        <w:t>u.p.z.p</w:t>
      </w:r>
      <w:proofErr w:type="spellEnd"/>
      <w:r w:rsidRPr="005D6015">
        <w:rPr>
          <w:rFonts w:ascii="Calibri" w:hAnsi="Calibri" w:cs="Calibri"/>
          <w:spacing w:val="-4"/>
        </w:rPr>
        <w:t>. oraz na podstawie art. 7 ust. 1 ustawy z dnia 13 kwietnia 2022 r. o szczególnych rozwiązaniach w zakresie przeciwdziałania wspieraniu agresji na Ukrainę oraz służących ochronie bezpieczeństwa narodowego</w:t>
      </w:r>
      <w:r w:rsidR="008E787B" w:rsidRPr="005D6015">
        <w:rPr>
          <w:rFonts w:ascii="Calibri" w:hAnsi="Calibri" w:cs="Calibri"/>
          <w:spacing w:val="-4"/>
        </w:rPr>
        <w:t>;</w:t>
      </w:r>
    </w:p>
    <w:p w14:paraId="2400E8C3" w14:textId="1F32D83D" w:rsidR="008E787B" w:rsidRPr="005D6015" w:rsidRDefault="00D14115">
      <w:pPr>
        <w:widowControl w:val="0"/>
        <w:numPr>
          <w:ilvl w:val="2"/>
          <w:numId w:val="77"/>
        </w:numPr>
        <w:tabs>
          <w:tab w:val="left" w:pos="851"/>
        </w:tabs>
        <w:suppressAutoHyphens w:val="0"/>
        <w:spacing w:line="276" w:lineRule="auto"/>
        <w:ind w:left="851" w:hanging="851"/>
        <w:jc w:val="both"/>
        <w:rPr>
          <w:rFonts w:ascii="Calibri" w:hAnsi="Calibri" w:cs="Calibri"/>
          <w:spacing w:val="-4"/>
        </w:rPr>
      </w:pPr>
      <w:r w:rsidRPr="005D6015">
        <w:rPr>
          <w:rFonts w:ascii="Calibri" w:hAnsi="Calibri" w:cs="Calibri"/>
          <w:spacing w:val="-4"/>
        </w:rPr>
        <w:t>spełniają warunki udziału w postępowaniu dotyczące uprawnień do prowadzenia określonej działalności gospodarczej lub zawodowej, o ile wynika to z odrębnych przepisów – tj. posiadają uprawnienia do wykonywania działalności ubezpieczeniowej</w:t>
      </w:r>
      <w:r w:rsidR="00310ADC" w:rsidRPr="005D6015">
        <w:rPr>
          <w:rFonts w:ascii="Calibri" w:hAnsi="Calibri" w:cs="Calibri"/>
          <w:spacing w:val="-4"/>
        </w:rPr>
        <w:t xml:space="preserve"> w zakresie świadczenia usług ubezpieczeniowych, obejmujących przedmiot zamówienia.</w:t>
      </w:r>
    </w:p>
    <w:p w14:paraId="51EE33DE" w14:textId="3C38C59C" w:rsidR="008E787B" w:rsidRPr="005D6015" w:rsidRDefault="008E787B">
      <w:pPr>
        <w:pStyle w:val="Akapitzlist10"/>
        <w:widowControl w:val="0"/>
        <w:numPr>
          <w:ilvl w:val="1"/>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Zamawiający nie określa innych warunków udziału w postępowaniu, niż wymienione </w:t>
      </w:r>
      <w:r w:rsidR="00921913" w:rsidRPr="005D6015">
        <w:rPr>
          <w:rFonts w:cs="Calibri"/>
          <w:sz w:val="24"/>
          <w:szCs w:val="24"/>
          <w:lang w:eastAsia="en-US"/>
        </w:rPr>
        <w:br/>
      </w:r>
      <w:r w:rsidRPr="005D6015">
        <w:rPr>
          <w:rFonts w:cs="Calibri"/>
          <w:sz w:val="24"/>
          <w:szCs w:val="24"/>
          <w:lang w:eastAsia="en-US"/>
        </w:rPr>
        <w:lastRenderedPageBreak/>
        <w:t>w punkcie poprzedzającym.</w:t>
      </w:r>
    </w:p>
    <w:p w14:paraId="3A4899E0" w14:textId="77777777" w:rsidR="008E787B" w:rsidRPr="005D6015" w:rsidRDefault="008E787B">
      <w:pPr>
        <w:pStyle w:val="Akapitzlist10"/>
        <w:widowControl w:val="0"/>
        <w:numPr>
          <w:ilvl w:val="1"/>
          <w:numId w:val="77"/>
        </w:numPr>
        <w:tabs>
          <w:tab w:val="left" w:pos="851"/>
        </w:tabs>
        <w:suppressAutoHyphens w:val="0"/>
        <w:spacing w:after="0"/>
        <w:ind w:left="851" w:hanging="851"/>
        <w:jc w:val="both"/>
        <w:rPr>
          <w:rFonts w:cs="Calibri"/>
          <w:spacing w:val="-6"/>
          <w:sz w:val="24"/>
          <w:szCs w:val="24"/>
          <w:lang w:eastAsia="en-US"/>
        </w:rPr>
      </w:pPr>
      <w:r w:rsidRPr="005D6015">
        <w:rPr>
          <w:rFonts w:cs="Calibri"/>
          <w:spacing w:val="-6"/>
          <w:sz w:val="24"/>
          <w:szCs w:val="24"/>
          <w:lang w:eastAsia="en-US"/>
        </w:rPr>
        <w:t xml:space="preserve">Zgodnie z art. 58 ust. 1 </w:t>
      </w:r>
      <w:proofErr w:type="spellStart"/>
      <w:r w:rsidRPr="005D6015">
        <w:rPr>
          <w:rFonts w:cs="Calibri"/>
          <w:spacing w:val="-6"/>
          <w:sz w:val="24"/>
          <w:szCs w:val="24"/>
          <w:lang w:eastAsia="en-US"/>
        </w:rPr>
        <w:t>u.p.z.p</w:t>
      </w:r>
      <w:proofErr w:type="spellEnd"/>
      <w:r w:rsidRPr="005D6015">
        <w:rPr>
          <w:rFonts w:cs="Calibri"/>
          <w:spacing w:val="-6"/>
          <w:sz w:val="24"/>
          <w:szCs w:val="24"/>
          <w:lang w:eastAsia="en-US"/>
        </w:rPr>
        <w:t>. wykonawcy mogą wspólnie ubiegać się o udzielenie zamówienia.</w:t>
      </w:r>
    </w:p>
    <w:p w14:paraId="0E43F222" w14:textId="2E7CDFE1"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pacing w:val="-8"/>
          <w:sz w:val="24"/>
          <w:szCs w:val="24"/>
          <w:lang w:eastAsia="en-US"/>
        </w:rPr>
      </w:pPr>
      <w:r w:rsidRPr="005D6015">
        <w:rPr>
          <w:rFonts w:cs="Calibri"/>
          <w:spacing w:val="-6"/>
          <w:sz w:val="24"/>
          <w:szCs w:val="24"/>
          <w:lang w:eastAsia="en-US"/>
        </w:rPr>
        <w:t xml:space="preserve">W przypadku wykonawców wspólnie ubiegających się o udzielenie zamówienia, wykonawcy ustanawiają pełnomocnika do reprezentowania ich w postępowaniu o udzielenie zamówienia </w:t>
      </w:r>
      <w:r w:rsidRPr="005D6015">
        <w:rPr>
          <w:rFonts w:cs="Calibri"/>
          <w:spacing w:val="-8"/>
          <w:sz w:val="24"/>
          <w:szCs w:val="24"/>
          <w:lang w:eastAsia="en-US"/>
        </w:rPr>
        <w:t>albo do reprezentowania w postępowaniu i zawarcia umowy w sprawie zamówienia publicznego.</w:t>
      </w:r>
    </w:p>
    <w:p w14:paraId="5FACA7F7" w14:textId="77777777"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Przepisy dotyczące wykonawcy stosuje się odpowiednio do wykonawców wspólnie ubiegających się o udzielenie zamówienia.</w:t>
      </w:r>
    </w:p>
    <w:p w14:paraId="7DB48F9C" w14:textId="59D8D0E7"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Warunek dotyczący uprawnień do prowadzenia określonej działalności gospodarczej </w:t>
      </w:r>
      <w:r w:rsidR="00921913" w:rsidRPr="005D6015">
        <w:rPr>
          <w:rFonts w:cs="Calibri"/>
          <w:sz w:val="24"/>
          <w:szCs w:val="24"/>
          <w:lang w:eastAsia="en-US"/>
        </w:rPr>
        <w:br/>
      </w:r>
      <w:r w:rsidRPr="005D6015">
        <w:rPr>
          <w:rFonts w:cs="Calibri"/>
          <w:sz w:val="24"/>
          <w:szCs w:val="24"/>
          <w:lang w:eastAsia="en-US"/>
        </w:rPr>
        <w:t>lub zawo</w:t>
      </w:r>
      <w:r w:rsidRPr="005D6015">
        <w:rPr>
          <w:rFonts w:cs="Calibri"/>
          <w:sz w:val="24"/>
          <w:szCs w:val="24"/>
          <w:lang w:eastAsia="en-US"/>
        </w:rPr>
        <w:softHyphen/>
        <w:t>do</w:t>
      </w:r>
      <w:r w:rsidRPr="005D6015">
        <w:rPr>
          <w:rFonts w:cs="Calibri"/>
          <w:sz w:val="24"/>
          <w:szCs w:val="24"/>
          <w:lang w:eastAsia="en-US"/>
        </w:rPr>
        <w:softHyphen/>
        <w:t xml:space="preserve">wej, o którym mowa w art. 112 ust. 2 pkt 2 </w:t>
      </w:r>
      <w:proofErr w:type="spellStart"/>
      <w:r w:rsidRPr="005D6015">
        <w:rPr>
          <w:rFonts w:cs="Calibri"/>
          <w:sz w:val="24"/>
          <w:szCs w:val="24"/>
          <w:lang w:eastAsia="en-US"/>
        </w:rPr>
        <w:t>u.p.z.p</w:t>
      </w:r>
      <w:proofErr w:type="spellEnd"/>
      <w:r w:rsidRPr="005D6015">
        <w:rPr>
          <w:rFonts w:cs="Calibri"/>
          <w:sz w:val="24"/>
          <w:szCs w:val="24"/>
          <w:lang w:eastAsia="en-US"/>
        </w:rPr>
        <w:t xml:space="preserve">. jest spełniony, jeżeli </w:t>
      </w:r>
      <w:r w:rsidR="00921913" w:rsidRPr="005D6015">
        <w:rPr>
          <w:rFonts w:cs="Calibri"/>
          <w:sz w:val="24"/>
          <w:szCs w:val="24"/>
          <w:lang w:eastAsia="en-US"/>
        </w:rPr>
        <w:br/>
      </w:r>
      <w:r w:rsidRPr="005D6015">
        <w:rPr>
          <w:rFonts w:cs="Calibri"/>
          <w:sz w:val="24"/>
          <w:szCs w:val="24"/>
          <w:lang w:eastAsia="en-US"/>
        </w:rPr>
        <w:t>co najmniej jeden z wykonawców wspólnie ubiegających się o udzielenie zamówienia posiada uprawnienia do prowa</w:t>
      </w:r>
      <w:r w:rsidRPr="005D6015">
        <w:rPr>
          <w:rFonts w:cs="Calibri"/>
          <w:sz w:val="24"/>
          <w:szCs w:val="24"/>
          <w:lang w:eastAsia="en-US"/>
        </w:rPr>
        <w:softHyphen/>
        <w:t>dze</w:t>
      </w:r>
      <w:r w:rsidRPr="005D6015">
        <w:rPr>
          <w:rFonts w:cs="Calibri"/>
          <w:sz w:val="24"/>
          <w:szCs w:val="24"/>
          <w:lang w:eastAsia="en-US"/>
        </w:rPr>
        <w:softHyphen/>
        <w:t>nia określonej działalności gospodarczej lub zawodowej i zrealizuje usługi, do których realizacji te uprawnienia są wymagane.</w:t>
      </w:r>
    </w:p>
    <w:p w14:paraId="12F64E8F" w14:textId="77777777" w:rsidR="008E787B" w:rsidRPr="005D6015" w:rsidRDefault="008E787B">
      <w:pPr>
        <w:pStyle w:val="Akapitzlist10"/>
        <w:widowControl w:val="0"/>
        <w:numPr>
          <w:ilvl w:val="2"/>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W przypadku, gdy wykonawcy wspólnie ubiegają się o udzielenie zamówienia, wykonawcy są zobowiązani złożyć wraz z ofertą następujące oświadczenia i dokumenty:</w:t>
      </w:r>
    </w:p>
    <w:p w14:paraId="0E30733B" w14:textId="77777777" w:rsidR="008E787B" w:rsidRPr="005D6015" w:rsidRDefault="008E787B">
      <w:pPr>
        <w:pStyle w:val="Akapitzlist10"/>
        <w:widowControl w:val="0"/>
        <w:numPr>
          <w:ilvl w:val="3"/>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oświadczenie, o którym mowa w art. 117 ust. 4 </w:t>
      </w:r>
      <w:proofErr w:type="spellStart"/>
      <w:r w:rsidRPr="005D6015">
        <w:rPr>
          <w:rFonts w:cs="Calibri"/>
          <w:sz w:val="24"/>
          <w:szCs w:val="24"/>
          <w:lang w:eastAsia="en-US"/>
        </w:rPr>
        <w:t>u.p.z.p</w:t>
      </w:r>
      <w:proofErr w:type="spellEnd"/>
      <w:r w:rsidRPr="005D6015">
        <w:rPr>
          <w:rFonts w:cs="Calibri"/>
          <w:sz w:val="24"/>
          <w:szCs w:val="24"/>
          <w:lang w:eastAsia="en-US"/>
        </w:rPr>
        <w:t>., z którego wynika, które usługi wykonają poszczególni wykonawcy, sporządzone zgodnie ze wzorem stanowiącym załącznik nr 3a do SWZ – oświadczenie składa pełnomocnik w imieniu wszystkich wykonawców wspólnie ubiegających się o zamówienie;</w:t>
      </w:r>
    </w:p>
    <w:p w14:paraId="73C16982" w14:textId="60D1630D" w:rsidR="008E787B" w:rsidRPr="005D6015" w:rsidRDefault="008E787B">
      <w:pPr>
        <w:pStyle w:val="Akapitzlist10"/>
        <w:widowControl w:val="0"/>
        <w:numPr>
          <w:ilvl w:val="3"/>
          <w:numId w:val="77"/>
        </w:numPr>
        <w:tabs>
          <w:tab w:val="left" w:pos="851"/>
        </w:tabs>
        <w:suppressAutoHyphens w:val="0"/>
        <w:spacing w:after="0"/>
        <w:ind w:left="851" w:hanging="851"/>
        <w:jc w:val="both"/>
        <w:rPr>
          <w:rFonts w:cs="Calibri"/>
          <w:spacing w:val="-4"/>
          <w:sz w:val="24"/>
          <w:szCs w:val="24"/>
          <w:lang w:eastAsia="en-US"/>
        </w:rPr>
      </w:pPr>
      <w:r w:rsidRPr="005D6015">
        <w:rPr>
          <w:rFonts w:cs="Calibri"/>
          <w:spacing w:val="-4"/>
          <w:sz w:val="24"/>
          <w:szCs w:val="24"/>
          <w:lang w:eastAsia="en-US"/>
        </w:rPr>
        <w:t>pełnomocnictwo do reprezentowania wykonawców wspólnie ubiegającego się o zamówienie w postępowaniu o udzielenie zamówienia albo reprezentowania w postępowaniu i zawarcia umowy w sprawie zamówienia publicznego.</w:t>
      </w:r>
    </w:p>
    <w:p w14:paraId="75681E5D" w14:textId="17F09E97" w:rsidR="008C0C35" w:rsidRPr="005D6015" w:rsidRDefault="008E787B">
      <w:pPr>
        <w:pStyle w:val="Akapitzlist10"/>
        <w:widowControl w:val="0"/>
        <w:numPr>
          <w:ilvl w:val="1"/>
          <w:numId w:val="77"/>
        </w:numPr>
        <w:tabs>
          <w:tab w:val="left" w:pos="851"/>
        </w:tabs>
        <w:suppressAutoHyphens w:val="0"/>
        <w:spacing w:after="0"/>
        <w:ind w:left="851" w:hanging="851"/>
        <w:jc w:val="both"/>
        <w:rPr>
          <w:rFonts w:cs="Calibri"/>
          <w:spacing w:val="-4"/>
          <w:sz w:val="24"/>
          <w:szCs w:val="24"/>
          <w:lang w:eastAsia="en-US"/>
        </w:rPr>
      </w:pPr>
      <w:r w:rsidRPr="005D6015">
        <w:rPr>
          <w:rFonts w:cs="Calibri"/>
          <w:spacing w:val="-4"/>
          <w:sz w:val="24"/>
          <w:szCs w:val="24"/>
          <w:lang w:eastAsia="en-US"/>
        </w:rPr>
        <w:t xml:space="preserve">Zgodnie z art. 118 ust. 1 </w:t>
      </w:r>
      <w:proofErr w:type="spellStart"/>
      <w:r w:rsidRPr="005D6015">
        <w:rPr>
          <w:rFonts w:cs="Calibri"/>
          <w:spacing w:val="-4"/>
          <w:sz w:val="24"/>
          <w:szCs w:val="24"/>
          <w:lang w:eastAsia="en-US"/>
        </w:rPr>
        <w:t>u.p.z.p</w:t>
      </w:r>
      <w:proofErr w:type="spellEnd"/>
      <w:r w:rsidRPr="005D6015">
        <w:rPr>
          <w:rFonts w:cs="Calibri"/>
          <w:spacing w:val="-4"/>
          <w:sz w:val="24"/>
          <w:szCs w:val="24"/>
          <w:lang w:eastAsia="en-US"/>
        </w:rPr>
        <w:t>., wykonawca może w celu potwierdzenia spełniania warunków udziału w postępowaniu, polegać na zdolnościach technicznych lub zawodowych lub sytuacji finansowej lub ekonomicznej podmiotów</w:t>
      </w:r>
      <w:r w:rsidRPr="005D6015">
        <w:rPr>
          <w:rFonts w:cs="Calibri"/>
          <w:spacing w:val="-4"/>
          <w:sz w:val="24"/>
          <w:szCs w:val="24"/>
          <w:lang w:eastAsia="pl-PL"/>
        </w:rPr>
        <w:t xml:space="preserve"> </w:t>
      </w:r>
      <w:r w:rsidRPr="005D6015">
        <w:rPr>
          <w:rFonts w:cs="Calibri"/>
          <w:spacing w:val="-4"/>
          <w:sz w:val="24"/>
          <w:szCs w:val="24"/>
          <w:lang w:eastAsia="en-US"/>
        </w:rPr>
        <w:t>udostępniających zasoby, niezależnie od charakteru prawnego łączących go z nimi stosunków prawnych. Z uwagi jednak na nieokre</w:t>
      </w:r>
      <w:r w:rsidRPr="005D6015">
        <w:rPr>
          <w:rFonts w:cs="Calibri"/>
          <w:spacing w:val="-4"/>
          <w:sz w:val="24"/>
          <w:szCs w:val="24"/>
          <w:lang w:eastAsia="en-US"/>
        </w:rPr>
        <w:softHyphen/>
        <w:t>ślenie przez zamawiającego warunków udziału w postępowaniu, dotyczących sytuacji ekono</w:t>
      </w:r>
      <w:r w:rsidRPr="005D6015">
        <w:rPr>
          <w:rFonts w:cs="Calibri"/>
          <w:spacing w:val="-4"/>
          <w:sz w:val="24"/>
          <w:szCs w:val="24"/>
          <w:lang w:eastAsia="en-US"/>
        </w:rPr>
        <w:softHyphen/>
        <w:t xml:space="preserve">micznej </w:t>
      </w:r>
      <w:r w:rsidR="00121B56" w:rsidRPr="005D6015">
        <w:rPr>
          <w:rFonts w:cs="Calibri"/>
          <w:spacing w:val="-4"/>
          <w:sz w:val="24"/>
          <w:szCs w:val="24"/>
          <w:lang w:eastAsia="en-US"/>
        </w:rPr>
        <w:br/>
      </w:r>
      <w:r w:rsidRPr="005D6015">
        <w:rPr>
          <w:rFonts w:cs="Calibri"/>
          <w:spacing w:val="-4"/>
          <w:sz w:val="24"/>
          <w:szCs w:val="24"/>
          <w:lang w:eastAsia="en-US"/>
        </w:rPr>
        <w:t xml:space="preserve">lub finansowej oraz zdolności technicznych lub zawodowych, przepis art. 118 </w:t>
      </w:r>
      <w:proofErr w:type="spellStart"/>
      <w:r w:rsidRPr="005D6015">
        <w:rPr>
          <w:rFonts w:cs="Calibri"/>
          <w:spacing w:val="-4"/>
          <w:sz w:val="24"/>
          <w:szCs w:val="24"/>
          <w:lang w:eastAsia="en-US"/>
        </w:rPr>
        <w:t>u.p.z.p</w:t>
      </w:r>
      <w:proofErr w:type="spellEnd"/>
      <w:r w:rsidRPr="005D6015">
        <w:rPr>
          <w:rFonts w:cs="Calibri"/>
          <w:spacing w:val="-4"/>
          <w:sz w:val="24"/>
          <w:szCs w:val="24"/>
          <w:lang w:eastAsia="en-US"/>
        </w:rPr>
        <w:t xml:space="preserve">. nie ma </w:t>
      </w:r>
      <w:r w:rsidR="006856D6" w:rsidRPr="005D6015">
        <w:rPr>
          <w:rFonts w:cs="Calibri"/>
          <w:spacing w:val="-4"/>
          <w:sz w:val="24"/>
          <w:szCs w:val="24"/>
          <w:lang w:eastAsia="en-US"/>
        </w:rPr>
        <w:br/>
      </w:r>
      <w:r w:rsidRPr="005D6015">
        <w:rPr>
          <w:rFonts w:cs="Calibri"/>
          <w:spacing w:val="-4"/>
          <w:sz w:val="24"/>
          <w:szCs w:val="24"/>
          <w:lang w:eastAsia="en-US"/>
        </w:rPr>
        <w:t>w niniejszym postępowaniu zastosowania.</w:t>
      </w:r>
    </w:p>
    <w:p w14:paraId="3661D10B" w14:textId="77777777" w:rsidR="00D609B2" w:rsidRPr="005D6015" w:rsidRDefault="00D609B2" w:rsidP="00927941">
      <w:pPr>
        <w:pStyle w:val="Akapitzlist1"/>
        <w:widowControl w:val="0"/>
        <w:numPr>
          <w:ilvl w:val="0"/>
          <w:numId w:val="77"/>
        </w:numPr>
        <w:tabs>
          <w:tab w:val="left" w:pos="851"/>
        </w:tabs>
        <w:suppressAutoHyphens w:val="0"/>
        <w:spacing w:after="0"/>
        <w:ind w:left="851" w:hanging="851"/>
        <w:jc w:val="both"/>
        <w:outlineLvl w:val="0"/>
        <w:rPr>
          <w:rFonts w:cs="Calibri"/>
          <w:b/>
          <w:bCs/>
          <w:sz w:val="24"/>
          <w:szCs w:val="24"/>
          <w:lang w:eastAsia="en-US"/>
        </w:rPr>
      </w:pPr>
      <w:bookmarkStart w:id="40" w:name="_Toc165379293"/>
      <w:r w:rsidRPr="005D6015">
        <w:rPr>
          <w:rFonts w:cs="Calibri"/>
          <w:b/>
          <w:bCs/>
          <w:sz w:val="24"/>
          <w:szCs w:val="24"/>
          <w:lang w:eastAsia="en-US"/>
        </w:rPr>
        <w:t>Podwykonawstwo</w:t>
      </w:r>
      <w:r w:rsidR="00273E1D" w:rsidRPr="005D6015">
        <w:rPr>
          <w:rFonts w:cs="Calibri"/>
          <w:b/>
          <w:bCs/>
          <w:sz w:val="24"/>
          <w:szCs w:val="24"/>
          <w:lang w:eastAsia="en-US"/>
        </w:rPr>
        <w:t>.</w:t>
      </w:r>
      <w:bookmarkEnd w:id="40"/>
    </w:p>
    <w:p w14:paraId="619D6531" w14:textId="77777777" w:rsidR="00D609B2" w:rsidRPr="005D6015" w:rsidRDefault="00EA1D90">
      <w:pPr>
        <w:pStyle w:val="Akapitzlist1"/>
        <w:widowControl w:val="0"/>
        <w:numPr>
          <w:ilvl w:val="1"/>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Wykonawca może powierzyć wykonanie części zamówienia podwykonawcy</w:t>
      </w:r>
      <w:r w:rsidR="00A62FB4" w:rsidRPr="005D6015">
        <w:rPr>
          <w:rFonts w:cs="Calibri"/>
          <w:sz w:val="24"/>
          <w:szCs w:val="24"/>
          <w:lang w:eastAsia="en-US"/>
        </w:rPr>
        <w:t>.</w:t>
      </w:r>
    </w:p>
    <w:p w14:paraId="6E3FEC9A" w14:textId="575B1D94" w:rsidR="00D609B2" w:rsidRPr="005D6015" w:rsidRDefault="00EA1D90">
      <w:pPr>
        <w:pStyle w:val="Akapitzlist1"/>
        <w:widowControl w:val="0"/>
        <w:numPr>
          <w:ilvl w:val="1"/>
          <w:numId w:val="77"/>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Zgodnie z art. 462 ust. 2</w:t>
      </w:r>
      <w:r w:rsidR="00C74787" w:rsidRPr="005D6015">
        <w:rPr>
          <w:rFonts w:cs="Calibri"/>
          <w:sz w:val="24"/>
          <w:szCs w:val="24"/>
          <w:lang w:eastAsia="en-US"/>
        </w:rPr>
        <w:t xml:space="preserve">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r w:rsidR="00A8359E" w:rsidRPr="005D6015">
        <w:rPr>
          <w:rFonts w:cs="Calibri"/>
          <w:sz w:val="24"/>
          <w:szCs w:val="24"/>
          <w:lang w:eastAsia="en-US"/>
        </w:rPr>
        <w:t>,</w:t>
      </w:r>
      <w:r w:rsidR="00C74787" w:rsidRPr="005D6015">
        <w:rPr>
          <w:rFonts w:cs="Calibri"/>
          <w:sz w:val="24"/>
          <w:szCs w:val="24"/>
          <w:lang w:eastAsia="en-US"/>
        </w:rPr>
        <w:t xml:space="preserve"> </w:t>
      </w:r>
      <w:r w:rsidRPr="005D6015">
        <w:rPr>
          <w:rFonts w:cs="Calibri"/>
          <w:sz w:val="24"/>
          <w:szCs w:val="24"/>
          <w:lang w:eastAsia="en-US"/>
        </w:rPr>
        <w:t>z</w:t>
      </w:r>
      <w:r w:rsidR="00C74787" w:rsidRPr="005D6015">
        <w:rPr>
          <w:rFonts w:cs="Calibri"/>
          <w:sz w:val="24"/>
          <w:szCs w:val="24"/>
          <w:lang w:eastAsia="en-US"/>
        </w:rPr>
        <w:t xml:space="preserve">amawiający żąda wskazania przez </w:t>
      </w:r>
      <w:r w:rsidRPr="005D6015">
        <w:rPr>
          <w:rFonts w:cs="Calibri"/>
          <w:sz w:val="24"/>
          <w:szCs w:val="24"/>
          <w:lang w:eastAsia="en-US"/>
        </w:rPr>
        <w:t>w</w:t>
      </w:r>
      <w:r w:rsidR="00C74787" w:rsidRPr="005D6015">
        <w:rPr>
          <w:rFonts w:cs="Calibri"/>
          <w:sz w:val="24"/>
          <w:szCs w:val="24"/>
          <w:lang w:eastAsia="en-US"/>
        </w:rPr>
        <w:t>ykonawcę</w:t>
      </w:r>
      <w:r w:rsidRPr="005D6015">
        <w:rPr>
          <w:rFonts w:cs="Calibri"/>
          <w:sz w:val="24"/>
          <w:szCs w:val="24"/>
          <w:lang w:eastAsia="en-US"/>
        </w:rPr>
        <w:t>, w ofercie,</w:t>
      </w:r>
      <w:r w:rsidR="00C74787" w:rsidRPr="005D6015">
        <w:rPr>
          <w:rFonts w:cs="Calibri"/>
          <w:sz w:val="24"/>
          <w:szCs w:val="24"/>
          <w:lang w:eastAsia="en-US"/>
        </w:rPr>
        <w:t xml:space="preserve"> części zamówienia, których wykonanie za</w:t>
      </w:r>
      <w:r w:rsidRPr="005D6015">
        <w:rPr>
          <w:rFonts w:cs="Calibri"/>
          <w:sz w:val="24"/>
          <w:szCs w:val="24"/>
          <w:lang w:eastAsia="en-US"/>
        </w:rPr>
        <w:t xml:space="preserve">mierza powierzyć podwykonawcom oraz podania nazw ewentualnych </w:t>
      </w:r>
      <w:r w:rsidR="00C74787" w:rsidRPr="005D6015">
        <w:rPr>
          <w:rFonts w:cs="Calibri"/>
          <w:sz w:val="24"/>
          <w:szCs w:val="24"/>
          <w:lang w:eastAsia="en-US"/>
        </w:rPr>
        <w:t>podwykonawców</w:t>
      </w:r>
      <w:r w:rsidRPr="005D6015">
        <w:rPr>
          <w:rFonts w:cs="Calibri"/>
          <w:sz w:val="24"/>
          <w:szCs w:val="24"/>
          <w:lang w:eastAsia="en-US"/>
        </w:rPr>
        <w:t>, jeżeli są już znani</w:t>
      </w:r>
      <w:r w:rsidR="00C74787" w:rsidRPr="005D6015">
        <w:rPr>
          <w:rFonts w:cs="Calibri"/>
          <w:sz w:val="24"/>
          <w:szCs w:val="24"/>
          <w:lang w:eastAsia="en-US"/>
        </w:rPr>
        <w:t>.</w:t>
      </w:r>
      <w:bookmarkStart w:id="41" w:name="_Toc456007419"/>
      <w:bookmarkStart w:id="42" w:name="_Toc456007649"/>
      <w:bookmarkStart w:id="43" w:name="_Toc456085589"/>
      <w:bookmarkEnd w:id="37"/>
      <w:bookmarkEnd w:id="38"/>
      <w:bookmarkEnd w:id="39"/>
    </w:p>
    <w:p w14:paraId="3D02A08E" w14:textId="5BD1C1B0" w:rsidR="00C74787" w:rsidRPr="005D6015" w:rsidRDefault="00C74787">
      <w:pPr>
        <w:pStyle w:val="Akapitzlist1"/>
        <w:widowControl w:val="0"/>
        <w:numPr>
          <w:ilvl w:val="1"/>
          <w:numId w:val="77"/>
        </w:numPr>
        <w:tabs>
          <w:tab w:val="left" w:pos="851"/>
        </w:tabs>
        <w:suppressAutoHyphens w:val="0"/>
        <w:spacing w:after="0"/>
        <w:ind w:left="851" w:hanging="851"/>
        <w:jc w:val="both"/>
        <w:rPr>
          <w:rFonts w:cs="Calibri"/>
          <w:sz w:val="24"/>
          <w:szCs w:val="24"/>
          <w:lang w:eastAsia="en-US"/>
        </w:rPr>
      </w:pPr>
      <w:bookmarkStart w:id="44" w:name="_Toc456007422"/>
      <w:bookmarkStart w:id="45" w:name="_Toc456007652"/>
      <w:bookmarkStart w:id="46" w:name="_Toc456085592"/>
      <w:bookmarkEnd w:id="41"/>
      <w:bookmarkEnd w:id="42"/>
      <w:bookmarkEnd w:id="43"/>
      <w:r w:rsidRPr="005D6015">
        <w:rPr>
          <w:rFonts w:cs="Calibri"/>
          <w:sz w:val="24"/>
          <w:szCs w:val="24"/>
        </w:rPr>
        <w:t xml:space="preserve">Powierzenie wykonania części zamówienia podwykonawcom nie zwalnia </w:t>
      </w:r>
      <w:r w:rsidR="002259B0" w:rsidRPr="005D6015">
        <w:rPr>
          <w:rFonts w:cs="Calibri"/>
          <w:sz w:val="24"/>
          <w:szCs w:val="24"/>
        </w:rPr>
        <w:t>w</w:t>
      </w:r>
      <w:r w:rsidRPr="005D6015">
        <w:rPr>
          <w:rFonts w:cs="Calibri"/>
          <w:sz w:val="24"/>
          <w:szCs w:val="24"/>
        </w:rPr>
        <w:t>ykonawcy z odpowiedzialności za należyte wykonanie tego zamówienia.</w:t>
      </w:r>
      <w:bookmarkEnd w:id="44"/>
      <w:bookmarkEnd w:id="45"/>
      <w:bookmarkEnd w:id="46"/>
    </w:p>
    <w:p w14:paraId="28D64998" w14:textId="5B034F50" w:rsidR="00D609B2" w:rsidRPr="005D6015" w:rsidRDefault="00D609B2" w:rsidP="00927941">
      <w:pPr>
        <w:pStyle w:val="Akapitzlist1"/>
        <w:widowControl w:val="0"/>
        <w:numPr>
          <w:ilvl w:val="0"/>
          <w:numId w:val="77"/>
        </w:numPr>
        <w:tabs>
          <w:tab w:val="left" w:pos="851"/>
        </w:tabs>
        <w:suppressAutoHyphens w:val="0"/>
        <w:spacing w:after="0"/>
        <w:ind w:left="851" w:hanging="851"/>
        <w:jc w:val="both"/>
        <w:outlineLvl w:val="0"/>
        <w:rPr>
          <w:rFonts w:cs="Calibri"/>
          <w:b/>
          <w:bCs/>
          <w:sz w:val="24"/>
          <w:szCs w:val="24"/>
          <w:lang w:eastAsia="en-US"/>
        </w:rPr>
      </w:pPr>
      <w:bookmarkStart w:id="47" w:name="_Toc165379294"/>
      <w:bookmarkStart w:id="48" w:name="_Toc456007423"/>
      <w:bookmarkStart w:id="49" w:name="_Toc456007653"/>
      <w:bookmarkStart w:id="50" w:name="_Toc456085593"/>
      <w:r w:rsidRPr="005D6015">
        <w:rPr>
          <w:rFonts w:cs="Calibri"/>
          <w:b/>
          <w:bCs/>
          <w:sz w:val="24"/>
          <w:szCs w:val="24"/>
          <w:lang w:eastAsia="en-US"/>
        </w:rPr>
        <w:t>Podstawy wykluczenia</w:t>
      </w:r>
      <w:r w:rsidR="00273E1D" w:rsidRPr="005D6015">
        <w:rPr>
          <w:rFonts w:cs="Calibri"/>
          <w:b/>
          <w:bCs/>
          <w:sz w:val="24"/>
          <w:szCs w:val="24"/>
          <w:lang w:eastAsia="en-US"/>
        </w:rPr>
        <w:t>.</w:t>
      </w:r>
      <w:bookmarkEnd w:id="47"/>
    </w:p>
    <w:p w14:paraId="3FD2162C" w14:textId="77777777" w:rsidR="00C74787" w:rsidRPr="005D6015" w:rsidRDefault="001E284E">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Zgodnie z art. 108</w:t>
      </w:r>
      <w:r w:rsidR="00C74787" w:rsidRPr="005D6015">
        <w:rPr>
          <w:rFonts w:cs="Calibri"/>
          <w:sz w:val="24"/>
          <w:szCs w:val="24"/>
          <w:lang w:eastAsia="en-US"/>
        </w:rPr>
        <w:t xml:space="preserve"> u</w:t>
      </w:r>
      <w:r w:rsidRPr="005D6015">
        <w:rPr>
          <w:rFonts w:cs="Calibri"/>
          <w:sz w:val="24"/>
          <w:szCs w:val="24"/>
          <w:lang w:eastAsia="en-US"/>
        </w:rPr>
        <w:t xml:space="preserve">st. 1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r w:rsidR="00D609B2" w:rsidRPr="005D6015">
        <w:rPr>
          <w:rFonts w:cs="Calibri"/>
          <w:sz w:val="24"/>
          <w:szCs w:val="24"/>
          <w:lang w:eastAsia="en-US"/>
        </w:rPr>
        <w:t>,</w:t>
      </w:r>
      <w:r w:rsidR="00C74787" w:rsidRPr="005D6015">
        <w:rPr>
          <w:rFonts w:cs="Calibri"/>
          <w:sz w:val="24"/>
          <w:szCs w:val="24"/>
          <w:lang w:eastAsia="en-US"/>
        </w:rPr>
        <w:t xml:space="preserve"> z postępowania w sprawie zamówienia publicznego wyklucza się</w:t>
      </w:r>
      <w:r w:rsidRPr="005D6015">
        <w:rPr>
          <w:rFonts w:cs="Calibri"/>
          <w:sz w:val="24"/>
          <w:szCs w:val="24"/>
          <w:lang w:eastAsia="en-US"/>
        </w:rPr>
        <w:t xml:space="preserve"> wykonawcę</w:t>
      </w:r>
      <w:r w:rsidR="00C74787" w:rsidRPr="005D6015">
        <w:rPr>
          <w:rFonts w:cs="Calibri"/>
          <w:sz w:val="24"/>
          <w:szCs w:val="24"/>
          <w:lang w:eastAsia="en-US"/>
        </w:rPr>
        <w:t>:</w:t>
      </w:r>
      <w:bookmarkEnd w:id="48"/>
      <w:bookmarkEnd w:id="49"/>
      <w:bookmarkEnd w:id="50"/>
    </w:p>
    <w:p w14:paraId="79A97A89" w14:textId="2906A567" w:rsidR="001E284E" w:rsidRPr="005D6015" w:rsidRDefault="001E284E">
      <w:pPr>
        <w:widowControl w:val="0"/>
        <w:numPr>
          <w:ilvl w:val="0"/>
          <w:numId w:val="21"/>
        </w:numPr>
        <w:tabs>
          <w:tab w:val="left" w:pos="1134"/>
        </w:tabs>
        <w:suppressAutoHyphens w:val="0"/>
        <w:autoSpaceDE w:val="0"/>
        <w:autoSpaceDN w:val="0"/>
        <w:adjustRightInd w:val="0"/>
        <w:spacing w:line="276" w:lineRule="auto"/>
        <w:ind w:left="851" w:hanging="11"/>
        <w:jc w:val="both"/>
        <w:rPr>
          <w:rFonts w:ascii="Calibri" w:hAnsi="Calibri" w:cs="Calibri"/>
          <w:lang w:eastAsia="pl-PL"/>
        </w:rPr>
      </w:pPr>
      <w:bookmarkStart w:id="51" w:name="_Toc456007424"/>
      <w:bookmarkStart w:id="52" w:name="_Toc456007654"/>
      <w:bookmarkStart w:id="53" w:name="_Toc456085594"/>
      <w:r w:rsidRPr="005D6015">
        <w:rPr>
          <w:rFonts w:ascii="Calibri" w:hAnsi="Calibri" w:cs="Calibri"/>
          <w:lang w:eastAsia="pl-PL"/>
        </w:rPr>
        <w:t>będącego osobą fizyczną, którego prawomocnie skazano za przestępstwo:</w:t>
      </w:r>
    </w:p>
    <w:p w14:paraId="75CED0D4" w14:textId="7F042520"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udziału w zorganizowanej grupie przestępczej albo związku mającym na celu popełnienie przestępstwa lub przestępstwa skarbowego, o którym mowa w art. 258 Kodeksu karnego,</w:t>
      </w:r>
    </w:p>
    <w:p w14:paraId="1A2E46FC" w14:textId="5D112C1E"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handlu ludźmi, o którym mowa w art. 189a Kodeksu karnego,</w:t>
      </w:r>
    </w:p>
    <w:p w14:paraId="7C65EFA9" w14:textId="39E4390F" w:rsidR="001E284E" w:rsidRPr="005D6015" w:rsidRDefault="007F270C">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lastRenderedPageBreak/>
        <w:t xml:space="preserve">o którym mowa w art. 228–230a, art. 250a Kodeksu karnego, w art. 46–48 ustawy </w:t>
      </w:r>
      <w:r w:rsidR="00921913" w:rsidRPr="005D6015">
        <w:rPr>
          <w:rFonts w:ascii="Calibri" w:hAnsi="Calibri" w:cs="Calibri"/>
          <w:lang w:eastAsia="pl-PL"/>
        </w:rPr>
        <w:br/>
      </w:r>
      <w:r w:rsidRPr="005D6015">
        <w:rPr>
          <w:rFonts w:ascii="Calibri" w:hAnsi="Calibri" w:cs="Calibri"/>
          <w:lang w:eastAsia="pl-PL"/>
        </w:rPr>
        <w:t>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1E284E" w:rsidRPr="005D6015">
        <w:rPr>
          <w:rFonts w:ascii="Calibri" w:hAnsi="Calibri" w:cs="Calibri"/>
          <w:lang w:eastAsia="pl-PL"/>
        </w:rPr>
        <w:t>,</w:t>
      </w:r>
    </w:p>
    <w:p w14:paraId="6DA8167C" w14:textId="0A3DC5B7"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307125" w:rsidRPr="005D6015">
        <w:rPr>
          <w:rFonts w:ascii="Calibri" w:hAnsi="Calibri" w:cs="Calibri"/>
          <w:lang w:eastAsia="pl-PL"/>
        </w:rPr>
        <w:br/>
      </w:r>
      <w:r w:rsidRPr="005D6015">
        <w:rPr>
          <w:rFonts w:ascii="Calibri" w:hAnsi="Calibri" w:cs="Calibri"/>
          <w:lang w:eastAsia="pl-PL"/>
        </w:rPr>
        <w:t>w art. 299 Kodeksu karnego,</w:t>
      </w:r>
    </w:p>
    <w:p w14:paraId="6473890F" w14:textId="6C98CF5D"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o charakterze terrorystycznym, o którym mowa w art. 115 § 20 Kodeksu karnego, </w:t>
      </w:r>
      <w:r w:rsidR="008C31DA" w:rsidRPr="005D6015">
        <w:rPr>
          <w:rFonts w:ascii="Calibri" w:hAnsi="Calibri" w:cs="Calibri"/>
          <w:lang w:eastAsia="pl-PL"/>
        </w:rPr>
        <w:br/>
      </w:r>
      <w:r w:rsidRPr="005D6015">
        <w:rPr>
          <w:rFonts w:ascii="Calibri" w:hAnsi="Calibri" w:cs="Calibri"/>
          <w:lang w:eastAsia="pl-PL"/>
        </w:rPr>
        <w:t>lub mające na celu popełnienie tego przestępstwa,</w:t>
      </w:r>
    </w:p>
    <w:p w14:paraId="3F5DE196" w14:textId="120E7DAE" w:rsidR="001E284E" w:rsidRPr="005D6015" w:rsidRDefault="0000655C">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5D6015">
        <w:rPr>
          <w:rFonts w:ascii="Calibri" w:hAnsi="Calibri" w:cs="Calibri"/>
          <w:spacing w:val="-6"/>
          <w:lang w:eastAsia="pl-PL"/>
        </w:rPr>
        <w:t>powierzenia wykonywania pracy małoletniemu cudzoziemcowi</w:t>
      </w:r>
      <w:r w:rsidR="001E284E" w:rsidRPr="005D6015">
        <w:rPr>
          <w:rFonts w:ascii="Calibri" w:hAnsi="Calibri" w:cs="Calibri"/>
          <w:spacing w:val="-6"/>
          <w:lang w:eastAsia="pl-PL"/>
        </w:rPr>
        <w:t>, o którym mowa w art. 9 ust. 2 ustawy z dnia 15 czerwca 2012 r. o skutkach powierzania wykonywania pracy cudzoziemcom przebywa</w:t>
      </w:r>
      <w:r w:rsidR="0039382A" w:rsidRPr="005D6015">
        <w:rPr>
          <w:rFonts w:ascii="Calibri" w:hAnsi="Calibri" w:cs="Calibri"/>
          <w:spacing w:val="-6"/>
          <w:lang w:eastAsia="pl-PL"/>
        </w:rPr>
        <w:softHyphen/>
      </w:r>
      <w:r w:rsidR="001E284E" w:rsidRPr="005D6015">
        <w:rPr>
          <w:rFonts w:ascii="Calibri" w:hAnsi="Calibri" w:cs="Calibri"/>
          <w:spacing w:val="-6"/>
          <w:lang w:eastAsia="pl-PL"/>
        </w:rPr>
        <w:t>jącym wbrew przepisom na terytorium Rzeczypospolitej</w:t>
      </w:r>
      <w:r w:rsidR="00E26B1E" w:rsidRPr="005D6015">
        <w:rPr>
          <w:rFonts w:ascii="Calibri" w:hAnsi="Calibri" w:cs="Calibri"/>
          <w:spacing w:val="-6"/>
          <w:lang w:eastAsia="pl-PL"/>
        </w:rPr>
        <w:t xml:space="preserve"> </w:t>
      </w:r>
      <w:r w:rsidR="001E284E" w:rsidRPr="005D6015">
        <w:rPr>
          <w:rFonts w:ascii="Calibri" w:hAnsi="Calibri" w:cs="Calibri"/>
          <w:spacing w:val="-6"/>
          <w:lang w:eastAsia="pl-PL"/>
        </w:rPr>
        <w:t xml:space="preserve">Polskiej, </w:t>
      </w:r>
    </w:p>
    <w:p w14:paraId="0FA408DE" w14:textId="77777777"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4EA2B" w14:textId="76D65F86" w:rsidR="001E284E" w:rsidRPr="005D6015" w:rsidRDefault="001E284E">
      <w:pPr>
        <w:widowControl w:val="0"/>
        <w:numPr>
          <w:ilvl w:val="0"/>
          <w:numId w:val="22"/>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o którym mowa w art. 9 ust. 1 i 3 lub art. 10 ustawy z dnia 15 czerwca 2012 r. </w:t>
      </w:r>
      <w:r w:rsidR="003A2892" w:rsidRPr="005D6015">
        <w:rPr>
          <w:rFonts w:ascii="Calibri" w:hAnsi="Calibri" w:cs="Calibri"/>
          <w:lang w:eastAsia="pl-PL"/>
        </w:rPr>
        <w:br/>
      </w:r>
      <w:r w:rsidRPr="005D6015">
        <w:rPr>
          <w:rFonts w:ascii="Calibri" w:hAnsi="Calibri" w:cs="Calibri"/>
          <w:lang w:eastAsia="pl-PL"/>
        </w:rPr>
        <w:t>o skutkach powierzania wykonywania pracy cudzoziemcom przebywającym wbrew przepisom na terytorium Rzeczypospolitej Polskiej</w:t>
      </w:r>
    </w:p>
    <w:p w14:paraId="28C82BF8" w14:textId="191B95B6" w:rsidR="001E284E" w:rsidRPr="005D6015" w:rsidRDefault="0075568C" w:rsidP="003C551D">
      <w:pPr>
        <w:widowControl w:val="0"/>
        <w:suppressAutoHyphens w:val="0"/>
        <w:autoSpaceDE w:val="0"/>
        <w:autoSpaceDN w:val="0"/>
        <w:adjustRightInd w:val="0"/>
        <w:spacing w:line="276" w:lineRule="auto"/>
        <w:ind w:left="1418"/>
        <w:jc w:val="both"/>
        <w:rPr>
          <w:rFonts w:ascii="Calibri" w:hAnsi="Calibri" w:cs="Calibri"/>
          <w:lang w:eastAsia="pl-PL"/>
        </w:rPr>
      </w:pPr>
      <w:r w:rsidRPr="005D6015">
        <w:rPr>
          <w:rFonts w:ascii="Calibri" w:hAnsi="Calibri" w:cs="Calibri"/>
          <w:lang w:eastAsia="pl-PL"/>
        </w:rPr>
        <w:t xml:space="preserve">- </w:t>
      </w:r>
      <w:r w:rsidR="001E284E" w:rsidRPr="005D6015">
        <w:rPr>
          <w:rFonts w:ascii="Calibri" w:hAnsi="Calibri" w:cs="Calibri"/>
          <w:lang w:eastAsia="pl-PL"/>
        </w:rPr>
        <w:t>lub za odpowiedni czyn zabroniony określony w przepisach prawa obcego;</w:t>
      </w:r>
    </w:p>
    <w:p w14:paraId="224B935A" w14:textId="524B2EAC"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1F219B" w:rsidRPr="005D6015">
        <w:rPr>
          <w:rFonts w:ascii="Calibri" w:hAnsi="Calibri" w:cs="Calibri"/>
          <w:lang w:eastAsia="pl-PL"/>
        </w:rPr>
        <w:br/>
      </w:r>
      <w:r w:rsidRPr="005D6015">
        <w:rPr>
          <w:rFonts w:ascii="Calibri" w:hAnsi="Calibri" w:cs="Calibri"/>
          <w:lang w:eastAsia="pl-PL"/>
        </w:rPr>
        <w:t>za przestępstwo, o którym mowa w pkt</w:t>
      </w:r>
      <w:r w:rsidR="007335D7" w:rsidRPr="005D6015">
        <w:rPr>
          <w:rFonts w:ascii="Calibri" w:hAnsi="Calibri" w:cs="Calibri"/>
          <w:lang w:eastAsia="pl-PL"/>
        </w:rPr>
        <w:t>.</w:t>
      </w:r>
      <w:r w:rsidRPr="005D6015">
        <w:rPr>
          <w:rFonts w:ascii="Calibri" w:hAnsi="Calibri" w:cs="Calibri"/>
          <w:lang w:eastAsia="pl-PL"/>
        </w:rPr>
        <w:t xml:space="preserve"> 1;</w:t>
      </w:r>
    </w:p>
    <w:p w14:paraId="48609765" w14:textId="294A683C"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w:t>
      </w:r>
      <w:r w:rsidR="001F219B" w:rsidRPr="005D6015">
        <w:rPr>
          <w:rFonts w:ascii="Calibri" w:hAnsi="Calibri" w:cs="Calibri"/>
          <w:lang w:eastAsia="pl-PL"/>
        </w:rPr>
        <w:br/>
      </w:r>
      <w:r w:rsidRPr="005D6015">
        <w:rPr>
          <w:rFonts w:ascii="Calibri" w:hAnsi="Calibri" w:cs="Calibri"/>
          <w:lang w:eastAsia="pl-PL"/>
        </w:rPr>
        <w:t>na ubezpieczenie społeczne lub zdrowotne wraz z odsetkami lub grzywnami lub zawarł wiążące porozumienie w sprawie spłaty tych należności;</w:t>
      </w:r>
    </w:p>
    <w:p w14:paraId="3C9CE445" w14:textId="268D80EB"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wobec którego </w:t>
      </w:r>
      <w:r w:rsidR="0000655C" w:rsidRPr="005D6015">
        <w:rPr>
          <w:rFonts w:ascii="Calibri" w:hAnsi="Calibri" w:cs="Calibri"/>
          <w:lang w:eastAsia="pl-PL"/>
        </w:rPr>
        <w:t xml:space="preserve">prawomocnie </w:t>
      </w:r>
      <w:r w:rsidRPr="005D6015">
        <w:rPr>
          <w:rFonts w:ascii="Calibri" w:hAnsi="Calibri" w:cs="Calibri"/>
          <w:lang w:eastAsia="pl-PL"/>
        </w:rPr>
        <w:t>orzeczono zakaz ubiegania się o zamówienia publiczne;</w:t>
      </w:r>
    </w:p>
    <w:p w14:paraId="69EDF817" w14:textId="1D9776EA"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spacing w:val="-4"/>
          <w:lang w:eastAsia="pl-PL"/>
        </w:rPr>
      </w:pPr>
      <w:r w:rsidRPr="005D6015">
        <w:rPr>
          <w:rFonts w:ascii="Calibri" w:hAnsi="Calibri" w:cs="Calibri"/>
          <w:spacing w:val="-4"/>
          <w:lang w:eastAsia="pl-PL"/>
        </w:rPr>
        <w:t xml:space="preserve">jeżeli zamawiający może stwierdzić, na podstawie wiarygodnych przesłanek, że wykonawca zawarł z innymi wykonawcami porozumienie mające na celu zakłócenie konkurencji, </w:t>
      </w:r>
      <w:r w:rsidR="0024350B" w:rsidRPr="005D6015">
        <w:rPr>
          <w:rFonts w:ascii="Calibri" w:hAnsi="Calibri" w:cs="Calibri"/>
          <w:spacing w:val="-4"/>
          <w:lang w:eastAsia="pl-PL"/>
        </w:rPr>
        <w:br/>
      </w:r>
      <w:r w:rsidRPr="005D6015">
        <w:rPr>
          <w:rFonts w:ascii="Calibri" w:hAnsi="Calibri" w:cs="Calibri"/>
          <w:spacing w:val="-4"/>
          <w:lang w:eastAsia="pl-PL"/>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w:t>
      </w:r>
      <w:r w:rsidR="0024350B" w:rsidRPr="005D6015">
        <w:rPr>
          <w:rFonts w:ascii="Calibri" w:hAnsi="Calibri" w:cs="Calibri"/>
          <w:spacing w:val="-4"/>
          <w:lang w:eastAsia="pl-PL"/>
        </w:rPr>
        <w:br/>
      </w:r>
      <w:r w:rsidRPr="005D6015">
        <w:rPr>
          <w:rFonts w:ascii="Calibri" w:hAnsi="Calibri" w:cs="Calibri"/>
          <w:spacing w:val="-4"/>
          <w:lang w:eastAsia="pl-PL"/>
        </w:rPr>
        <w:t>że przygotowali te oferty lub wnioski niezależnie od siebie;</w:t>
      </w:r>
    </w:p>
    <w:p w14:paraId="69538011" w14:textId="66796FDC" w:rsidR="001E284E" w:rsidRPr="005D6015" w:rsidRDefault="001E284E">
      <w:pPr>
        <w:widowControl w:val="0"/>
        <w:numPr>
          <w:ilvl w:val="0"/>
          <w:numId w:val="21"/>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jeżeli, w przypadkach, o których mowa w art. 85 ust. 1</w:t>
      </w:r>
      <w:r w:rsidR="003A2892" w:rsidRPr="005D6015">
        <w:rPr>
          <w:rFonts w:ascii="Calibri" w:hAnsi="Calibri" w:cs="Calibri"/>
          <w:lang w:eastAsia="pl-PL"/>
        </w:rPr>
        <w:t xml:space="preserve">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Pr="005D6015">
        <w:rPr>
          <w:rFonts w:ascii="Calibri" w:hAnsi="Calibri" w:cs="Calibri"/>
          <w:lang w:eastAsia="pl-PL"/>
        </w:rPr>
        <w:t xml:space="preserve">, doszło do zakłócenia konkurencji wynikającego z wcześniejszego zaangażowania tego wykonawcy </w:t>
      </w:r>
      <w:r w:rsidR="001F219B" w:rsidRPr="005D6015">
        <w:rPr>
          <w:rFonts w:ascii="Calibri" w:hAnsi="Calibri" w:cs="Calibri"/>
          <w:lang w:eastAsia="pl-PL"/>
        </w:rPr>
        <w:br/>
      </w:r>
      <w:r w:rsidRPr="005D6015">
        <w:rPr>
          <w:rFonts w:ascii="Calibri" w:hAnsi="Calibri" w:cs="Calibri"/>
          <w:lang w:eastAsia="pl-PL"/>
        </w:rPr>
        <w:t xml:space="preserve">lub podmiotu, który należy z wykonawcą do tej samej grupy kapitałowej w rozumieniu </w:t>
      </w:r>
      <w:r w:rsidRPr="005D6015">
        <w:rPr>
          <w:rFonts w:ascii="Calibri" w:hAnsi="Calibri" w:cs="Calibri"/>
          <w:lang w:eastAsia="pl-PL"/>
        </w:rPr>
        <w:lastRenderedPageBreak/>
        <w:t xml:space="preserve">ustawy z dnia 16 lutego 2007 r. o ochronie konkurencji i konsumentów, chyba </w:t>
      </w:r>
      <w:r w:rsidR="001F219B" w:rsidRPr="005D6015">
        <w:rPr>
          <w:rFonts w:ascii="Calibri" w:hAnsi="Calibri" w:cs="Calibri"/>
          <w:lang w:eastAsia="pl-PL"/>
        </w:rPr>
        <w:br/>
      </w:r>
      <w:r w:rsidRPr="005D6015">
        <w:rPr>
          <w:rFonts w:ascii="Calibri" w:hAnsi="Calibri" w:cs="Calibri"/>
          <w:lang w:eastAsia="pl-PL"/>
        </w:rPr>
        <w:t>że spowodowane tym zakłócenie konkurencji może być wyeliminowane w inny sposób niż przez wykluczenie wykonawcy z udziału w postępowaniu o udzielenie zamówienia.</w:t>
      </w:r>
    </w:p>
    <w:p w14:paraId="0041650D" w14:textId="77777777" w:rsidR="00DB19CF" w:rsidRPr="005D6015" w:rsidRDefault="00DB19CF">
      <w:pPr>
        <w:pStyle w:val="Akapitzlist"/>
        <w:widowControl w:val="0"/>
        <w:numPr>
          <w:ilvl w:val="2"/>
          <w:numId w:val="76"/>
        </w:numPr>
        <w:suppressAutoHyphens w:val="0"/>
        <w:autoSpaceDE w:val="0"/>
        <w:autoSpaceDN w:val="0"/>
        <w:adjustRightInd w:val="0"/>
        <w:spacing w:line="276" w:lineRule="auto"/>
        <w:ind w:left="851" w:hanging="851"/>
        <w:jc w:val="both"/>
        <w:rPr>
          <w:rFonts w:ascii="Calibri" w:hAnsi="Calibri" w:cs="Calibri"/>
          <w:lang w:eastAsia="pl-PL"/>
        </w:rPr>
      </w:pPr>
      <w:bookmarkStart w:id="54" w:name="_Hlk101270247"/>
      <w:r w:rsidRPr="005D6015">
        <w:rPr>
          <w:rFonts w:ascii="Calibri" w:hAnsi="Calibri" w:cs="Calibri"/>
          <w:lang w:eastAsia="pl-PL"/>
        </w:rPr>
        <w:t>Ponadto, na podstawie art. 7 ust. 1 ustawy z dnia 13 kwietnia 2022 r. o szczególnych rozwiązaniach w zakresie przeciwdziałania wspieraniu agresji na Ukrainę oraz służących ochronie bezpieczeństwa narodowego, z postępowania o udzielenie zamówienia publicznego lub konkursu wyklucza się:</w:t>
      </w:r>
    </w:p>
    <w:p w14:paraId="67CE5A7E" w14:textId="77777777" w:rsidR="00DB19CF" w:rsidRPr="005D6015" w:rsidRDefault="00DB19CF">
      <w:pPr>
        <w:pStyle w:val="Akapitzlist"/>
        <w:widowControl w:val="0"/>
        <w:numPr>
          <w:ilvl w:val="0"/>
          <w:numId w:val="90"/>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wykonawcę oraz uczestnika konkursu wymienionego w wykazach określonych </w:t>
      </w:r>
      <w:r w:rsidRPr="005D6015">
        <w:rPr>
          <w:rFonts w:ascii="Calibri" w:hAnsi="Calibri" w:cs="Calibri"/>
          <w:lang w:eastAsia="pl-PL"/>
        </w:rPr>
        <w:br/>
        <w:t xml:space="preserve">w rozporządzeniu 765/2006 i rozporządzeniu 269/2014 albo wpisanego na listę </w:t>
      </w:r>
      <w:r w:rsidRPr="005D6015">
        <w:rPr>
          <w:rFonts w:ascii="Calibri" w:hAnsi="Calibri" w:cs="Calibri"/>
          <w:lang w:eastAsia="pl-PL"/>
        </w:rPr>
        <w:br/>
        <w:t xml:space="preserve">na podstawie decyzji w sprawie wpisu na listę rozstrzygającej o zastosowaniu środka </w:t>
      </w:r>
      <w:r w:rsidRPr="005D6015">
        <w:rPr>
          <w:rFonts w:ascii="Calibri" w:hAnsi="Calibri" w:cs="Calibri"/>
          <w:lang w:eastAsia="pl-PL"/>
        </w:rPr>
        <w:br/>
        <w:t xml:space="preserve">w postaci wykluczenia z postępowania o udzielenie zamówienia publicznego lub konkursu, prowadzonego na podstawie </w:t>
      </w:r>
      <w:proofErr w:type="spellStart"/>
      <w:r w:rsidRPr="005D6015">
        <w:rPr>
          <w:rFonts w:ascii="Calibri" w:hAnsi="Calibri" w:cs="Calibri"/>
          <w:lang w:eastAsia="pl-PL"/>
        </w:rPr>
        <w:t>u.p.z.p</w:t>
      </w:r>
      <w:proofErr w:type="spellEnd"/>
      <w:r w:rsidRPr="005D6015">
        <w:rPr>
          <w:rFonts w:ascii="Calibri" w:hAnsi="Calibri" w:cs="Calibri"/>
          <w:lang w:eastAsia="pl-PL"/>
        </w:rPr>
        <w:t>.;</w:t>
      </w:r>
    </w:p>
    <w:p w14:paraId="72728B82" w14:textId="4D7D7C9E" w:rsidR="00DB19CF" w:rsidRPr="005D6015" w:rsidRDefault="00DB19CF">
      <w:pPr>
        <w:pStyle w:val="Akapitzlist"/>
        <w:widowControl w:val="0"/>
        <w:numPr>
          <w:ilvl w:val="0"/>
          <w:numId w:val="90"/>
        </w:numPr>
        <w:suppressAutoHyphens w:val="0"/>
        <w:autoSpaceDE w:val="0"/>
        <w:autoSpaceDN w:val="0"/>
        <w:adjustRightInd w:val="0"/>
        <w:spacing w:line="276" w:lineRule="auto"/>
        <w:ind w:left="1134" w:hanging="283"/>
        <w:jc w:val="both"/>
        <w:rPr>
          <w:rFonts w:ascii="Calibri" w:hAnsi="Calibri" w:cs="Calibri"/>
          <w:spacing w:val="-2"/>
          <w:lang w:eastAsia="pl-PL"/>
        </w:rPr>
      </w:pPr>
      <w:r w:rsidRPr="005D6015">
        <w:rPr>
          <w:rFonts w:ascii="Calibri" w:hAnsi="Calibri" w:cs="Calibri"/>
          <w:spacing w:val="-2"/>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0024350B" w:rsidRPr="005D6015">
        <w:rPr>
          <w:rFonts w:ascii="Calibri" w:hAnsi="Calibri" w:cs="Calibri"/>
          <w:spacing w:val="-2"/>
          <w:lang w:eastAsia="pl-PL"/>
        </w:rPr>
        <w:br/>
      </w:r>
      <w:r w:rsidRPr="005D6015">
        <w:rPr>
          <w:rFonts w:ascii="Calibri" w:hAnsi="Calibri" w:cs="Calibri"/>
          <w:spacing w:val="-2"/>
          <w:lang w:eastAsia="pl-PL"/>
        </w:rPr>
        <w:t xml:space="preserve">o zastosowaniu środka w postaci wykluczenia z postępowania o udzielenie zamówienia publicznego lub konkursu, prowadzonego na podstawie </w:t>
      </w:r>
      <w:proofErr w:type="spellStart"/>
      <w:r w:rsidRPr="005D6015">
        <w:rPr>
          <w:rFonts w:ascii="Calibri" w:hAnsi="Calibri" w:cs="Calibri"/>
          <w:spacing w:val="-2"/>
          <w:lang w:eastAsia="pl-PL"/>
        </w:rPr>
        <w:t>u.p.z.p</w:t>
      </w:r>
      <w:proofErr w:type="spellEnd"/>
      <w:r w:rsidRPr="005D6015">
        <w:rPr>
          <w:rFonts w:ascii="Calibri" w:hAnsi="Calibri" w:cs="Calibri"/>
          <w:spacing w:val="-2"/>
          <w:lang w:eastAsia="pl-PL"/>
        </w:rPr>
        <w:t>.;</w:t>
      </w:r>
    </w:p>
    <w:p w14:paraId="2F5EEC7E" w14:textId="231AC8B3" w:rsidR="00DB19CF" w:rsidRPr="005D6015" w:rsidRDefault="00DB19CF">
      <w:pPr>
        <w:pStyle w:val="Akapitzlist"/>
        <w:widowControl w:val="0"/>
        <w:numPr>
          <w:ilvl w:val="0"/>
          <w:numId w:val="90"/>
        </w:numPr>
        <w:suppressAutoHyphens w:val="0"/>
        <w:autoSpaceDE w:val="0"/>
        <w:autoSpaceDN w:val="0"/>
        <w:adjustRightInd w:val="0"/>
        <w:spacing w:line="276" w:lineRule="auto"/>
        <w:ind w:left="1134" w:hanging="283"/>
        <w:jc w:val="both"/>
        <w:rPr>
          <w:rFonts w:ascii="Calibri" w:hAnsi="Calibri" w:cs="Calibri"/>
          <w:spacing w:val="-8"/>
          <w:lang w:eastAsia="pl-PL"/>
        </w:rPr>
      </w:pPr>
      <w:r w:rsidRPr="005D6015">
        <w:rPr>
          <w:rFonts w:ascii="Calibri" w:hAnsi="Calibri" w:cs="Calibri"/>
          <w:spacing w:val="-8"/>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00A745F5" w:rsidRPr="005D6015">
        <w:rPr>
          <w:rFonts w:ascii="Calibri" w:hAnsi="Calibri" w:cs="Calibri"/>
          <w:spacing w:val="-8"/>
          <w:lang w:eastAsia="pl-PL"/>
        </w:rPr>
        <w:br/>
      </w:r>
      <w:r w:rsidRPr="005D6015">
        <w:rPr>
          <w:rFonts w:ascii="Calibri" w:hAnsi="Calibri" w:cs="Calibri"/>
          <w:spacing w:val="-8"/>
          <w:lang w:eastAsia="pl-PL"/>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prowadzonego na podstawie </w:t>
      </w:r>
      <w:proofErr w:type="spellStart"/>
      <w:r w:rsidRPr="005D6015">
        <w:rPr>
          <w:rFonts w:ascii="Calibri" w:hAnsi="Calibri" w:cs="Calibri"/>
          <w:spacing w:val="-8"/>
          <w:lang w:eastAsia="pl-PL"/>
        </w:rPr>
        <w:t>u.p.z.p</w:t>
      </w:r>
      <w:proofErr w:type="spellEnd"/>
      <w:r w:rsidRPr="005D6015">
        <w:rPr>
          <w:rFonts w:ascii="Calibri" w:hAnsi="Calibri" w:cs="Calibri"/>
          <w:spacing w:val="-8"/>
          <w:lang w:eastAsia="pl-PL"/>
        </w:rPr>
        <w:t>.</w:t>
      </w:r>
    </w:p>
    <w:p w14:paraId="67A377C3" w14:textId="241F011F" w:rsidR="00DB19CF" w:rsidRPr="005D6015" w:rsidRDefault="00DB19CF">
      <w:pPr>
        <w:pStyle w:val="Akapitzlist"/>
        <w:widowControl w:val="0"/>
        <w:numPr>
          <w:ilvl w:val="2"/>
          <w:numId w:val="76"/>
        </w:numPr>
        <w:suppressAutoHyphens w:val="0"/>
        <w:autoSpaceDE w:val="0"/>
        <w:autoSpaceDN w:val="0"/>
        <w:adjustRightInd w:val="0"/>
        <w:spacing w:line="276" w:lineRule="auto"/>
        <w:ind w:left="851" w:hanging="851"/>
        <w:jc w:val="both"/>
        <w:rPr>
          <w:rFonts w:ascii="Calibri" w:hAnsi="Calibri" w:cs="Calibri"/>
          <w:lang w:eastAsia="pl-PL"/>
        </w:rPr>
      </w:pPr>
      <w:r w:rsidRPr="005D6015">
        <w:rPr>
          <w:rFonts w:ascii="Calibri" w:hAnsi="Calibri" w:cs="Calibri"/>
          <w:lang w:eastAsia="pl-PL"/>
        </w:rPr>
        <w:t xml:space="preserve">Pozostałe przepisy ustawy z dnia 13 kwietnia 2022 r. o szczególnych rozwiązaniach </w:t>
      </w:r>
      <w:r w:rsidRPr="005D6015">
        <w:rPr>
          <w:rFonts w:ascii="Calibri" w:hAnsi="Calibri" w:cs="Calibri"/>
          <w:lang w:eastAsia="pl-PL"/>
        </w:rPr>
        <w:br/>
        <w:t>w zakresie przeciwdziałania wspieraniu agresji na Ukrainę oraz służących ochronie bezpieczeństwa narodowego stosuje się odpowiednio.</w:t>
      </w:r>
    </w:p>
    <w:p w14:paraId="7DC817AE" w14:textId="6C12E4F2" w:rsidR="00DB19CF" w:rsidRPr="005D6015" w:rsidRDefault="00DB19CF">
      <w:pPr>
        <w:pStyle w:val="Akapitzlist"/>
        <w:widowControl w:val="0"/>
        <w:numPr>
          <w:ilvl w:val="2"/>
          <w:numId w:val="76"/>
        </w:numPr>
        <w:suppressAutoHyphens w:val="0"/>
        <w:autoSpaceDE w:val="0"/>
        <w:autoSpaceDN w:val="0"/>
        <w:adjustRightInd w:val="0"/>
        <w:spacing w:line="276" w:lineRule="auto"/>
        <w:ind w:left="851" w:hanging="851"/>
        <w:jc w:val="both"/>
        <w:rPr>
          <w:rFonts w:ascii="Calibri" w:hAnsi="Calibri" w:cs="Calibri"/>
          <w:lang w:eastAsia="pl-PL"/>
        </w:rPr>
      </w:pPr>
      <w:bookmarkStart w:id="55" w:name="_Hlk101270813"/>
      <w:r w:rsidRPr="005D6015">
        <w:rPr>
          <w:rFonts w:ascii="Calibri" w:hAnsi="Calibri" w:cs="Calibri"/>
          <w:lang w:eastAsia="pl-PL"/>
        </w:rPr>
        <w:t xml:space="preserve">W odniesieniu do przesłanek wykluczenia wskazanych w przywołanej wyżej ustawie nie ma zastosowania art. 110 ust. 2 i 3 </w:t>
      </w:r>
      <w:proofErr w:type="spellStart"/>
      <w:r w:rsidRPr="005D6015">
        <w:rPr>
          <w:rFonts w:ascii="Calibri" w:hAnsi="Calibri" w:cs="Calibri"/>
          <w:lang w:eastAsia="pl-PL"/>
        </w:rPr>
        <w:t>u.p.z.p</w:t>
      </w:r>
      <w:proofErr w:type="spellEnd"/>
      <w:r w:rsidRPr="005D6015">
        <w:rPr>
          <w:rFonts w:ascii="Calibri" w:hAnsi="Calibri" w:cs="Calibri"/>
          <w:lang w:eastAsia="pl-PL"/>
        </w:rPr>
        <w:t>.</w:t>
      </w:r>
      <w:bookmarkEnd w:id="54"/>
      <w:bookmarkEnd w:id="55"/>
    </w:p>
    <w:p w14:paraId="4364F3BA" w14:textId="51CE98C8" w:rsidR="004E4DE0" w:rsidRPr="005D6015" w:rsidRDefault="004E4DE0">
      <w:pPr>
        <w:widowControl w:val="0"/>
        <w:numPr>
          <w:ilvl w:val="1"/>
          <w:numId w:val="76"/>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5D6015">
        <w:rPr>
          <w:rFonts w:ascii="Calibri" w:hAnsi="Calibri" w:cs="Calibri"/>
          <w:lang w:eastAsia="pl-PL"/>
        </w:rPr>
        <w:t xml:space="preserve">Wykonawca może zostać wykluczony przez zamawiającego na każdym etapie postępowania o udzielenie zamówienia. </w:t>
      </w:r>
      <w:r w:rsidR="00454C55" w:rsidRPr="005D6015">
        <w:rPr>
          <w:rFonts w:ascii="Calibri" w:hAnsi="Calibri" w:cs="Calibri"/>
          <w:lang w:eastAsia="pl-PL"/>
        </w:rPr>
        <w:t>Zamawiający odrzuca ofertę złożoną przez wykonawcę podlegającego wykluczeniu.</w:t>
      </w:r>
    </w:p>
    <w:p w14:paraId="12E70176" w14:textId="2C1FF254" w:rsidR="004E4DE0" w:rsidRPr="005D6015" w:rsidRDefault="002E1C12">
      <w:pPr>
        <w:widowControl w:val="0"/>
        <w:numPr>
          <w:ilvl w:val="1"/>
          <w:numId w:val="76"/>
        </w:numPr>
        <w:tabs>
          <w:tab w:val="left" w:pos="851"/>
        </w:tabs>
        <w:suppressAutoHyphens w:val="0"/>
        <w:autoSpaceDE w:val="0"/>
        <w:autoSpaceDN w:val="0"/>
        <w:adjustRightInd w:val="0"/>
        <w:spacing w:line="276" w:lineRule="auto"/>
        <w:ind w:left="851" w:hanging="851"/>
        <w:jc w:val="both"/>
        <w:rPr>
          <w:rFonts w:ascii="Calibri" w:hAnsi="Calibri" w:cs="Calibri"/>
          <w:lang w:eastAsia="pl-PL"/>
        </w:rPr>
      </w:pPr>
      <w:r w:rsidRPr="005D6015">
        <w:rPr>
          <w:rFonts w:ascii="Calibri" w:hAnsi="Calibri" w:cs="Calibri"/>
          <w:lang w:eastAsia="pl-PL"/>
        </w:rPr>
        <w:t xml:space="preserve">Zgodnie z art. 110 ust. 2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Pr="005D6015">
        <w:rPr>
          <w:rFonts w:ascii="Calibri" w:hAnsi="Calibri" w:cs="Calibri"/>
          <w:lang w:eastAsia="pl-PL"/>
        </w:rPr>
        <w:t>, w</w:t>
      </w:r>
      <w:r w:rsidR="004E4DE0" w:rsidRPr="005D6015">
        <w:rPr>
          <w:rFonts w:ascii="Calibri" w:hAnsi="Calibri" w:cs="Calibri"/>
          <w:lang w:eastAsia="pl-PL"/>
        </w:rPr>
        <w:t>ykonawca nie podlega wykluczeniu w okolicznościach określon</w:t>
      </w:r>
      <w:r w:rsidR="0000655C" w:rsidRPr="005D6015">
        <w:rPr>
          <w:rFonts w:ascii="Calibri" w:hAnsi="Calibri" w:cs="Calibri"/>
          <w:lang w:eastAsia="pl-PL"/>
        </w:rPr>
        <w:t>ych w art. 108 ust. 1 pkt 1, 2 i 5</w:t>
      </w:r>
      <w:r w:rsidR="004E4DE0" w:rsidRPr="005D6015">
        <w:rPr>
          <w:rFonts w:ascii="Calibri" w:hAnsi="Calibri" w:cs="Calibri"/>
          <w:lang w:eastAsia="pl-PL"/>
        </w:rPr>
        <w:t>, jeżeli udowodni zamawiającemu, że spełnił łącznie następujące przesłanki:</w:t>
      </w:r>
    </w:p>
    <w:p w14:paraId="432FCC02" w14:textId="35CF4FD6" w:rsidR="004E4DE0" w:rsidRPr="005D6015" w:rsidRDefault="004E4DE0">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5D6015">
        <w:rPr>
          <w:rFonts w:ascii="Calibri" w:hAnsi="Calibri" w:cs="Calibri"/>
          <w:lang w:eastAsia="pl-PL"/>
        </w:rPr>
        <w:t xml:space="preserve">naprawił lub zobowiązał się do naprawienia szkody wyrządzonej przestępstwem, </w:t>
      </w:r>
      <w:r w:rsidR="00570525" w:rsidRPr="005D6015">
        <w:rPr>
          <w:rFonts w:ascii="Calibri" w:hAnsi="Calibri" w:cs="Calibri"/>
          <w:lang w:eastAsia="pl-PL"/>
        </w:rPr>
        <w:t>wykroczeniem lub swoim nieprawi</w:t>
      </w:r>
      <w:r w:rsidRPr="005D6015">
        <w:rPr>
          <w:rFonts w:ascii="Calibri" w:hAnsi="Calibri" w:cs="Calibri"/>
          <w:lang w:eastAsia="pl-PL"/>
        </w:rPr>
        <w:t>dłowym postępowaniem, w tym poprzez zadośćuczynienie pieniężne;</w:t>
      </w:r>
    </w:p>
    <w:p w14:paraId="1BB22EC9" w14:textId="6D36A061" w:rsidR="004E4DE0" w:rsidRPr="005D6015" w:rsidRDefault="004E4DE0">
      <w:pPr>
        <w:widowControl w:val="0"/>
        <w:numPr>
          <w:ilvl w:val="0"/>
          <w:numId w:val="24"/>
        </w:numPr>
        <w:suppressAutoHyphens w:val="0"/>
        <w:autoSpaceDE w:val="0"/>
        <w:autoSpaceDN w:val="0"/>
        <w:adjustRightInd w:val="0"/>
        <w:spacing w:line="276" w:lineRule="auto"/>
        <w:ind w:left="1134" w:hanging="284"/>
        <w:jc w:val="both"/>
        <w:rPr>
          <w:rFonts w:ascii="Calibri" w:hAnsi="Calibri" w:cs="Calibri"/>
          <w:lang w:eastAsia="pl-PL"/>
        </w:rPr>
      </w:pPr>
      <w:r w:rsidRPr="005D6015">
        <w:rPr>
          <w:rFonts w:ascii="Calibri" w:hAnsi="Calibri" w:cs="Calibri"/>
          <w:lang w:eastAsia="pl-PL"/>
        </w:rPr>
        <w:t xml:space="preserve">wyczerpująco wyjaśnił fakty i okoliczności związane z przestępstwem, wykroczeniem </w:t>
      </w:r>
      <w:r w:rsidR="00EA56F0" w:rsidRPr="005D6015">
        <w:rPr>
          <w:rFonts w:ascii="Calibri" w:hAnsi="Calibri" w:cs="Calibri"/>
          <w:lang w:eastAsia="pl-PL"/>
        </w:rPr>
        <w:br/>
      </w:r>
      <w:r w:rsidRPr="005D6015">
        <w:rPr>
          <w:rFonts w:ascii="Calibri" w:hAnsi="Calibri" w:cs="Calibri"/>
          <w:lang w:eastAsia="pl-PL"/>
        </w:rPr>
        <w:t xml:space="preserve">lub swoim nieprawidłowym postępowaniem oraz spowodowanymi przez nie szkodami, </w:t>
      </w:r>
      <w:r w:rsidRPr="005D6015">
        <w:rPr>
          <w:rFonts w:ascii="Calibri" w:hAnsi="Calibri" w:cs="Calibri"/>
          <w:lang w:eastAsia="pl-PL"/>
        </w:rPr>
        <w:lastRenderedPageBreak/>
        <w:t>aktywnie współpracują</w:t>
      </w:r>
      <w:r w:rsidR="00570525" w:rsidRPr="005D6015">
        <w:rPr>
          <w:rFonts w:ascii="Calibri" w:hAnsi="Calibri" w:cs="Calibri"/>
          <w:lang w:eastAsia="pl-PL"/>
        </w:rPr>
        <w:t>c odpowiednio z właściwymi orga</w:t>
      </w:r>
      <w:r w:rsidRPr="005D6015">
        <w:rPr>
          <w:rFonts w:ascii="Calibri" w:hAnsi="Calibri" w:cs="Calibri"/>
          <w:lang w:eastAsia="pl-PL"/>
        </w:rPr>
        <w:t>nami, w tym organami ścigania, lub zamawiającym;</w:t>
      </w:r>
    </w:p>
    <w:p w14:paraId="1DB9A87E" w14:textId="63B388B2" w:rsidR="004E4DE0" w:rsidRPr="005D6015" w:rsidRDefault="004E4DE0">
      <w:pPr>
        <w:widowControl w:val="0"/>
        <w:numPr>
          <w:ilvl w:val="0"/>
          <w:numId w:val="24"/>
        </w:numPr>
        <w:suppressAutoHyphens w:val="0"/>
        <w:autoSpaceDE w:val="0"/>
        <w:autoSpaceDN w:val="0"/>
        <w:adjustRightInd w:val="0"/>
        <w:spacing w:line="276" w:lineRule="auto"/>
        <w:ind w:left="1134" w:hanging="284"/>
        <w:jc w:val="both"/>
        <w:rPr>
          <w:rFonts w:ascii="Calibri" w:hAnsi="Calibri" w:cs="Calibri"/>
          <w:spacing w:val="-2"/>
          <w:lang w:eastAsia="pl-PL"/>
        </w:rPr>
      </w:pPr>
      <w:r w:rsidRPr="005D6015">
        <w:rPr>
          <w:rFonts w:ascii="Calibri" w:hAnsi="Calibri" w:cs="Calibri"/>
          <w:spacing w:val="-2"/>
          <w:lang w:eastAsia="pl-PL"/>
        </w:rPr>
        <w:t>podjął konkretne środki techniczne, organizacyjne i kadrowe, odpowiednie dla zapobiega</w:t>
      </w:r>
      <w:r w:rsidR="0024350B" w:rsidRPr="005D6015">
        <w:rPr>
          <w:rFonts w:ascii="Calibri" w:hAnsi="Calibri" w:cs="Calibri"/>
          <w:spacing w:val="-2"/>
          <w:lang w:eastAsia="pl-PL"/>
        </w:rPr>
        <w:softHyphen/>
      </w:r>
      <w:r w:rsidRPr="005D6015">
        <w:rPr>
          <w:rFonts w:ascii="Calibri" w:hAnsi="Calibri" w:cs="Calibri"/>
          <w:spacing w:val="-2"/>
          <w:lang w:eastAsia="pl-PL"/>
        </w:rPr>
        <w:t>nia dalszym przestępstwom, wykroczeniom lub nieprawidłowemu postępowaniu,</w:t>
      </w:r>
      <w:r w:rsidR="0024350B" w:rsidRPr="005D6015">
        <w:rPr>
          <w:rFonts w:ascii="Calibri" w:hAnsi="Calibri" w:cs="Calibri"/>
          <w:spacing w:val="-2"/>
          <w:lang w:eastAsia="pl-PL"/>
        </w:rPr>
        <w:t xml:space="preserve"> </w:t>
      </w:r>
      <w:r w:rsidR="0024350B" w:rsidRPr="005D6015">
        <w:rPr>
          <w:rFonts w:ascii="Calibri" w:hAnsi="Calibri" w:cs="Calibri"/>
          <w:spacing w:val="-2"/>
          <w:lang w:eastAsia="pl-PL"/>
        </w:rPr>
        <w:br/>
        <w:t xml:space="preserve">w </w:t>
      </w:r>
      <w:r w:rsidRPr="005D6015">
        <w:rPr>
          <w:rFonts w:ascii="Calibri" w:hAnsi="Calibri" w:cs="Calibri"/>
          <w:spacing w:val="-2"/>
          <w:lang w:eastAsia="pl-PL"/>
        </w:rPr>
        <w:t>szczególności:</w:t>
      </w:r>
    </w:p>
    <w:p w14:paraId="7681AA95" w14:textId="798FFE62" w:rsidR="004E4DE0"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spacing w:val="-6"/>
          <w:lang w:eastAsia="pl-PL"/>
        </w:rPr>
      </w:pPr>
      <w:r w:rsidRPr="005D6015">
        <w:rPr>
          <w:rFonts w:ascii="Calibri" w:hAnsi="Calibri" w:cs="Calibri"/>
          <w:spacing w:val="-6"/>
          <w:lang w:eastAsia="pl-PL"/>
        </w:rPr>
        <w:t>zerwał wszelkie powiązania z osobami lub podmiotami odpowiedzialnymi za nieprawi</w:t>
      </w:r>
      <w:r w:rsidR="00A745F5" w:rsidRPr="005D6015">
        <w:rPr>
          <w:rFonts w:ascii="Calibri" w:hAnsi="Calibri" w:cs="Calibri"/>
          <w:spacing w:val="-6"/>
          <w:lang w:eastAsia="pl-PL"/>
        </w:rPr>
        <w:softHyphen/>
      </w:r>
      <w:r w:rsidRPr="005D6015">
        <w:rPr>
          <w:rFonts w:ascii="Calibri" w:hAnsi="Calibri" w:cs="Calibri"/>
          <w:spacing w:val="-6"/>
          <w:lang w:eastAsia="pl-PL"/>
        </w:rPr>
        <w:t>dłowe postępowa</w:t>
      </w:r>
      <w:r w:rsidR="00570525" w:rsidRPr="005D6015">
        <w:rPr>
          <w:rFonts w:ascii="Calibri" w:hAnsi="Calibri" w:cs="Calibri"/>
          <w:spacing w:val="-6"/>
          <w:lang w:eastAsia="pl-PL"/>
        </w:rPr>
        <w:t>nie wy</w:t>
      </w:r>
      <w:r w:rsidRPr="005D6015">
        <w:rPr>
          <w:rFonts w:ascii="Calibri" w:hAnsi="Calibri" w:cs="Calibri"/>
          <w:spacing w:val="-6"/>
          <w:lang w:eastAsia="pl-PL"/>
        </w:rPr>
        <w:t>konawcy,</w:t>
      </w:r>
    </w:p>
    <w:p w14:paraId="677A1AE6" w14:textId="77777777" w:rsidR="00570525"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zreorganizował personel,</w:t>
      </w:r>
    </w:p>
    <w:p w14:paraId="5266E4A9" w14:textId="77777777" w:rsidR="00570525" w:rsidRPr="005D6015" w:rsidRDefault="00570525">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wdrożył system sprawozdawczości i kontroli,</w:t>
      </w:r>
    </w:p>
    <w:p w14:paraId="505F11F1" w14:textId="77777777" w:rsidR="00570525"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utworzył struktury audytu wewnętrznego do monitorowania przestrzegania przepisów, wewnętrznych regulacji lub standardów,</w:t>
      </w:r>
    </w:p>
    <w:p w14:paraId="6A402FA0" w14:textId="10C40931" w:rsidR="004E4DE0" w:rsidRPr="005D6015" w:rsidRDefault="004E4DE0">
      <w:pPr>
        <w:widowControl w:val="0"/>
        <w:numPr>
          <w:ilvl w:val="0"/>
          <w:numId w:val="25"/>
        </w:numPr>
        <w:tabs>
          <w:tab w:val="left" w:pos="1418"/>
        </w:tabs>
        <w:suppressAutoHyphens w:val="0"/>
        <w:autoSpaceDE w:val="0"/>
        <w:autoSpaceDN w:val="0"/>
        <w:adjustRightInd w:val="0"/>
        <w:spacing w:line="276" w:lineRule="auto"/>
        <w:ind w:left="1418" w:hanging="284"/>
        <w:jc w:val="both"/>
        <w:rPr>
          <w:rFonts w:ascii="Calibri" w:hAnsi="Calibri" w:cs="Calibri"/>
          <w:lang w:eastAsia="pl-PL"/>
        </w:rPr>
      </w:pPr>
      <w:r w:rsidRPr="005D6015">
        <w:rPr>
          <w:rFonts w:ascii="Calibri" w:hAnsi="Calibri" w:cs="Calibri"/>
          <w:lang w:eastAsia="pl-PL"/>
        </w:rPr>
        <w:t xml:space="preserve">wprowadził wewnętrzne regulacje dotyczące odpowiedzialności i odszkodowań </w:t>
      </w:r>
      <w:r w:rsidR="001F219B" w:rsidRPr="005D6015">
        <w:rPr>
          <w:rFonts w:ascii="Calibri" w:hAnsi="Calibri" w:cs="Calibri"/>
          <w:lang w:eastAsia="pl-PL"/>
        </w:rPr>
        <w:br/>
      </w:r>
      <w:r w:rsidRPr="005D6015">
        <w:rPr>
          <w:rFonts w:ascii="Calibri" w:hAnsi="Calibri" w:cs="Calibri"/>
          <w:lang w:eastAsia="pl-PL"/>
        </w:rPr>
        <w:t>za nieprze</w:t>
      </w:r>
      <w:r w:rsidR="00EA56F0" w:rsidRPr="005D6015">
        <w:rPr>
          <w:rFonts w:ascii="Calibri" w:hAnsi="Calibri" w:cs="Calibri"/>
          <w:lang w:eastAsia="pl-PL"/>
        </w:rPr>
        <w:softHyphen/>
      </w:r>
      <w:r w:rsidRPr="005D6015">
        <w:rPr>
          <w:rFonts w:ascii="Calibri" w:hAnsi="Calibri" w:cs="Calibri"/>
          <w:lang w:eastAsia="pl-PL"/>
        </w:rPr>
        <w:t>strze</w:t>
      </w:r>
      <w:r w:rsidR="00EA56F0" w:rsidRPr="005D6015">
        <w:rPr>
          <w:rFonts w:ascii="Calibri" w:hAnsi="Calibri" w:cs="Calibri"/>
          <w:lang w:eastAsia="pl-PL"/>
        </w:rPr>
        <w:softHyphen/>
      </w:r>
      <w:r w:rsidRPr="005D6015">
        <w:rPr>
          <w:rFonts w:ascii="Calibri" w:hAnsi="Calibri" w:cs="Calibri"/>
          <w:lang w:eastAsia="pl-PL"/>
        </w:rPr>
        <w:t>ga</w:t>
      </w:r>
      <w:r w:rsidR="00EA56F0" w:rsidRPr="005D6015">
        <w:rPr>
          <w:rFonts w:ascii="Calibri" w:hAnsi="Calibri" w:cs="Calibri"/>
          <w:lang w:eastAsia="pl-PL"/>
        </w:rPr>
        <w:softHyphen/>
      </w:r>
      <w:r w:rsidRPr="005D6015">
        <w:rPr>
          <w:rFonts w:ascii="Calibri" w:hAnsi="Calibri" w:cs="Calibri"/>
          <w:lang w:eastAsia="pl-PL"/>
        </w:rPr>
        <w:t xml:space="preserve">nie przepisów, wewnętrznych regulacji lub standardów. </w:t>
      </w:r>
    </w:p>
    <w:p w14:paraId="3B700E9A" w14:textId="7D188FED" w:rsidR="004E4DE0" w:rsidRPr="005D6015" w:rsidRDefault="004E4DE0">
      <w:pPr>
        <w:widowControl w:val="0"/>
        <w:numPr>
          <w:ilvl w:val="1"/>
          <w:numId w:val="76"/>
        </w:numPr>
        <w:tabs>
          <w:tab w:val="left" w:pos="851"/>
        </w:tabs>
        <w:suppressAutoHyphens w:val="0"/>
        <w:autoSpaceDE w:val="0"/>
        <w:autoSpaceDN w:val="0"/>
        <w:adjustRightInd w:val="0"/>
        <w:spacing w:line="276" w:lineRule="auto"/>
        <w:ind w:left="851" w:hanging="851"/>
        <w:jc w:val="both"/>
        <w:rPr>
          <w:rFonts w:ascii="Calibri" w:hAnsi="Calibri" w:cs="Calibri"/>
          <w:spacing w:val="-8"/>
          <w:lang w:eastAsia="pl-PL"/>
        </w:rPr>
      </w:pPr>
      <w:r w:rsidRPr="005D6015">
        <w:rPr>
          <w:rFonts w:ascii="Calibri" w:hAnsi="Calibri" w:cs="Calibri"/>
          <w:spacing w:val="-8"/>
          <w:lang w:eastAsia="pl-PL"/>
        </w:rPr>
        <w:t>Zamawiający ocenia, czy podjęte przez wykonawcę czynności, o których mowa w</w:t>
      </w:r>
      <w:r w:rsidR="002E1C12" w:rsidRPr="005D6015">
        <w:rPr>
          <w:rFonts w:ascii="Calibri" w:hAnsi="Calibri" w:cs="Calibri"/>
          <w:spacing w:val="-8"/>
          <w:lang w:eastAsia="pl-PL"/>
        </w:rPr>
        <w:t xml:space="preserve"> art. 110 ust. 2 </w:t>
      </w:r>
      <w:proofErr w:type="spellStart"/>
      <w:r w:rsidR="006076AD" w:rsidRPr="005D6015">
        <w:rPr>
          <w:rFonts w:ascii="Calibri" w:hAnsi="Calibri" w:cs="Calibri"/>
          <w:spacing w:val="-8"/>
          <w:lang w:eastAsia="pl-PL"/>
        </w:rPr>
        <w:t>u.p.z.p</w:t>
      </w:r>
      <w:proofErr w:type="spellEnd"/>
      <w:r w:rsidR="006076AD" w:rsidRPr="005D6015">
        <w:rPr>
          <w:rFonts w:ascii="Calibri" w:hAnsi="Calibri" w:cs="Calibri"/>
          <w:spacing w:val="-8"/>
          <w:lang w:eastAsia="pl-PL"/>
        </w:rPr>
        <w:t>.</w:t>
      </w:r>
      <w:r w:rsidR="002E1C12" w:rsidRPr="005D6015">
        <w:rPr>
          <w:rFonts w:ascii="Calibri" w:hAnsi="Calibri" w:cs="Calibri"/>
          <w:spacing w:val="-8"/>
          <w:lang w:eastAsia="pl-PL"/>
        </w:rPr>
        <w:t>, są wystarczające do wy</w:t>
      </w:r>
      <w:r w:rsidRPr="005D6015">
        <w:rPr>
          <w:rFonts w:ascii="Calibri" w:hAnsi="Calibri" w:cs="Calibri"/>
          <w:spacing w:val="-8"/>
          <w:lang w:eastAsia="pl-PL"/>
        </w:rPr>
        <w:t>kazania jego rzetelności, uwzględniając wagę i szczególne okoliczności czynu wykonawc</w:t>
      </w:r>
      <w:r w:rsidR="002E1C12" w:rsidRPr="005D6015">
        <w:rPr>
          <w:rFonts w:ascii="Calibri" w:hAnsi="Calibri" w:cs="Calibri"/>
          <w:spacing w:val="-8"/>
          <w:lang w:eastAsia="pl-PL"/>
        </w:rPr>
        <w:t>y. Jeżeli podjęte przez wykonaw</w:t>
      </w:r>
      <w:r w:rsidRPr="005D6015">
        <w:rPr>
          <w:rFonts w:ascii="Calibri" w:hAnsi="Calibri" w:cs="Calibri"/>
          <w:spacing w:val="-8"/>
          <w:lang w:eastAsia="pl-PL"/>
        </w:rPr>
        <w:t xml:space="preserve">cę czynności, o których mowa w </w:t>
      </w:r>
      <w:r w:rsidR="002E1C12" w:rsidRPr="005D6015">
        <w:rPr>
          <w:rFonts w:ascii="Calibri" w:hAnsi="Calibri" w:cs="Calibri"/>
          <w:spacing w:val="-8"/>
          <w:lang w:eastAsia="pl-PL"/>
        </w:rPr>
        <w:t>art. 110 ust.</w:t>
      </w:r>
      <w:r w:rsidRPr="005D6015">
        <w:rPr>
          <w:rFonts w:ascii="Calibri" w:hAnsi="Calibri" w:cs="Calibri"/>
          <w:spacing w:val="-8"/>
          <w:lang w:eastAsia="pl-PL"/>
        </w:rPr>
        <w:t xml:space="preserve"> 2, nie są wystarczające do wykazania jego rzetelności, zamawiają</w:t>
      </w:r>
      <w:r w:rsidR="00570525" w:rsidRPr="005D6015">
        <w:rPr>
          <w:rFonts w:ascii="Calibri" w:hAnsi="Calibri" w:cs="Calibri"/>
          <w:spacing w:val="-8"/>
          <w:lang w:eastAsia="pl-PL"/>
        </w:rPr>
        <w:t>cy wyklucza wyko</w:t>
      </w:r>
      <w:r w:rsidRPr="005D6015">
        <w:rPr>
          <w:rFonts w:ascii="Calibri" w:hAnsi="Calibri" w:cs="Calibri"/>
          <w:spacing w:val="-8"/>
          <w:lang w:eastAsia="pl-PL"/>
        </w:rPr>
        <w:t>nawcę.</w:t>
      </w:r>
    </w:p>
    <w:p w14:paraId="54ECFEFD" w14:textId="547ABE21" w:rsidR="00C74787" w:rsidRPr="005D6015" w:rsidRDefault="00C74787">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Wykluczenie wykonawcy następuje</w:t>
      </w:r>
      <w:r w:rsidR="00EA56F0" w:rsidRPr="005D6015">
        <w:rPr>
          <w:rFonts w:cs="Calibri"/>
          <w:sz w:val="24"/>
          <w:szCs w:val="24"/>
          <w:lang w:eastAsia="en-US"/>
        </w:rPr>
        <w:t>:</w:t>
      </w:r>
      <w:bookmarkEnd w:id="51"/>
      <w:bookmarkEnd w:id="52"/>
      <w:bookmarkEnd w:id="53"/>
    </w:p>
    <w:p w14:paraId="22FF0FF8" w14:textId="03DCD6DA" w:rsidR="00AE5624"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bookmarkStart w:id="56" w:name="_Toc456007425"/>
      <w:bookmarkStart w:id="57" w:name="_Toc456007655"/>
      <w:bookmarkStart w:id="58" w:name="_Toc456085595"/>
      <w:r w:rsidRPr="005D6015">
        <w:rPr>
          <w:rFonts w:ascii="Calibri" w:hAnsi="Calibri" w:cs="Calibri"/>
          <w:lang w:eastAsia="pl-PL"/>
        </w:rPr>
        <w:t xml:space="preserve">w przypadkach, o których mowa w art. 108 ust. 1 pkt 1 lit. a–g i pkt 2, na okres 5 lat </w:t>
      </w:r>
      <w:r w:rsidR="001F219B" w:rsidRPr="005D6015">
        <w:rPr>
          <w:rFonts w:ascii="Calibri" w:hAnsi="Calibri" w:cs="Calibri"/>
          <w:lang w:eastAsia="pl-PL"/>
        </w:rPr>
        <w:br/>
      </w:r>
      <w:r w:rsidRPr="005D6015">
        <w:rPr>
          <w:rFonts w:ascii="Calibri" w:hAnsi="Calibri" w:cs="Calibri"/>
          <w:lang w:eastAsia="pl-PL"/>
        </w:rPr>
        <w:t>od dnia uprawomocnienia się wyroku potwierdzającego zaistnienie jednej z podstaw wykluczenia, chyba że w tym wyroku został określony inny okres wykluczenia;</w:t>
      </w:r>
    </w:p>
    <w:p w14:paraId="2E1471B0" w14:textId="46BC72E0" w:rsidR="00AE5624"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w przypadkach, o których mowa w</w:t>
      </w:r>
      <w:r w:rsidR="00EA56F0" w:rsidRPr="005D6015">
        <w:rPr>
          <w:rFonts w:ascii="Calibri" w:hAnsi="Calibri" w:cs="Calibri"/>
          <w:lang w:eastAsia="pl-PL"/>
        </w:rPr>
        <w:t xml:space="preserve"> </w:t>
      </w:r>
      <w:r w:rsidRPr="005D6015">
        <w:rPr>
          <w:rFonts w:ascii="Calibri" w:hAnsi="Calibri" w:cs="Calibri"/>
          <w:lang w:eastAsia="pl-PL"/>
        </w:rPr>
        <w:t>art. 108 ust. 1 pkt 1 lit. h i pkt 2, gdy osoba, o której mowa w tych przepisach, została skazana za przestępstwo wymienione w art. 108 ust. 1 pkt 1 lit. h</w:t>
      </w:r>
      <w:r w:rsidR="00EA56F0" w:rsidRPr="005D6015">
        <w:rPr>
          <w:rFonts w:ascii="Calibri" w:hAnsi="Calibri" w:cs="Calibri"/>
          <w:lang w:eastAsia="pl-PL"/>
        </w:rPr>
        <w:t xml:space="preserve"> - na okres 3 lat od dnia uprawomocnienia się odpowiednio wyroku potwierdzającego zaistnienie jednej z podstaw wykluczenia, wydania ostatecznej decyzji lub zaistnienia zdarzenia będącego podstawą wykluczenia, chyba że w wyroku </w:t>
      </w:r>
      <w:r w:rsidR="001F219B" w:rsidRPr="005D6015">
        <w:rPr>
          <w:rFonts w:ascii="Calibri" w:hAnsi="Calibri" w:cs="Calibri"/>
          <w:lang w:eastAsia="pl-PL"/>
        </w:rPr>
        <w:br/>
      </w:r>
      <w:r w:rsidR="00EA56F0" w:rsidRPr="005D6015">
        <w:rPr>
          <w:rFonts w:ascii="Calibri" w:hAnsi="Calibri" w:cs="Calibri"/>
          <w:lang w:eastAsia="pl-PL"/>
        </w:rPr>
        <w:t>lub decyzji został określony inny okres wykluczenia;</w:t>
      </w:r>
    </w:p>
    <w:p w14:paraId="615A498C" w14:textId="77777777" w:rsidR="00AE5624"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w przypadku, o którym mowa w art. 108 ust. 1 pkt 4, na okres, na jaki został prawomocnie orzeczony zakaz ubiegania się o zamówienia publiczne;</w:t>
      </w:r>
    </w:p>
    <w:p w14:paraId="5FC46D2E" w14:textId="72B88700" w:rsidR="0040504B" w:rsidRPr="005D6015" w:rsidRDefault="00AE5624">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 przypadkach, o których </w:t>
      </w:r>
      <w:r w:rsidR="0040504B" w:rsidRPr="005D6015">
        <w:rPr>
          <w:rFonts w:ascii="Calibri" w:hAnsi="Calibri" w:cs="Calibri"/>
          <w:lang w:eastAsia="pl-PL"/>
        </w:rPr>
        <w:t>mowa w art. 108 ust. 1 pkt 5</w:t>
      </w:r>
      <w:r w:rsidR="006076AD" w:rsidRPr="005D6015">
        <w:rPr>
          <w:rFonts w:ascii="Calibri" w:hAnsi="Calibri" w:cs="Calibri"/>
          <w:lang w:eastAsia="pl-PL"/>
        </w:rPr>
        <w:t xml:space="preserve">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00D1377F" w:rsidRPr="005D6015">
        <w:rPr>
          <w:rFonts w:ascii="Calibri" w:hAnsi="Calibri" w:cs="Calibri"/>
          <w:lang w:eastAsia="pl-PL"/>
        </w:rPr>
        <w:t>,</w:t>
      </w:r>
      <w:r w:rsidRPr="005D6015">
        <w:rPr>
          <w:rFonts w:ascii="Calibri" w:hAnsi="Calibri" w:cs="Calibri"/>
          <w:lang w:eastAsia="pl-PL"/>
        </w:rPr>
        <w:t xml:space="preserve"> na okres 3 lat </w:t>
      </w:r>
      <w:r w:rsidR="001F219B" w:rsidRPr="005D6015">
        <w:rPr>
          <w:rFonts w:ascii="Calibri" w:hAnsi="Calibri" w:cs="Calibri"/>
          <w:lang w:eastAsia="pl-PL"/>
        </w:rPr>
        <w:br/>
      </w:r>
      <w:r w:rsidRPr="005D6015">
        <w:rPr>
          <w:rFonts w:ascii="Calibri" w:hAnsi="Calibri" w:cs="Calibri"/>
          <w:lang w:eastAsia="pl-PL"/>
        </w:rPr>
        <w:t>od zaistnienia zdarzenia będącego podstawą wykluczenia</w:t>
      </w:r>
      <w:r w:rsidR="00927941">
        <w:rPr>
          <w:rFonts w:ascii="Calibri" w:hAnsi="Calibri" w:cs="Calibri"/>
          <w:lang w:eastAsia="pl-PL"/>
        </w:rPr>
        <w:t>;</w:t>
      </w:r>
    </w:p>
    <w:p w14:paraId="0D9D5814" w14:textId="33ECC566" w:rsidR="000704AD" w:rsidRPr="005D6015" w:rsidRDefault="0040504B">
      <w:pPr>
        <w:widowControl w:val="0"/>
        <w:numPr>
          <w:ilvl w:val="0"/>
          <w:numId w:val="23"/>
        </w:numPr>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 xml:space="preserve">w przypadkach, o których mowa w </w:t>
      </w:r>
      <w:r w:rsidR="00AC75C9" w:rsidRPr="005D6015">
        <w:rPr>
          <w:rFonts w:ascii="Calibri" w:hAnsi="Calibri" w:cs="Calibri"/>
          <w:lang w:eastAsia="pl-PL"/>
        </w:rPr>
        <w:t xml:space="preserve">art. </w:t>
      </w:r>
      <w:r w:rsidRPr="005D6015">
        <w:rPr>
          <w:rFonts w:ascii="Calibri" w:hAnsi="Calibri" w:cs="Calibri"/>
          <w:lang w:eastAsia="pl-PL"/>
        </w:rPr>
        <w:t>108 ust. 1 pkt 6</w:t>
      </w:r>
      <w:r w:rsidR="006076AD" w:rsidRPr="005D6015">
        <w:rPr>
          <w:rFonts w:ascii="Calibri" w:hAnsi="Calibri" w:cs="Calibri"/>
          <w:lang w:eastAsia="pl-PL"/>
        </w:rPr>
        <w:t xml:space="preserve"> </w:t>
      </w:r>
      <w:proofErr w:type="spellStart"/>
      <w:r w:rsidR="006076AD" w:rsidRPr="005D6015">
        <w:rPr>
          <w:rFonts w:ascii="Calibri" w:hAnsi="Calibri" w:cs="Calibri"/>
          <w:lang w:eastAsia="pl-PL"/>
        </w:rPr>
        <w:t>u.p.z.p</w:t>
      </w:r>
      <w:proofErr w:type="spellEnd"/>
      <w:r w:rsidR="006076AD" w:rsidRPr="005D6015">
        <w:rPr>
          <w:rFonts w:ascii="Calibri" w:hAnsi="Calibri" w:cs="Calibri"/>
          <w:lang w:eastAsia="pl-PL"/>
        </w:rPr>
        <w:t>.</w:t>
      </w:r>
      <w:r w:rsidRPr="005D6015">
        <w:rPr>
          <w:rFonts w:ascii="Calibri" w:hAnsi="Calibri" w:cs="Calibri"/>
          <w:lang w:eastAsia="pl-PL"/>
        </w:rPr>
        <w:t xml:space="preserve">, w postępowaniu </w:t>
      </w:r>
      <w:r w:rsidR="006076AD" w:rsidRPr="005D6015">
        <w:rPr>
          <w:rFonts w:ascii="Calibri" w:hAnsi="Calibri" w:cs="Calibri"/>
          <w:lang w:eastAsia="pl-PL"/>
        </w:rPr>
        <w:br/>
      </w:r>
      <w:r w:rsidRPr="005D6015">
        <w:rPr>
          <w:rFonts w:ascii="Calibri" w:hAnsi="Calibri" w:cs="Calibri"/>
          <w:lang w:eastAsia="pl-PL"/>
        </w:rPr>
        <w:t>o udzielenie zamówienia, w którym zaistniało zdarzenie, będące podstawą</w:t>
      </w:r>
      <w:r w:rsidR="00AC75C9" w:rsidRPr="005D6015">
        <w:rPr>
          <w:rFonts w:ascii="Calibri" w:hAnsi="Calibri" w:cs="Calibri"/>
          <w:lang w:eastAsia="pl-PL"/>
        </w:rPr>
        <w:t xml:space="preserve"> </w:t>
      </w:r>
      <w:r w:rsidRPr="005D6015">
        <w:rPr>
          <w:rFonts w:ascii="Calibri" w:hAnsi="Calibri" w:cs="Calibri"/>
          <w:lang w:eastAsia="pl-PL"/>
        </w:rPr>
        <w:t>wykluczenia</w:t>
      </w:r>
      <w:r w:rsidR="00D1377F" w:rsidRPr="005D6015">
        <w:rPr>
          <w:rFonts w:ascii="Calibri" w:hAnsi="Calibri" w:cs="Calibri"/>
          <w:lang w:eastAsia="pl-PL"/>
        </w:rPr>
        <w:t>.</w:t>
      </w:r>
    </w:p>
    <w:p w14:paraId="6848ACFD" w14:textId="77777777" w:rsidR="006042F7" w:rsidRPr="005D6015" w:rsidRDefault="006042F7"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59" w:name="_Toc165379295"/>
      <w:bookmarkStart w:id="60" w:name="_Toc456007426"/>
      <w:bookmarkStart w:id="61" w:name="_Toc456007656"/>
      <w:bookmarkStart w:id="62" w:name="_Toc456085596"/>
      <w:bookmarkEnd w:id="56"/>
      <w:bookmarkEnd w:id="57"/>
      <w:bookmarkEnd w:id="58"/>
      <w:r w:rsidRPr="005D6015">
        <w:rPr>
          <w:rFonts w:cs="Calibri"/>
          <w:b/>
          <w:sz w:val="24"/>
          <w:szCs w:val="24"/>
          <w:lang w:eastAsia="en-US"/>
        </w:rPr>
        <w:t>Podstawy wykluczenia, o których mowa w art. 109 ust. 1 ustawy P</w:t>
      </w:r>
      <w:r w:rsidR="008C0C35" w:rsidRPr="005D6015">
        <w:rPr>
          <w:rFonts w:cs="Calibri"/>
          <w:b/>
          <w:sz w:val="24"/>
          <w:szCs w:val="24"/>
          <w:lang w:eastAsia="en-US"/>
        </w:rPr>
        <w:t>rawo zamówień publicznych</w:t>
      </w:r>
      <w:r w:rsidR="00273E1D" w:rsidRPr="005D6015">
        <w:rPr>
          <w:rFonts w:cs="Calibri"/>
          <w:b/>
          <w:sz w:val="24"/>
          <w:szCs w:val="24"/>
          <w:lang w:eastAsia="en-US"/>
        </w:rPr>
        <w:t>.</w:t>
      </w:r>
      <w:bookmarkEnd w:id="59"/>
    </w:p>
    <w:p w14:paraId="472148D1" w14:textId="372D5BA2" w:rsidR="006042F7" w:rsidRPr="005D6015" w:rsidRDefault="006042F7" w:rsidP="003C551D">
      <w:pPr>
        <w:pStyle w:val="Akapitzlist1"/>
        <w:widowControl w:val="0"/>
        <w:tabs>
          <w:tab w:val="left" w:pos="851"/>
        </w:tabs>
        <w:suppressAutoHyphens w:val="0"/>
        <w:spacing w:after="0"/>
        <w:ind w:left="851"/>
        <w:jc w:val="both"/>
        <w:rPr>
          <w:rFonts w:cs="Calibri"/>
          <w:sz w:val="24"/>
          <w:szCs w:val="24"/>
          <w:lang w:eastAsia="en-US"/>
        </w:rPr>
      </w:pPr>
      <w:r w:rsidRPr="005D6015">
        <w:rPr>
          <w:rFonts w:cs="Calibri"/>
          <w:sz w:val="24"/>
          <w:szCs w:val="24"/>
          <w:lang w:eastAsia="en-US"/>
        </w:rPr>
        <w:t xml:space="preserve">Zamawiający nie przewiduje wykluczenia wykonawców na podstawie art. 109 ust. 1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p>
    <w:p w14:paraId="62F34AC6" w14:textId="77777777" w:rsidR="00D1377F" w:rsidRPr="005D6015" w:rsidRDefault="00D1377F" w:rsidP="00927941">
      <w:pPr>
        <w:pStyle w:val="Akapitzlist1"/>
        <w:widowControl w:val="0"/>
        <w:numPr>
          <w:ilvl w:val="0"/>
          <w:numId w:val="76"/>
        </w:numPr>
        <w:tabs>
          <w:tab w:val="left" w:pos="851"/>
        </w:tabs>
        <w:suppressAutoHyphens w:val="0"/>
        <w:spacing w:after="0"/>
        <w:ind w:left="851" w:hanging="851"/>
        <w:jc w:val="both"/>
        <w:outlineLvl w:val="0"/>
        <w:rPr>
          <w:rFonts w:cs="Calibri"/>
          <w:b/>
          <w:bCs/>
          <w:sz w:val="24"/>
          <w:szCs w:val="24"/>
          <w:lang w:eastAsia="en-US"/>
        </w:rPr>
      </w:pPr>
      <w:bookmarkStart w:id="63" w:name="_Toc165379296"/>
      <w:bookmarkStart w:id="64" w:name="_Hlk46917060"/>
      <w:r w:rsidRPr="005D6015">
        <w:rPr>
          <w:rFonts w:cs="Calibri"/>
          <w:b/>
          <w:bCs/>
          <w:sz w:val="24"/>
          <w:szCs w:val="24"/>
          <w:lang w:eastAsia="en-US"/>
        </w:rPr>
        <w:t>Informacj</w:t>
      </w:r>
      <w:r w:rsidR="008C0C35" w:rsidRPr="005D6015">
        <w:rPr>
          <w:rFonts w:cs="Calibri"/>
          <w:b/>
          <w:bCs/>
          <w:sz w:val="24"/>
          <w:szCs w:val="24"/>
          <w:lang w:eastAsia="en-US"/>
        </w:rPr>
        <w:t>e</w:t>
      </w:r>
      <w:r w:rsidRPr="005D6015">
        <w:rPr>
          <w:rFonts w:cs="Calibri"/>
          <w:b/>
          <w:bCs/>
          <w:sz w:val="24"/>
          <w:szCs w:val="24"/>
          <w:lang w:eastAsia="en-US"/>
        </w:rPr>
        <w:t xml:space="preserve"> o p</w:t>
      </w:r>
      <w:r w:rsidR="006042F7" w:rsidRPr="005D6015">
        <w:rPr>
          <w:rFonts w:cs="Calibri"/>
          <w:b/>
          <w:bCs/>
          <w:sz w:val="24"/>
          <w:szCs w:val="24"/>
          <w:lang w:eastAsia="en-US"/>
        </w:rPr>
        <w:t>od</w:t>
      </w:r>
      <w:r w:rsidRPr="005D6015">
        <w:rPr>
          <w:rFonts w:cs="Calibri"/>
          <w:b/>
          <w:bCs/>
          <w:sz w:val="24"/>
          <w:szCs w:val="24"/>
          <w:lang w:eastAsia="en-US"/>
        </w:rPr>
        <w:t>miotowych środkach dowodowych</w:t>
      </w:r>
      <w:r w:rsidR="00AC75C9" w:rsidRPr="005D6015">
        <w:rPr>
          <w:rFonts w:cs="Calibri"/>
          <w:b/>
          <w:bCs/>
          <w:sz w:val="24"/>
          <w:szCs w:val="24"/>
          <w:lang w:eastAsia="en-US"/>
        </w:rPr>
        <w:t>.</w:t>
      </w:r>
      <w:bookmarkEnd w:id="63"/>
    </w:p>
    <w:p w14:paraId="3822EF5A" w14:textId="22715C59" w:rsidR="00E24F47" w:rsidRPr="005D6015" w:rsidRDefault="00E24F47">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Zamawiający nie będzie żądał przedstawienia podmiotowych środków dowodowych</w:t>
      </w:r>
      <w:r w:rsidR="00213361" w:rsidRPr="005D6015">
        <w:rPr>
          <w:rFonts w:cs="Calibri"/>
          <w:sz w:val="24"/>
          <w:szCs w:val="24"/>
          <w:lang w:eastAsia="en-US"/>
        </w:rPr>
        <w:t xml:space="preserve"> </w:t>
      </w:r>
      <w:r w:rsidR="00213361" w:rsidRPr="005D6015">
        <w:rPr>
          <w:rFonts w:cs="Calibri"/>
          <w:sz w:val="24"/>
          <w:szCs w:val="24"/>
          <w:lang w:eastAsia="en-US"/>
        </w:rPr>
        <w:br/>
        <w:t>na potwierdzenie spełniania warunków udziału w postępowaniu.</w:t>
      </w:r>
    </w:p>
    <w:p w14:paraId="2A886765" w14:textId="64234535" w:rsidR="00677690" w:rsidRPr="005D6015" w:rsidRDefault="004C4439" w:rsidP="00927941">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Zgodnie z </w:t>
      </w:r>
      <w:bookmarkStart w:id="65" w:name="_Hlk46916864"/>
      <w:r w:rsidRPr="005D6015">
        <w:rPr>
          <w:rFonts w:cs="Calibri"/>
          <w:sz w:val="24"/>
          <w:szCs w:val="24"/>
          <w:lang w:eastAsia="en-US"/>
        </w:rPr>
        <w:t xml:space="preserve">art. 125 ust. 1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bookmarkEnd w:id="65"/>
      <w:r w:rsidR="006D2DAB" w:rsidRPr="005D6015">
        <w:rPr>
          <w:rFonts w:cs="Calibri"/>
          <w:sz w:val="24"/>
          <w:szCs w:val="24"/>
          <w:lang w:eastAsia="en-US"/>
        </w:rPr>
        <w:t>,</w:t>
      </w:r>
      <w:r w:rsidRPr="005D6015">
        <w:rPr>
          <w:rFonts w:cs="Calibri"/>
          <w:sz w:val="24"/>
          <w:szCs w:val="24"/>
          <w:lang w:eastAsia="en-US"/>
        </w:rPr>
        <w:t xml:space="preserve"> do oferty wykonawca dołącza oświadczenie o niepodle</w:t>
      </w:r>
      <w:r w:rsidR="006042F7" w:rsidRPr="005D6015">
        <w:rPr>
          <w:rFonts w:cs="Calibri"/>
          <w:sz w:val="24"/>
          <w:szCs w:val="24"/>
          <w:lang w:eastAsia="en-US"/>
        </w:rPr>
        <w:softHyphen/>
      </w:r>
      <w:r w:rsidRPr="005D6015">
        <w:rPr>
          <w:rFonts w:cs="Calibri"/>
          <w:sz w:val="24"/>
          <w:szCs w:val="24"/>
          <w:lang w:eastAsia="en-US"/>
        </w:rPr>
        <w:t xml:space="preserve">ganiu wykluczeniu i spełnianiu </w:t>
      </w:r>
      <w:bookmarkEnd w:id="64"/>
      <w:r w:rsidRPr="005D6015">
        <w:rPr>
          <w:rFonts w:cs="Calibri"/>
          <w:sz w:val="24"/>
          <w:szCs w:val="24"/>
          <w:lang w:eastAsia="en-US"/>
        </w:rPr>
        <w:t>warunków udziału w postępowaniu, w zakresie wskazanym przez zamawiającego we wzorze</w:t>
      </w:r>
      <w:r w:rsidR="00317771" w:rsidRPr="005D6015">
        <w:rPr>
          <w:rFonts w:cs="Calibri"/>
          <w:sz w:val="24"/>
          <w:szCs w:val="24"/>
          <w:lang w:eastAsia="en-US"/>
        </w:rPr>
        <w:t>,</w:t>
      </w:r>
      <w:r w:rsidRPr="005D6015">
        <w:rPr>
          <w:rFonts w:cs="Calibri"/>
          <w:sz w:val="24"/>
          <w:szCs w:val="24"/>
          <w:lang w:eastAsia="en-US"/>
        </w:rPr>
        <w:t xml:space="preserve"> stanowiącym załącznik nr 3 do niniejszej SWZ.</w:t>
      </w:r>
    </w:p>
    <w:p w14:paraId="4DF362E2" w14:textId="024D6D66" w:rsidR="004C4439" w:rsidRPr="005D6015" w:rsidRDefault="004C4439">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Oświa</w:t>
      </w:r>
      <w:r w:rsidR="00BA7045" w:rsidRPr="005D6015">
        <w:rPr>
          <w:rFonts w:cs="Calibri"/>
          <w:sz w:val="24"/>
          <w:szCs w:val="24"/>
          <w:lang w:eastAsia="en-US"/>
        </w:rPr>
        <w:t xml:space="preserve">dczenie, o którym mowa </w:t>
      </w:r>
      <w:r w:rsidR="00677690" w:rsidRPr="005D6015">
        <w:rPr>
          <w:rFonts w:cs="Calibri"/>
          <w:sz w:val="24"/>
          <w:szCs w:val="24"/>
          <w:lang w:eastAsia="en-US"/>
        </w:rPr>
        <w:t>w punkcie poprzedzającym</w:t>
      </w:r>
      <w:r w:rsidRPr="005D6015">
        <w:rPr>
          <w:rFonts w:cs="Calibri"/>
          <w:sz w:val="24"/>
          <w:szCs w:val="24"/>
          <w:lang w:eastAsia="en-US"/>
        </w:rPr>
        <w:t xml:space="preserve">, stanowi dowód potwierdzający </w:t>
      </w:r>
      <w:r w:rsidR="00ED3B33" w:rsidRPr="005D6015">
        <w:rPr>
          <w:rFonts w:cs="Calibri"/>
          <w:sz w:val="24"/>
          <w:szCs w:val="24"/>
          <w:lang w:eastAsia="en-US"/>
        </w:rPr>
        <w:lastRenderedPageBreak/>
        <w:t>brak podstaw</w:t>
      </w:r>
      <w:r w:rsidRPr="005D6015">
        <w:rPr>
          <w:rFonts w:cs="Calibri"/>
          <w:sz w:val="24"/>
          <w:szCs w:val="24"/>
          <w:lang w:eastAsia="en-US"/>
        </w:rPr>
        <w:t xml:space="preserve"> wykluczenia</w:t>
      </w:r>
      <w:r w:rsidR="00ED3B33" w:rsidRPr="005D6015">
        <w:rPr>
          <w:rFonts w:cs="Calibri"/>
          <w:sz w:val="24"/>
          <w:szCs w:val="24"/>
          <w:lang w:eastAsia="en-US"/>
        </w:rPr>
        <w:t xml:space="preserve"> i spełniani</w:t>
      </w:r>
      <w:r w:rsidR="008C0C35" w:rsidRPr="005D6015">
        <w:rPr>
          <w:rFonts w:cs="Calibri"/>
          <w:sz w:val="24"/>
          <w:szCs w:val="24"/>
          <w:lang w:eastAsia="en-US"/>
        </w:rPr>
        <w:t>e</w:t>
      </w:r>
      <w:r w:rsidR="00ED3B33" w:rsidRPr="005D6015">
        <w:rPr>
          <w:rFonts w:cs="Calibri"/>
          <w:sz w:val="24"/>
          <w:szCs w:val="24"/>
          <w:lang w:eastAsia="en-US"/>
        </w:rPr>
        <w:t xml:space="preserve"> warunków udziału w postępowaniu na dzień składania ofert</w:t>
      </w:r>
      <w:r w:rsidR="00AC75C9" w:rsidRPr="005D6015">
        <w:rPr>
          <w:rFonts w:cs="Calibri"/>
          <w:sz w:val="24"/>
          <w:szCs w:val="24"/>
          <w:lang w:eastAsia="en-US"/>
        </w:rPr>
        <w:t>.</w:t>
      </w:r>
    </w:p>
    <w:p w14:paraId="0D25661A" w14:textId="16F045BA" w:rsidR="00677690" w:rsidRPr="005D6015" w:rsidRDefault="00677690">
      <w:pPr>
        <w:pStyle w:val="Akapitzlist1"/>
        <w:widowControl w:val="0"/>
        <w:numPr>
          <w:ilvl w:val="1"/>
          <w:numId w:val="76"/>
        </w:numPr>
        <w:tabs>
          <w:tab w:val="left" w:pos="851"/>
        </w:tabs>
        <w:suppressAutoHyphens w:val="0"/>
        <w:spacing w:after="0"/>
        <w:ind w:left="851" w:hanging="851"/>
        <w:jc w:val="both"/>
        <w:rPr>
          <w:rFonts w:cs="Calibri"/>
          <w:spacing w:val="-8"/>
          <w:sz w:val="24"/>
          <w:szCs w:val="24"/>
          <w:lang w:eastAsia="en-US"/>
        </w:rPr>
      </w:pPr>
      <w:r w:rsidRPr="005D6015">
        <w:rPr>
          <w:rFonts w:cs="Calibri"/>
          <w:spacing w:val="-8"/>
          <w:sz w:val="24"/>
          <w:szCs w:val="24"/>
          <w:lang w:eastAsia="en-US"/>
        </w:rPr>
        <w:t xml:space="preserve">W przypadku wspólnego ubiegania się o zamówienie przez wykonawców, oświadczenie, </w:t>
      </w:r>
      <w:r w:rsidR="008C31DA" w:rsidRPr="005D6015">
        <w:rPr>
          <w:rFonts w:cs="Calibri"/>
          <w:spacing w:val="-8"/>
          <w:sz w:val="24"/>
          <w:szCs w:val="24"/>
          <w:lang w:eastAsia="en-US"/>
        </w:rPr>
        <w:br/>
      </w:r>
      <w:r w:rsidRPr="005D6015">
        <w:rPr>
          <w:rFonts w:cs="Calibri"/>
          <w:spacing w:val="-8"/>
          <w:sz w:val="24"/>
          <w:szCs w:val="24"/>
          <w:lang w:eastAsia="en-US"/>
        </w:rPr>
        <w:t xml:space="preserve">o którym mowa w art. 125 ust. 1 </w:t>
      </w:r>
      <w:proofErr w:type="spellStart"/>
      <w:r w:rsidR="006076AD" w:rsidRPr="005D6015">
        <w:rPr>
          <w:rFonts w:cs="Calibri"/>
          <w:spacing w:val="-8"/>
          <w:sz w:val="24"/>
          <w:szCs w:val="24"/>
          <w:lang w:eastAsia="en-US"/>
        </w:rPr>
        <w:t>u.p.z.p</w:t>
      </w:r>
      <w:proofErr w:type="spellEnd"/>
      <w:r w:rsidR="006076AD" w:rsidRPr="005D6015">
        <w:rPr>
          <w:rFonts w:cs="Calibri"/>
          <w:spacing w:val="-8"/>
          <w:sz w:val="24"/>
          <w:szCs w:val="24"/>
          <w:lang w:eastAsia="en-US"/>
        </w:rPr>
        <w:t>.</w:t>
      </w:r>
      <w:r w:rsidRPr="005D6015">
        <w:rPr>
          <w:rFonts w:cs="Calibri"/>
          <w:spacing w:val="-8"/>
          <w:sz w:val="24"/>
          <w:szCs w:val="24"/>
          <w:lang w:eastAsia="en-US"/>
        </w:rPr>
        <w:t xml:space="preserve">, składa każdy z wykonawców. Oświadczenia </w:t>
      </w:r>
      <w:r w:rsidR="008C31DA" w:rsidRPr="005D6015">
        <w:rPr>
          <w:rFonts w:cs="Calibri"/>
          <w:spacing w:val="-8"/>
          <w:sz w:val="24"/>
          <w:szCs w:val="24"/>
          <w:lang w:eastAsia="en-US"/>
        </w:rPr>
        <w:br/>
      </w:r>
      <w:r w:rsidRPr="005D6015">
        <w:rPr>
          <w:rFonts w:cs="Calibri"/>
          <w:spacing w:val="-8"/>
          <w:sz w:val="24"/>
          <w:szCs w:val="24"/>
          <w:lang w:eastAsia="en-US"/>
        </w:rPr>
        <w:t xml:space="preserve">te potwierdzają brak podstaw wykluczenia oraz spełnianie warunków udziału w postępowaniu </w:t>
      </w:r>
      <w:r w:rsidR="00181804" w:rsidRPr="005D6015">
        <w:rPr>
          <w:rFonts w:cs="Calibri"/>
          <w:spacing w:val="-8"/>
          <w:sz w:val="24"/>
          <w:szCs w:val="24"/>
          <w:lang w:eastAsia="en-US"/>
        </w:rPr>
        <w:br/>
      </w:r>
      <w:r w:rsidRPr="005D6015">
        <w:rPr>
          <w:rFonts w:cs="Calibri"/>
          <w:spacing w:val="-8"/>
          <w:sz w:val="24"/>
          <w:szCs w:val="24"/>
          <w:lang w:eastAsia="en-US"/>
        </w:rPr>
        <w:t>w zakresie, w jakim każdy z wykonawców wykazuje spełnianie warunków udziału w postępowaniu.</w:t>
      </w:r>
      <w:bookmarkEnd w:id="60"/>
      <w:bookmarkEnd w:id="61"/>
      <w:bookmarkEnd w:id="62"/>
    </w:p>
    <w:p w14:paraId="6ECA996E" w14:textId="012AC1EA" w:rsidR="00ED70BA" w:rsidRPr="005D6015" w:rsidRDefault="00511375">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 xml:space="preserve">Na podstawie art. 128 ust. 1 </w:t>
      </w:r>
      <w:proofErr w:type="spellStart"/>
      <w:r w:rsidRPr="005D6015">
        <w:rPr>
          <w:rFonts w:cs="Calibri"/>
          <w:sz w:val="24"/>
          <w:szCs w:val="24"/>
          <w:lang w:eastAsia="en-US"/>
        </w:rPr>
        <w:t>u.p.z.p</w:t>
      </w:r>
      <w:proofErr w:type="spellEnd"/>
      <w:r w:rsidRPr="005D6015">
        <w:rPr>
          <w:rFonts w:cs="Calibri"/>
          <w:sz w:val="24"/>
          <w:szCs w:val="24"/>
          <w:lang w:eastAsia="en-US"/>
        </w:rPr>
        <w:t xml:space="preserve">. i w związku z § 3 Rozporządzenie Ministra Rozwoju, Pracy i Technologii z dnia 23 grudnia 2020 r. w sprawie podmiotowych środków dowodowych oraz innych dokumentów lub oświadczeń, jakich może żądać zamawiający </w:t>
      </w:r>
      <w:r w:rsidRPr="005D6015">
        <w:rPr>
          <w:rFonts w:cs="Calibri"/>
          <w:sz w:val="24"/>
          <w:szCs w:val="24"/>
          <w:lang w:eastAsia="en-US"/>
        </w:rPr>
        <w:br/>
        <w:t xml:space="preserve">od wykonawcy, w celu potwierdzenia braku podstaw wykluczenia wykonawcy z udziału </w:t>
      </w:r>
      <w:r w:rsidRPr="005D6015">
        <w:rPr>
          <w:rFonts w:cs="Calibri"/>
          <w:sz w:val="24"/>
          <w:szCs w:val="24"/>
          <w:lang w:eastAsia="en-US"/>
        </w:rPr>
        <w:br/>
        <w:t xml:space="preserve">w postępowaniu o udzielenie zamówienia publicznego, zamawiający wezwie wykonawcę, którego oferta została najwyżej oceniona, do złożenia w wyznaczonym terminie oświadczenia o aktualności informacji zawartych w oświadczeniu, o którym mowa w art. 125 ust. 1 </w:t>
      </w:r>
      <w:proofErr w:type="spellStart"/>
      <w:r w:rsidRPr="005D6015">
        <w:rPr>
          <w:rFonts w:cs="Calibri"/>
          <w:sz w:val="24"/>
          <w:szCs w:val="24"/>
          <w:lang w:eastAsia="en-US"/>
        </w:rPr>
        <w:t>u.p.z.p</w:t>
      </w:r>
      <w:proofErr w:type="spellEnd"/>
      <w:r w:rsidRPr="005D6015">
        <w:rPr>
          <w:rFonts w:cs="Calibri"/>
          <w:sz w:val="24"/>
          <w:szCs w:val="24"/>
          <w:lang w:eastAsia="en-US"/>
        </w:rPr>
        <w:t xml:space="preserve">. Przedmiotowe wezwanie wystosowane zostanie wyłącznie w sytuacji, gdy na tę samą część zamówienia odrębne oferty złożą wykonawcy należący do tej samej grupy kapitałowej w rozumieniu ustawy z dnia 16 lutego 2007 r. o ochronie konkurencji </w:t>
      </w:r>
      <w:r w:rsidRPr="005D6015">
        <w:rPr>
          <w:rFonts w:cs="Calibri"/>
          <w:sz w:val="24"/>
          <w:szCs w:val="24"/>
          <w:lang w:eastAsia="en-US"/>
        </w:rPr>
        <w:br/>
        <w:t>i konsumentów. W przypadku wykonawców wspólnie ubiegających się o udzielenie zamówienia,  oświadczenie  składa każdy z tych wykonawców</w:t>
      </w:r>
      <w:r w:rsidR="00ED6BAF" w:rsidRPr="005D6015">
        <w:rPr>
          <w:rFonts w:cs="Calibri"/>
          <w:sz w:val="24"/>
          <w:szCs w:val="24"/>
          <w:lang w:eastAsia="en-US"/>
        </w:rPr>
        <w:t>.</w:t>
      </w:r>
    </w:p>
    <w:p w14:paraId="6D6D14AF" w14:textId="77777777" w:rsidR="00AB3F5B" w:rsidRPr="005D6015" w:rsidRDefault="00AB3F5B"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66" w:name="_Toc165379297"/>
      <w:r w:rsidRPr="005D6015">
        <w:rPr>
          <w:rFonts w:cs="Calibri"/>
          <w:b/>
          <w:sz w:val="24"/>
          <w:szCs w:val="24"/>
          <w:lang w:eastAsia="en-US"/>
        </w:rPr>
        <w:t>Termin wykonania zamówienia</w:t>
      </w:r>
      <w:bookmarkEnd w:id="30"/>
      <w:bookmarkEnd w:id="31"/>
      <w:bookmarkEnd w:id="32"/>
      <w:r w:rsidR="00273E1D" w:rsidRPr="005D6015">
        <w:rPr>
          <w:rFonts w:cs="Calibri"/>
          <w:b/>
          <w:sz w:val="24"/>
          <w:szCs w:val="24"/>
          <w:lang w:eastAsia="en-US"/>
        </w:rPr>
        <w:t>.</w:t>
      </w:r>
      <w:bookmarkEnd w:id="66"/>
    </w:p>
    <w:p w14:paraId="25751CAA" w14:textId="695EEAC5" w:rsidR="00112C5F" w:rsidRPr="005D6015" w:rsidRDefault="00112C5F">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bookmarkStart w:id="67" w:name="_Toc456007413"/>
      <w:bookmarkStart w:id="68" w:name="_Toc456007643"/>
      <w:bookmarkStart w:id="69" w:name="_Toc456085583"/>
      <w:r w:rsidRPr="005D6015">
        <w:rPr>
          <w:rFonts w:cs="Calibri"/>
          <w:sz w:val="24"/>
          <w:szCs w:val="24"/>
          <w:lang w:eastAsia="en-US"/>
        </w:rPr>
        <w:t xml:space="preserve">W </w:t>
      </w:r>
      <w:r w:rsidR="00927941">
        <w:rPr>
          <w:rFonts w:cs="Calibri"/>
          <w:sz w:val="24"/>
          <w:szCs w:val="24"/>
          <w:lang w:eastAsia="en-US"/>
        </w:rPr>
        <w:t>I</w:t>
      </w:r>
      <w:r w:rsidR="00741FC4" w:rsidRPr="005D6015">
        <w:rPr>
          <w:rFonts w:cs="Calibri"/>
          <w:sz w:val="24"/>
          <w:szCs w:val="24"/>
          <w:lang w:eastAsia="en-US"/>
        </w:rPr>
        <w:t xml:space="preserve"> </w:t>
      </w:r>
      <w:r w:rsidRPr="005D6015">
        <w:rPr>
          <w:rFonts w:cs="Calibri"/>
          <w:sz w:val="24"/>
          <w:szCs w:val="24"/>
          <w:lang w:eastAsia="en-US"/>
        </w:rPr>
        <w:t>części zamówienia</w:t>
      </w:r>
      <w:r w:rsidR="00AB3F5B" w:rsidRPr="005D6015">
        <w:rPr>
          <w:rFonts w:cs="Calibri"/>
          <w:sz w:val="24"/>
          <w:szCs w:val="24"/>
          <w:lang w:eastAsia="en-US"/>
        </w:rPr>
        <w:t xml:space="preserve">: </w:t>
      </w:r>
      <w:r w:rsidR="00AB7035">
        <w:rPr>
          <w:rFonts w:cs="Calibri"/>
          <w:sz w:val="24"/>
          <w:szCs w:val="24"/>
          <w:lang w:eastAsia="en-US"/>
        </w:rPr>
        <w:t>12</w:t>
      </w:r>
      <w:r w:rsidR="00047A11" w:rsidRPr="005D6015">
        <w:rPr>
          <w:rFonts w:cs="Calibri"/>
          <w:sz w:val="24"/>
          <w:szCs w:val="24"/>
          <w:lang w:eastAsia="en-US"/>
        </w:rPr>
        <w:t xml:space="preserve"> mi</w:t>
      </w:r>
      <w:r w:rsidR="00AB7035">
        <w:rPr>
          <w:rFonts w:cs="Calibri"/>
          <w:sz w:val="24"/>
          <w:szCs w:val="24"/>
          <w:lang w:eastAsia="en-US"/>
        </w:rPr>
        <w:t>esięcy</w:t>
      </w:r>
      <w:r w:rsidRPr="005D6015">
        <w:rPr>
          <w:rFonts w:cs="Calibri"/>
          <w:sz w:val="24"/>
          <w:szCs w:val="24"/>
          <w:lang w:eastAsia="en-US"/>
        </w:rPr>
        <w:t xml:space="preserve">, </w:t>
      </w:r>
      <w:bookmarkEnd w:id="67"/>
      <w:bookmarkEnd w:id="68"/>
      <w:bookmarkEnd w:id="69"/>
      <w:r w:rsidR="006B3120" w:rsidRPr="005D6015">
        <w:rPr>
          <w:rFonts w:cs="Calibri"/>
          <w:sz w:val="24"/>
          <w:szCs w:val="24"/>
          <w:lang w:eastAsia="en-US"/>
        </w:rPr>
        <w:t>od dnia 0</w:t>
      </w:r>
      <w:r w:rsidR="00927941">
        <w:rPr>
          <w:rFonts w:cs="Calibri"/>
          <w:sz w:val="24"/>
          <w:szCs w:val="24"/>
          <w:lang w:eastAsia="en-US"/>
        </w:rPr>
        <w:t>1</w:t>
      </w:r>
      <w:r w:rsidR="006B3120" w:rsidRPr="005D6015">
        <w:rPr>
          <w:rFonts w:cs="Calibri"/>
          <w:sz w:val="24"/>
          <w:szCs w:val="24"/>
          <w:lang w:eastAsia="en-US"/>
        </w:rPr>
        <w:t>.0</w:t>
      </w:r>
      <w:r w:rsidR="00927941">
        <w:rPr>
          <w:rFonts w:cs="Calibri"/>
          <w:sz w:val="24"/>
          <w:szCs w:val="24"/>
          <w:lang w:eastAsia="en-US"/>
        </w:rPr>
        <w:t>1</w:t>
      </w:r>
      <w:r w:rsidR="006B3120" w:rsidRPr="005D6015">
        <w:rPr>
          <w:rFonts w:cs="Calibri"/>
          <w:sz w:val="24"/>
          <w:szCs w:val="24"/>
          <w:lang w:eastAsia="en-US"/>
        </w:rPr>
        <w:t>.202</w:t>
      </w:r>
      <w:r w:rsidR="00927941">
        <w:rPr>
          <w:rFonts w:cs="Calibri"/>
          <w:sz w:val="24"/>
          <w:szCs w:val="24"/>
          <w:lang w:eastAsia="en-US"/>
        </w:rPr>
        <w:t>5</w:t>
      </w:r>
      <w:r w:rsidR="006B3120" w:rsidRPr="005D6015">
        <w:rPr>
          <w:rFonts w:cs="Calibri"/>
          <w:sz w:val="24"/>
          <w:szCs w:val="24"/>
          <w:lang w:eastAsia="en-US"/>
        </w:rPr>
        <w:t xml:space="preserve"> r. do dnia </w:t>
      </w:r>
      <w:r w:rsidR="00927941">
        <w:rPr>
          <w:rFonts w:cs="Calibri"/>
          <w:sz w:val="24"/>
          <w:szCs w:val="24"/>
          <w:lang w:eastAsia="en-US"/>
        </w:rPr>
        <w:t>31</w:t>
      </w:r>
      <w:r w:rsidR="006B3120" w:rsidRPr="005D6015">
        <w:rPr>
          <w:rFonts w:cs="Calibri"/>
          <w:sz w:val="24"/>
          <w:szCs w:val="24"/>
          <w:lang w:eastAsia="en-US"/>
        </w:rPr>
        <w:t>.</w:t>
      </w:r>
      <w:r w:rsidR="00927941">
        <w:rPr>
          <w:rFonts w:cs="Calibri"/>
          <w:sz w:val="24"/>
          <w:szCs w:val="24"/>
          <w:lang w:eastAsia="en-US"/>
        </w:rPr>
        <w:t>12</w:t>
      </w:r>
      <w:r w:rsidR="006B3120" w:rsidRPr="005D6015">
        <w:rPr>
          <w:rFonts w:cs="Calibri"/>
          <w:sz w:val="24"/>
          <w:szCs w:val="24"/>
          <w:lang w:eastAsia="en-US"/>
        </w:rPr>
        <w:t>.202</w:t>
      </w:r>
      <w:r w:rsidR="00AB7035">
        <w:rPr>
          <w:rFonts w:cs="Calibri"/>
          <w:sz w:val="24"/>
          <w:szCs w:val="24"/>
          <w:lang w:eastAsia="en-US"/>
        </w:rPr>
        <w:t>5</w:t>
      </w:r>
      <w:r w:rsidR="006B3120" w:rsidRPr="005D6015">
        <w:rPr>
          <w:rFonts w:cs="Calibri"/>
          <w:sz w:val="24"/>
          <w:szCs w:val="24"/>
          <w:lang w:eastAsia="en-US"/>
        </w:rPr>
        <w:t xml:space="preserve"> r.</w:t>
      </w:r>
      <w:r w:rsidR="00122F1E" w:rsidRPr="005D6015">
        <w:rPr>
          <w:rFonts w:cs="Calibri"/>
          <w:sz w:val="24"/>
          <w:szCs w:val="24"/>
          <w:lang w:eastAsia="en-US"/>
        </w:rPr>
        <w:t xml:space="preserve"> </w:t>
      </w:r>
      <w:r w:rsidR="006B1058" w:rsidRPr="005D6015">
        <w:rPr>
          <w:rFonts w:cs="Calibri"/>
          <w:sz w:val="24"/>
          <w:szCs w:val="24"/>
          <w:lang w:eastAsia="en-US"/>
        </w:rPr>
        <w:br/>
      </w:r>
      <w:r w:rsidR="00122F1E" w:rsidRPr="005D6015">
        <w:rPr>
          <w:rFonts w:cs="Calibri"/>
          <w:spacing w:val="-4"/>
          <w:sz w:val="24"/>
          <w:szCs w:val="24"/>
          <w:lang w:eastAsia="en-US"/>
        </w:rPr>
        <w:t>(w zakresie usług ubezpieczeniowych początek i koniec ochrony podaje się za pomocą dat).</w:t>
      </w:r>
      <w:bookmarkStart w:id="70" w:name="_Hlk91974145"/>
    </w:p>
    <w:p w14:paraId="256C3988" w14:textId="106511DE" w:rsidR="00705D7B" w:rsidRPr="005D6015" w:rsidRDefault="00307125">
      <w:pPr>
        <w:pStyle w:val="Akapitzlist1"/>
        <w:widowControl w:val="0"/>
        <w:numPr>
          <w:ilvl w:val="1"/>
          <w:numId w:val="76"/>
        </w:numPr>
        <w:tabs>
          <w:tab w:val="left" w:pos="851"/>
        </w:tabs>
        <w:suppressAutoHyphens w:val="0"/>
        <w:spacing w:after="0"/>
        <w:ind w:left="851" w:hanging="851"/>
        <w:jc w:val="both"/>
        <w:rPr>
          <w:rFonts w:cs="Calibri"/>
          <w:spacing w:val="-4"/>
          <w:sz w:val="24"/>
          <w:szCs w:val="24"/>
          <w:lang w:eastAsia="en-US"/>
        </w:rPr>
      </w:pPr>
      <w:r w:rsidRPr="005D6015">
        <w:rPr>
          <w:rFonts w:cs="Calibri"/>
          <w:bCs/>
          <w:spacing w:val="-4"/>
          <w:sz w:val="24"/>
          <w:szCs w:val="24"/>
          <w:lang w:eastAsia="en-US"/>
        </w:rPr>
        <w:t>W II części zamówienia</w:t>
      </w:r>
      <w:r w:rsidR="00112C5F" w:rsidRPr="005D6015">
        <w:rPr>
          <w:rFonts w:cs="Calibri"/>
          <w:bCs/>
          <w:spacing w:val="-4"/>
          <w:sz w:val="24"/>
          <w:szCs w:val="24"/>
          <w:lang w:eastAsia="en-US"/>
        </w:rPr>
        <w:t>:</w:t>
      </w:r>
      <w:r w:rsidRPr="005D6015">
        <w:rPr>
          <w:rFonts w:cs="Calibri"/>
          <w:spacing w:val="-4"/>
          <w:sz w:val="24"/>
          <w:szCs w:val="24"/>
          <w:lang w:eastAsia="en-US"/>
        </w:rPr>
        <w:t xml:space="preserve"> </w:t>
      </w:r>
      <w:r w:rsidR="00AB7035">
        <w:rPr>
          <w:rFonts w:cs="Calibri"/>
          <w:bCs/>
          <w:spacing w:val="-4"/>
          <w:sz w:val="24"/>
          <w:szCs w:val="24"/>
          <w:lang w:eastAsia="en-US"/>
        </w:rPr>
        <w:t>12</w:t>
      </w:r>
      <w:r w:rsidRPr="005D6015">
        <w:rPr>
          <w:rFonts w:cs="Calibri"/>
          <w:bCs/>
          <w:spacing w:val="-4"/>
          <w:sz w:val="24"/>
          <w:szCs w:val="24"/>
          <w:lang w:eastAsia="en-US"/>
        </w:rPr>
        <w:t xml:space="preserve"> </w:t>
      </w:r>
      <w:r w:rsidR="00741FC4" w:rsidRPr="005D6015">
        <w:rPr>
          <w:rFonts w:cs="Calibri"/>
          <w:bCs/>
          <w:spacing w:val="-4"/>
          <w:sz w:val="24"/>
          <w:szCs w:val="24"/>
          <w:lang w:eastAsia="en-US"/>
        </w:rPr>
        <w:t>miesi</w:t>
      </w:r>
      <w:r w:rsidR="00AB7035">
        <w:rPr>
          <w:rFonts w:cs="Calibri"/>
          <w:bCs/>
          <w:spacing w:val="-4"/>
          <w:sz w:val="24"/>
          <w:szCs w:val="24"/>
          <w:lang w:eastAsia="en-US"/>
        </w:rPr>
        <w:t>ęcy</w:t>
      </w:r>
      <w:r w:rsidR="009C5AA0" w:rsidRPr="005D6015">
        <w:rPr>
          <w:rFonts w:cs="Calibri"/>
          <w:bCs/>
          <w:spacing w:val="-4"/>
          <w:sz w:val="24"/>
          <w:szCs w:val="24"/>
          <w:lang w:eastAsia="en-US"/>
        </w:rPr>
        <w:t xml:space="preserve">, a szczegółowe terminy pozostają indywidualne </w:t>
      </w:r>
      <w:r w:rsidR="00246793" w:rsidRPr="005D6015">
        <w:rPr>
          <w:rFonts w:cs="Calibri"/>
          <w:bCs/>
          <w:spacing w:val="-4"/>
          <w:sz w:val="24"/>
          <w:szCs w:val="24"/>
          <w:lang w:eastAsia="en-US"/>
        </w:rPr>
        <w:br/>
      </w:r>
      <w:r w:rsidR="009C5AA0" w:rsidRPr="005D6015">
        <w:rPr>
          <w:rFonts w:cs="Calibri"/>
          <w:bCs/>
          <w:spacing w:val="-4"/>
          <w:sz w:val="24"/>
          <w:szCs w:val="24"/>
          <w:lang w:eastAsia="en-US"/>
        </w:rPr>
        <w:t>dla każdego pojazdu</w:t>
      </w:r>
      <w:r w:rsidR="00B0792B" w:rsidRPr="005D6015">
        <w:rPr>
          <w:rFonts w:cs="Calibri"/>
          <w:bCs/>
          <w:spacing w:val="-4"/>
          <w:sz w:val="24"/>
          <w:szCs w:val="24"/>
          <w:lang w:eastAsia="en-US"/>
        </w:rPr>
        <w:t xml:space="preserve">. </w:t>
      </w:r>
      <w:bookmarkEnd w:id="70"/>
      <w:r w:rsidR="00705D7B" w:rsidRPr="005D6015">
        <w:rPr>
          <w:rFonts w:cs="Calibri"/>
          <w:bCs/>
          <w:spacing w:val="-4"/>
          <w:sz w:val="24"/>
          <w:szCs w:val="24"/>
          <w:lang w:eastAsia="en-US"/>
        </w:rPr>
        <w:t xml:space="preserve">Ostatnim dniem umożliwiającym ubezpieczenie pojazdu mechanicznego na warunkach umowy o udzielenie zamówienia publicznego jest </w:t>
      </w:r>
      <w:r w:rsidR="00927941">
        <w:rPr>
          <w:rFonts w:cs="Calibri"/>
          <w:bCs/>
          <w:spacing w:val="-4"/>
          <w:sz w:val="24"/>
          <w:szCs w:val="24"/>
          <w:lang w:eastAsia="en-US"/>
        </w:rPr>
        <w:t>31</w:t>
      </w:r>
      <w:r w:rsidR="006B3120" w:rsidRPr="005D6015">
        <w:rPr>
          <w:rFonts w:cs="Calibri"/>
          <w:bCs/>
          <w:spacing w:val="-4"/>
          <w:sz w:val="24"/>
          <w:szCs w:val="24"/>
          <w:lang w:eastAsia="en-US"/>
        </w:rPr>
        <w:t>.</w:t>
      </w:r>
      <w:r w:rsidR="00927941">
        <w:rPr>
          <w:rFonts w:cs="Calibri"/>
          <w:bCs/>
          <w:spacing w:val="-4"/>
          <w:sz w:val="24"/>
          <w:szCs w:val="24"/>
          <w:lang w:eastAsia="en-US"/>
        </w:rPr>
        <w:t>12</w:t>
      </w:r>
      <w:r w:rsidR="006B3120" w:rsidRPr="005D6015">
        <w:rPr>
          <w:rFonts w:cs="Calibri"/>
          <w:bCs/>
          <w:spacing w:val="-4"/>
          <w:sz w:val="24"/>
          <w:szCs w:val="24"/>
          <w:lang w:eastAsia="en-US"/>
        </w:rPr>
        <w:t>.</w:t>
      </w:r>
      <w:r w:rsidR="00741FC4" w:rsidRPr="005D6015">
        <w:rPr>
          <w:rFonts w:cs="Calibri"/>
          <w:bCs/>
          <w:spacing w:val="-4"/>
          <w:sz w:val="24"/>
          <w:szCs w:val="24"/>
          <w:lang w:eastAsia="en-US"/>
        </w:rPr>
        <w:t>202</w:t>
      </w:r>
      <w:r w:rsidR="00AB7035">
        <w:rPr>
          <w:rFonts w:cs="Calibri"/>
          <w:bCs/>
          <w:spacing w:val="-4"/>
          <w:sz w:val="24"/>
          <w:szCs w:val="24"/>
          <w:lang w:eastAsia="en-US"/>
        </w:rPr>
        <w:t>5</w:t>
      </w:r>
      <w:r w:rsidR="00741FC4" w:rsidRPr="005D6015">
        <w:rPr>
          <w:rFonts w:cs="Calibri"/>
          <w:bCs/>
          <w:spacing w:val="-4"/>
          <w:sz w:val="24"/>
          <w:szCs w:val="24"/>
          <w:lang w:eastAsia="en-US"/>
        </w:rPr>
        <w:t xml:space="preserve"> </w:t>
      </w:r>
      <w:r w:rsidR="00705D7B" w:rsidRPr="005D6015">
        <w:rPr>
          <w:rFonts w:cs="Calibri"/>
          <w:bCs/>
          <w:spacing w:val="-4"/>
          <w:sz w:val="24"/>
          <w:szCs w:val="24"/>
          <w:lang w:eastAsia="en-US"/>
        </w:rPr>
        <w:t xml:space="preserve">r. Maksymalnie okres ubezpieczenia pojazdów zakończy się dnia </w:t>
      </w:r>
      <w:r w:rsidR="00927941">
        <w:rPr>
          <w:rFonts w:cs="Calibri"/>
          <w:bCs/>
          <w:spacing w:val="-4"/>
          <w:sz w:val="24"/>
          <w:szCs w:val="24"/>
          <w:lang w:eastAsia="en-US"/>
        </w:rPr>
        <w:t>31</w:t>
      </w:r>
      <w:r w:rsidR="006B3120" w:rsidRPr="005D6015">
        <w:rPr>
          <w:rFonts w:cs="Calibri"/>
          <w:bCs/>
          <w:spacing w:val="-4"/>
          <w:sz w:val="24"/>
          <w:szCs w:val="24"/>
          <w:lang w:eastAsia="en-US"/>
        </w:rPr>
        <w:t>.</w:t>
      </w:r>
      <w:r w:rsidR="00927941">
        <w:rPr>
          <w:rFonts w:cs="Calibri"/>
          <w:bCs/>
          <w:spacing w:val="-4"/>
          <w:sz w:val="24"/>
          <w:szCs w:val="24"/>
          <w:lang w:eastAsia="en-US"/>
        </w:rPr>
        <w:t>12</w:t>
      </w:r>
      <w:r w:rsidR="006B3120" w:rsidRPr="005D6015">
        <w:rPr>
          <w:rFonts w:cs="Calibri"/>
          <w:bCs/>
          <w:spacing w:val="-4"/>
          <w:sz w:val="24"/>
          <w:szCs w:val="24"/>
          <w:lang w:eastAsia="en-US"/>
        </w:rPr>
        <w:t>.202</w:t>
      </w:r>
      <w:r w:rsidR="00AB7035">
        <w:rPr>
          <w:rFonts w:cs="Calibri"/>
          <w:bCs/>
          <w:spacing w:val="-4"/>
          <w:sz w:val="24"/>
          <w:szCs w:val="24"/>
          <w:lang w:eastAsia="en-US"/>
        </w:rPr>
        <w:t>6</w:t>
      </w:r>
      <w:r w:rsidR="00705D7B" w:rsidRPr="005D6015">
        <w:rPr>
          <w:rFonts w:cs="Calibri"/>
          <w:bCs/>
          <w:spacing w:val="-4"/>
          <w:sz w:val="24"/>
          <w:szCs w:val="24"/>
          <w:lang w:eastAsia="en-US"/>
        </w:rPr>
        <w:t xml:space="preserve"> r.</w:t>
      </w:r>
    </w:p>
    <w:p w14:paraId="43E7CE9A" w14:textId="0DE49DC3" w:rsidR="00906E97" w:rsidRPr="005D6015" w:rsidRDefault="00906E97">
      <w:pPr>
        <w:widowControl w:val="0"/>
        <w:numPr>
          <w:ilvl w:val="1"/>
          <w:numId w:val="76"/>
        </w:numPr>
        <w:tabs>
          <w:tab w:val="left" w:pos="851"/>
        </w:tabs>
        <w:suppressAutoHyphens w:val="0"/>
        <w:spacing w:line="276" w:lineRule="auto"/>
        <w:ind w:left="851" w:hanging="851"/>
        <w:jc w:val="both"/>
        <w:rPr>
          <w:rFonts w:ascii="Calibri" w:hAnsi="Calibri" w:cs="Calibri"/>
        </w:rPr>
      </w:pPr>
      <w:bookmarkStart w:id="71" w:name="_Toc456007415"/>
      <w:bookmarkStart w:id="72" w:name="_Toc456007645"/>
      <w:bookmarkStart w:id="73" w:name="_Toc456085585"/>
      <w:r w:rsidRPr="005D6015">
        <w:rPr>
          <w:rFonts w:ascii="Calibri" w:hAnsi="Calibri" w:cs="Calibri"/>
        </w:rPr>
        <w:t>Dokumenty ubezpieczeniowe w części I</w:t>
      </w:r>
      <w:r w:rsidR="00741FC4" w:rsidRPr="005D6015">
        <w:rPr>
          <w:rFonts w:ascii="Calibri" w:hAnsi="Calibri" w:cs="Calibri"/>
        </w:rPr>
        <w:t xml:space="preserve"> </w:t>
      </w:r>
      <w:r w:rsidRPr="005D6015">
        <w:rPr>
          <w:rFonts w:ascii="Calibri" w:hAnsi="Calibri" w:cs="Calibri"/>
        </w:rPr>
        <w:t xml:space="preserve">zamówienia będą wystawiane na </w:t>
      </w:r>
      <w:r w:rsidR="00AB7035">
        <w:rPr>
          <w:rFonts w:ascii="Calibri" w:hAnsi="Calibri" w:cs="Calibri"/>
        </w:rPr>
        <w:t>eden roczny okres ubezpieczenia</w:t>
      </w:r>
      <w:r w:rsidRPr="005D6015">
        <w:rPr>
          <w:rFonts w:ascii="Calibri" w:hAnsi="Calibri" w:cs="Calibri"/>
        </w:rPr>
        <w:t>, zgodne z terminem wykonania zamówienia, z wyjątkiem ubezpieczeń aktual</w:t>
      </w:r>
      <w:r w:rsidRPr="005D6015">
        <w:rPr>
          <w:rFonts w:ascii="Calibri" w:hAnsi="Calibri" w:cs="Calibri"/>
        </w:rPr>
        <w:softHyphen/>
        <w:t>nych, zawartych wcześniej, w odniesieniu do których dokumenty ubezpieczeniowe będą wystawione licząc od następnego dnia po dniu wygaśnięcia tych umów do końca rocznego okresu wykonania zamówienia. Składka za polisy te rozliczana będzie według zasady „co do dnia” za</w:t>
      </w:r>
      <w:r w:rsidR="00E70D25" w:rsidRPr="005D6015">
        <w:rPr>
          <w:rFonts w:ascii="Calibri" w:hAnsi="Calibri" w:cs="Calibri"/>
        </w:rPr>
        <w:t xml:space="preserve"> </w:t>
      </w:r>
      <w:r w:rsidRPr="005D6015">
        <w:rPr>
          <w:rFonts w:ascii="Calibri" w:hAnsi="Calibri" w:cs="Calibri"/>
        </w:rPr>
        <w:t>faktyczny okres ochrony, według stawek rocznych zgodnych ze złożoną ofertą i nie będzie miała zastosowania składka minimalna z</w:t>
      </w:r>
      <w:r w:rsidR="00047A11" w:rsidRPr="005D6015">
        <w:rPr>
          <w:rFonts w:ascii="Calibri" w:hAnsi="Calibri" w:cs="Calibri"/>
        </w:rPr>
        <w:t xml:space="preserve"> </w:t>
      </w:r>
      <w:r w:rsidRPr="005D6015">
        <w:rPr>
          <w:rFonts w:ascii="Calibri" w:hAnsi="Calibri" w:cs="Calibri"/>
        </w:rPr>
        <w:t xml:space="preserve">polisy. W związku </w:t>
      </w:r>
      <w:r w:rsidR="00511375" w:rsidRPr="005D6015">
        <w:rPr>
          <w:rFonts w:ascii="Calibri" w:hAnsi="Calibri" w:cs="Calibri"/>
        </w:rPr>
        <w:br/>
      </w:r>
      <w:r w:rsidRPr="005D6015">
        <w:rPr>
          <w:rFonts w:ascii="Calibri" w:hAnsi="Calibri" w:cs="Calibri"/>
        </w:rPr>
        <w:t xml:space="preserve">z tym łączne wynagrodzenie wykonawcy może być niższe niż wynikające z ceny ofertowej (dla majątku o takiej samej wartości, jak podany w niniejszej specyfikacji), która dla uproszczenia obliczeń obejmuje </w:t>
      </w:r>
      <w:r w:rsidR="00AB7035">
        <w:rPr>
          <w:rFonts w:ascii="Calibri" w:hAnsi="Calibri" w:cs="Calibri"/>
        </w:rPr>
        <w:t>jeden, pełny,</w:t>
      </w:r>
      <w:r w:rsidRPr="005D6015">
        <w:rPr>
          <w:rFonts w:ascii="Calibri" w:hAnsi="Calibri" w:cs="Calibri"/>
        </w:rPr>
        <w:t xml:space="preserve"> roczn</w:t>
      </w:r>
      <w:r w:rsidR="00AB7035">
        <w:rPr>
          <w:rFonts w:ascii="Calibri" w:hAnsi="Calibri" w:cs="Calibri"/>
        </w:rPr>
        <w:t>y</w:t>
      </w:r>
      <w:r w:rsidRPr="005D6015">
        <w:rPr>
          <w:rFonts w:ascii="Calibri" w:hAnsi="Calibri" w:cs="Calibri"/>
        </w:rPr>
        <w:t xml:space="preserve"> okres</w:t>
      </w:r>
      <w:r w:rsidR="00AB7035">
        <w:rPr>
          <w:rFonts w:ascii="Calibri" w:hAnsi="Calibri" w:cs="Calibri"/>
        </w:rPr>
        <w:t xml:space="preserve"> </w:t>
      </w:r>
      <w:r w:rsidRPr="005D6015">
        <w:rPr>
          <w:rFonts w:ascii="Calibri" w:hAnsi="Calibri" w:cs="Calibri"/>
        </w:rPr>
        <w:t>ubezpieczenia.</w:t>
      </w:r>
    </w:p>
    <w:p w14:paraId="73CFF86E" w14:textId="77777777" w:rsidR="00906E97" w:rsidRPr="005D6015" w:rsidRDefault="00906E97">
      <w:pPr>
        <w:pStyle w:val="Akapitzlist"/>
        <w:widowControl w:val="0"/>
        <w:numPr>
          <w:ilvl w:val="2"/>
          <w:numId w:val="76"/>
        </w:numPr>
        <w:tabs>
          <w:tab w:val="left" w:pos="851"/>
        </w:tabs>
        <w:suppressAutoHyphens w:val="0"/>
        <w:spacing w:line="276" w:lineRule="auto"/>
        <w:ind w:left="851" w:hanging="851"/>
        <w:contextualSpacing/>
        <w:jc w:val="both"/>
        <w:rPr>
          <w:rFonts w:ascii="Calibri" w:hAnsi="Calibri" w:cs="Calibri"/>
        </w:rPr>
      </w:pPr>
      <w:r w:rsidRPr="005D6015">
        <w:rPr>
          <w:rFonts w:ascii="Calibri" w:hAnsi="Calibri" w:cs="Calibri"/>
        </w:rPr>
        <w:t xml:space="preserve">Doubezpieczenia realizowane będą zawsze do końca rocznego okresu ubezpieczenia. </w:t>
      </w:r>
    </w:p>
    <w:p w14:paraId="0C7A79CB" w14:textId="5DBFD188" w:rsidR="00906E97" w:rsidRPr="00927941" w:rsidRDefault="00906E97">
      <w:pPr>
        <w:widowControl w:val="0"/>
        <w:numPr>
          <w:ilvl w:val="1"/>
          <w:numId w:val="76"/>
        </w:numPr>
        <w:tabs>
          <w:tab w:val="left" w:pos="851"/>
        </w:tabs>
        <w:suppressAutoHyphens w:val="0"/>
        <w:spacing w:line="276" w:lineRule="auto"/>
        <w:ind w:left="851" w:hanging="851"/>
        <w:jc w:val="both"/>
        <w:rPr>
          <w:rFonts w:ascii="Calibri" w:hAnsi="Calibri" w:cs="Calibri"/>
          <w:spacing w:val="-4"/>
        </w:rPr>
      </w:pPr>
      <w:r w:rsidRPr="005D6015">
        <w:rPr>
          <w:rFonts w:ascii="Calibri" w:hAnsi="Calibri" w:cs="Calibri"/>
          <w:spacing w:val="-4"/>
        </w:rPr>
        <w:t>W II części zamówienia, dokumenty ubezpieczeniowe potwierdzające obowiązkowe ubezpie</w:t>
      </w:r>
      <w:r w:rsidRPr="005D6015">
        <w:rPr>
          <w:rFonts w:ascii="Calibri" w:hAnsi="Calibri" w:cs="Calibri"/>
          <w:spacing w:val="-4"/>
        </w:rPr>
        <w:softHyphen/>
        <w:t>czenie odpowiedzialno</w:t>
      </w:r>
      <w:r w:rsidRPr="005D6015">
        <w:rPr>
          <w:rFonts w:ascii="Calibri" w:hAnsi="Calibri" w:cs="Calibri"/>
          <w:spacing w:val="-4"/>
        </w:rPr>
        <w:softHyphen/>
        <w:t xml:space="preserve">ści cywilnej posiadaczy pojazdów mechanicznych (OC), auto casco (AC), </w:t>
      </w:r>
      <w:proofErr w:type="spellStart"/>
      <w:r w:rsidRPr="005D6015">
        <w:rPr>
          <w:rFonts w:ascii="Calibri" w:hAnsi="Calibri" w:cs="Calibri"/>
          <w:spacing w:val="-4"/>
        </w:rPr>
        <w:t>assistance</w:t>
      </w:r>
      <w:proofErr w:type="spellEnd"/>
      <w:r w:rsidRPr="005D6015">
        <w:rPr>
          <w:rFonts w:ascii="Calibri" w:hAnsi="Calibri" w:cs="Calibri"/>
          <w:spacing w:val="-4"/>
        </w:rPr>
        <w:t xml:space="preserve"> (</w:t>
      </w:r>
      <w:proofErr w:type="spellStart"/>
      <w:r w:rsidRPr="005D6015">
        <w:rPr>
          <w:rFonts w:ascii="Calibri" w:hAnsi="Calibri" w:cs="Calibri"/>
          <w:spacing w:val="-4"/>
        </w:rPr>
        <w:t>Ass</w:t>
      </w:r>
      <w:proofErr w:type="spellEnd"/>
      <w:r w:rsidRPr="005D6015">
        <w:rPr>
          <w:rFonts w:ascii="Calibri" w:hAnsi="Calibri" w:cs="Calibri"/>
          <w:spacing w:val="-4"/>
        </w:rPr>
        <w:t>) oraz następstw nieszczęśliwych wypadków kierowcy</w:t>
      </w:r>
      <w:r w:rsidR="00047A11" w:rsidRPr="005D6015">
        <w:rPr>
          <w:rFonts w:ascii="Calibri" w:hAnsi="Calibri" w:cs="Calibri"/>
          <w:spacing w:val="-4"/>
        </w:rPr>
        <w:t xml:space="preserve"> i </w:t>
      </w:r>
      <w:r w:rsidRPr="005D6015">
        <w:rPr>
          <w:rFonts w:ascii="Calibri" w:hAnsi="Calibri" w:cs="Calibri"/>
          <w:spacing w:val="-4"/>
        </w:rPr>
        <w:t>pasażerów (NNW) będą wystawiane na pełny roczny okres ubezpieczenia, rozpoczynający się w terminie wykonania zamówienia od</w:t>
      </w:r>
      <w:r w:rsidR="00B83CFD" w:rsidRPr="005D6015">
        <w:rPr>
          <w:rFonts w:ascii="Calibri" w:hAnsi="Calibri" w:cs="Calibri"/>
          <w:spacing w:val="-4"/>
        </w:rPr>
        <w:t xml:space="preserve"> </w:t>
      </w:r>
      <w:r w:rsidRPr="005D6015">
        <w:rPr>
          <w:rFonts w:ascii="Calibri" w:hAnsi="Calibri" w:cs="Calibri"/>
          <w:spacing w:val="-4"/>
        </w:rPr>
        <w:t xml:space="preserve">następnego dnia po dniu wygasania dotychczasowych umów. W odniesieniu do pojazdów, których termin ubezpieczenia AC, </w:t>
      </w:r>
      <w:proofErr w:type="spellStart"/>
      <w:r w:rsidRPr="005D6015">
        <w:rPr>
          <w:rFonts w:ascii="Calibri" w:hAnsi="Calibri" w:cs="Calibri"/>
          <w:spacing w:val="-4"/>
        </w:rPr>
        <w:t>Ass</w:t>
      </w:r>
      <w:proofErr w:type="spellEnd"/>
      <w:r w:rsidRPr="005D6015">
        <w:rPr>
          <w:rFonts w:ascii="Calibri" w:hAnsi="Calibri" w:cs="Calibri"/>
          <w:spacing w:val="-4"/>
        </w:rPr>
        <w:t xml:space="preserve"> lub NNW różni się od terminu ubezpiecze</w:t>
      </w:r>
      <w:r w:rsidR="00B80C9C" w:rsidRPr="005D6015">
        <w:rPr>
          <w:rFonts w:ascii="Calibri" w:hAnsi="Calibri" w:cs="Calibri"/>
          <w:spacing w:val="-4"/>
        </w:rPr>
        <w:softHyphen/>
      </w:r>
      <w:r w:rsidRPr="005D6015">
        <w:rPr>
          <w:rFonts w:ascii="Calibri" w:hAnsi="Calibri" w:cs="Calibri"/>
          <w:spacing w:val="-4"/>
        </w:rPr>
        <w:t xml:space="preserve">nia </w:t>
      </w:r>
      <w:r w:rsidRPr="00927941">
        <w:rPr>
          <w:rFonts w:ascii="Calibri" w:hAnsi="Calibri" w:cs="Calibri"/>
          <w:spacing w:val="-4"/>
        </w:rPr>
        <w:t xml:space="preserve">obowiązkowego OC, w pierwszym rocznym okresie ubezpieczenia te będą wyrównywane </w:t>
      </w:r>
      <w:r w:rsidRPr="00927941">
        <w:rPr>
          <w:rFonts w:ascii="Calibri" w:hAnsi="Calibri" w:cs="Calibri"/>
          <w:spacing w:val="-4"/>
        </w:rPr>
        <w:lastRenderedPageBreak/>
        <w:t>na dzień końca ubezpieczenia OC</w:t>
      </w:r>
      <w:r w:rsidR="00AB7035">
        <w:rPr>
          <w:rFonts w:ascii="Calibri" w:hAnsi="Calibri" w:cs="Calibri"/>
          <w:spacing w:val="-4"/>
        </w:rPr>
        <w:t>.</w:t>
      </w:r>
    </w:p>
    <w:p w14:paraId="544912F0" w14:textId="77777777" w:rsidR="00906E97" w:rsidRPr="005D6015" w:rsidRDefault="00906E97">
      <w:pPr>
        <w:pStyle w:val="Akapitzlist"/>
        <w:widowControl w:val="0"/>
        <w:numPr>
          <w:ilvl w:val="2"/>
          <w:numId w:val="76"/>
        </w:numPr>
        <w:tabs>
          <w:tab w:val="left" w:pos="851"/>
        </w:tabs>
        <w:suppressAutoHyphens w:val="0"/>
        <w:spacing w:line="276" w:lineRule="auto"/>
        <w:ind w:left="851" w:hanging="851"/>
        <w:contextualSpacing/>
        <w:jc w:val="both"/>
        <w:rPr>
          <w:rFonts w:ascii="Calibri" w:hAnsi="Calibri" w:cs="Calibri"/>
        </w:rPr>
      </w:pPr>
      <w:r w:rsidRPr="00927941">
        <w:rPr>
          <w:rFonts w:ascii="Calibri" w:hAnsi="Calibri" w:cs="Calibri"/>
        </w:rPr>
        <w:t xml:space="preserve">W przypadku jakichkolwiek ubezpieczeń i </w:t>
      </w:r>
      <w:proofErr w:type="spellStart"/>
      <w:r w:rsidRPr="00927941">
        <w:rPr>
          <w:rFonts w:ascii="Calibri" w:hAnsi="Calibri" w:cs="Calibri"/>
        </w:rPr>
        <w:t>doubezpieczeń</w:t>
      </w:r>
      <w:proofErr w:type="spellEnd"/>
      <w:r w:rsidRPr="00927941">
        <w:rPr>
          <w:rFonts w:ascii="Calibri" w:hAnsi="Calibri" w:cs="Calibri"/>
        </w:rPr>
        <w:t xml:space="preserve">, w tym zawieranych na okres krótszy od jednego </w:t>
      </w:r>
      <w:r w:rsidRPr="005D6015">
        <w:rPr>
          <w:rFonts w:ascii="Calibri" w:hAnsi="Calibri" w:cs="Calibri"/>
        </w:rPr>
        <w:t>roku, nie będzie miała zastosowania składka minimalna z polisy.</w:t>
      </w:r>
    </w:p>
    <w:p w14:paraId="1268594E" w14:textId="4706518D" w:rsidR="00AB3F5B" w:rsidRPr="005D6015" w:rsidRDefault="00906E97">
      <w:pPr>
        <w:pStyle w:val="Akapitzlist1"/>
        <w:widowControl w:val="0"/>
        <w:numPr>
          <w:ilvl w:val="1"/>
          <w:numId w:val="76"/>
        </w:numPr>
        <w:tabs>
          <w:tab w:val="left" w:pos="851"/>
        </w:tabs>
        <w:suppressAutoHyphens w:val="0"/>
        <w:spacing w:after="0"/>
        <w:ind w:left="851" w:hanging="851"/>
        <w:jc w:val="both"/>
        <w:rPr>
          <w:rFonts w:cs="Calibri"/>
          <w:sz w:val="24"/>
          <w:szCs w:val="24"/>
          <w:lang w:eastAsia="en-US"/>
        </w:rPr>
      </w:pPr>
      <w:r w:rsidRPr="005D6015">
        <w:rPr>
          <w:rFonts w:cs="Calibri"/>
          <w:sz w:val="24"/>
          <w:szCs w:val="24"/>
        </w:rPr>
        <w:t xml:space="preserve">Pomimo wyrównania okresów ubezpieczenia, o którym mowa powyżej, wykonawcy zobligowani są przedstawić w formularzu oferty i zawartym w nim formularzu cenowym stanowiącym załącznik nr 2 do specyfikacji cenę (składkę) za pełne </w:t>
      </w:r>
      <w:r w:rsidR="00AB7035">
        <w:rPr>
          <w:rFonts w:cs="Calibri"/>
          <w:sz w:val="24"/>
          <w:szCs w:val="24"/>
        </w:rPr>
        <w:t>12 miesięcy</w:t>
      </w:r>
      <w:r w:rsidRPr="005D6015">
        <w:rPr>
          <w:rFonts w:cs="Calibri"/>
          <w:sz w:val="24"/>
          <w:szCs w:val="24"/>
        </w:rPr>
        <w:t>.</w:t>
      </w:r>
      <w:bookmarkEnd w:id="71"/>
      <w:bookmarkEnd w:id="72"/>
      <w:bookmarkEnd w:id="73"/>
    </w:p>
    <w:p w14:paraId="4836D030" w14:textId="77777777" w:rsidR="00344BB7" w:rsidRPr="005D6015" w:rsidRDefault="00344BB7"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74" w:name="_Toc165379298"/>
      <w:bookmarkStart w:id="75" w:name="_Toc456007416"/>
      <w:bookmarkStart w:id="76" w:name="_Toc456007646"/>
      <w:bookmarkStart w:id="77" w:name="_Toc458156808"/>
      <w:r w:rsidRPr="005D6015">
        <w:rPr>
          <w:rFonts w:cs="Calibri"/>
          <w:b/>
          <w:sz w:val="24"/>
          <w:szCs w:val="24"/>
          <w:lang w:eastAsia="en-US"/>
        </w:rPr>
        <w:t>Projektowane postanowienia umowy w sprawie zamówienia publicznego, które zostaną wprowadzone do treści tej umowy</w:t>
      </w:r>
      <w:r w:rsidR="00273E1D" w:rsidRPr="005D6015">
        <w:rPr>
          <w:rFonts w:cs="Calibri"/>
          <w:b/>
          <w:sz w:val="24"/>
          <w:szCs w:val="24"/>
          <w:lang w:eastAsia="en-US"/>
        </w:rPr>
        <w:t>.</w:t>
      </w:r>
      <w:bookmarkEnd w:id="74"/>
    </w:p>
    <w:p w14:paraId="79DDACE2" w14:textId="24E294B5" w:rsidR="00344BB7" w:rsidRDefault="00855EF7" w:rsidP="003C551D">
      <w:pPr>
        <w:pStyle w:val="Akapitzlist1"/>
        <w:widowControl w:val="0"/>
        <w:tabs>
          <w:tab w:val="left" w:pos="851"/>
        </w:tabs>
        <w:suppressAutoHyphens w:val="0"/>
        <w:spacing w:after="0"/>
        <w:ind w:left="851"/>
        <w:jc w:val="both"/>
        <w:rPr>
          <w:rFonts w:cs="Calibri"/>
          <w:spacing w:val="-6"/>
          <w:sz w:val="24"/>
          <w:szCs w:val="24"/>
          <w:lang w:eastAsia="en-US"/>
        </w:rPr>
      </w:pPr>
      <w:r w:rsidRPr="00302DFE">
        <w:rPr>
          <w:rFonts w:cs="Calibri"/>
          <w:spacing w:val="-6"/>
          <w:sz w:val="24"/>
          <w:szCs w:val="24"/>
          <w:lang w:eastAsia="en-US"/>
        </w:rPr>
        <w:t xml:space="preserve">Zamawiający wymaga od wybranego w każdej części zamówienia wykonawcy, aby zawarł </w:t>
      </w:r>
      <w:r w:rsidRPr="00302DFE">
        <w:rPr>
          <w:rFonts w:cs="Calibri"/>
          <w:spacing w:val="-6"/>
          <w:sz w:val="24"/>
          <w:szCs w:val="24"/>
          <w:lang w:eastAsia="en-US"/>
        </w:rPr>
        <w:br/>
        <w:t xml:space="preserve">z nim umowę w sprawie zamówienia publicznego na warunkach określonych – odpowiednio, </w:t>
      </w:r>
      <w:r w:rsidRPr="00302DFE">
        <w:rPr>
          <w:rFonts w:cs="Calibri"/>
          <w:spacing w:val="-6"/>
          <w:sz w:val="24"/>
          <w:szCs w:val="24"/>
          <w:lang w:eastAsia="en-US"/>
        </w:rPr>
        <w:br/>
        <w:t>w zależności od części zamówienia – w załącznikach nr 4</w:t>
      </w:r>
      <w:r w:rsidR="00927941">
        <w:rPr>
          <w:rFonts w:cs="Calibri"/>
          <w:spacing w:val="-6"/>
          <w:sz w:val="24"/>
          <w:szCs w:val="24"/>
          <w:lang w:eastAsia="en-US"/>
        </w:rPr>
        <w:t xml:space="preserve"> i</w:t>
      </w:r>
      <w:r w:rsidRPr="00302DFE">
        <w:rPr>
          <w:rFonts w:cs="Calibri"/>
          <w:spacing w:val="-6"/>
          <w:sz w:val="24"/>
          <w:szCs w:val="24"/>
          <w:lang w:eastAsia="en-US"/>
        </w:rPr>
        <w:t xml:space="preserve"> 4a do niniejszej SWZ.</w:t>
      </w:r>
    </w:p>
    <w:p w14:paraId="483E4613" w14:textId="1F7FBE51" w:rsidR="00655743" w:rsidRPr="005D6015" w:rsidRDefault="00655743" w:rsidP="00927941">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78" w:name="_Toc165379299"/>
      <w:r w:rsidRPr="005D6015">
        <w:rPr>
          <w:rFonts w:cs="Calibri"/>
          <w:b/>
          <w:sz w:val="24"/>
          <w:szCs w:val="24"/>
          <w:lang w:eastAsia="en-US"/>
        </w:rPr>
        <w:t xml:space="preserve">Informacje o środkach komunikacji elektronicznej, przy użyciu których zamawiający będzie komunikował się z wykonawcami oraz </w:t>
      </w:r>
      <w:bookmarkStart w:id="79" w:name="_Hlk46919201"/>
      <w:r w:rsidRPr="005D6015">
        <w:rPr>
          <w:rFonts w:cs="Calibri"/>
          <w:b/>
          <w:sz w:val="24"/>
          <w:szCs w:val="24"/>
          <w:lang w:eastAsia="en-US"/>
        </w:rPr>
        <w:t xml:space="preserve">informacje o wymaganiach technicznych </w:t>
      </w:r>
      <w:r w:rsidR="00FA7D0B" w:rsidRPr="005D6015">
        <w:rPr>
          <w:rFonts w:cs="Calibri"/>
          <w:b/>
          <w:sz w:val="24"/>
          <w:szCs w:val="24"/>
          <w:lang w:eastAsia="en-US"/>
        </w:rPr>
        <w:br/>
      </w:r>
      <w:r w:rsidRPr="005D6015">
        <w:rPr>
          <w:rFonts w:cs="Calibri"/>
          <w:b/>
          <w:sz w:val="24"/>
          <w:szCs w:val="24"/>
          <w:lang w:eastAsia="en-US"/>
        </w:rPr>
        <w:t>i organizacyjnych</w:t>
      </w:r>
      <w:r w:rsidR="00FA7D0B" w:rsidRPr="005D6015">
        <w:rPr>
          <w:rFonts w:cs="Calibri"/>
          <w:b/>
          <w:sz w:val="24"/>
          <w:szCs w:val="24"/>
          <w:lang w:eastAsia="en-US"/>
        </w:rPr>
        <w:t xml:space="preserve"> </w:t>
      </w:r>
      <w:r w:rsidRPr="005D6015">
        <w:rPr>
          <w:rFonts w:cs="Calibri"/>
          <w:b/>
          <w:sz w:val="24"/>
          <w:szCs w:val="24"/>
          <w:lang w:eastAsia="en-US"/>
        </w:rPr>
        <w:t>sporządzania, wysyłania i odbierania korespondencji elektronicznej</w:t>
      </w:r>
      <w:bookmarkEnd w:id="79"/>
      <w:r w:rsidR="00273E1D" w:rsidRPr="005D6015">
        <w:rPr>
          <w:rFonts w:cs="Calibri"/>
          <w:b/>
          <w:sz w:val="24"/>
          <w:szCs w:val="24"/>
          <w:lang w:eastAsia="en-US"/>
        </w:rPr>
        <w:t>.</w:t>
      </w:r>
      <w:bookmarkEnd w:id="78"/>
    </w:p>
    <w:p w14:paraId="2F663B82" w14:textId="441189E4" w:rsidR="00E767AC" w:rsidRPr="005D6015" w:rsidRDefault="00472648">
      <w:pPr>
        <w:pStyle w:val="Akapitzlist"/>
        <w:widowControl w:val="0"/>
        <w:numPr>
          <w:ilvl w:val="1"/>
          <w:numId w:val="76"/>
        </w:numPr>
        <w:tabs>
          <w:tab w:val="left" w:pos="851"/>
        </w:tabs>
        <w:suppressAutoHyphens w:val="0"/>
        <w:spacing w:line="276" w:lineRule="auto"/>
        <w:ind w:left="851" w:hanging="851"/>
        <w:jc w:val="both"/>
        <w:rPr>
          <w:rFonts w:ascii="Calibri" w:hAnsi="Calibri" w:cs="Calibri"/>
          <w:spacing w:val="-4"/>
          <w:lang w:eastAsia="en-US"/>
        </w:rPr>
      </w:pPr>
      <w:r w:rsidRPr="005D6015">
        <w:rPr>
          <w:rFonts w:ascii="Calibri" w:hAnsi="Calibri" w:cs="Calibri"/>
          <w:spacing w:val="-4"/>
          <w:lang w:eastAsia="en-US"/>
        </w:rPr>
        <w:t xml:space="preserve">Zgodnie z art. 61 ust. 1 </w:t>
      </w:r>
      <w:proofErr w:type="spellStart"/>
      <w:r w:rsidR="006076AD" w:rsidRPr="005D6015">
        <w:rPr>
          <w:rFonts w:ascii="Calibri" w:hAnsi="Calibri" w:cs="Calibri"/>
          <w:spacing w:val="-4"/>
          <w:lang w:eastAsia="en-US"/>
        </w:rPr>
        <w:t>u.p.z.p</w:t>
      </w:r>
      <w:proofErr w:type="spellEnd"/>
      <w:r w:rsidR="006076AD" w:rsidRPr="005D6015">
        <w:rPr>
          <w:rFonts w:ascii="Calibri" w:hAnsi="Calibri" w:cs="Calibri"/>
          <w:spacing w:val="-4"/>
          <w:lang w:eastAsia="en-US"/>
        </w:rPr>
        <w:t>.</w:t>
      </w:r>
      <w:r w:rsidRPr="005D6015">
        <w:rPr>
          <w:rFonts w:ascii="Calibri" w:hAnsi="Calibri" w:cs="Calibri"/>
          <w:spacing w:val="-4"/>
          <w:lang w:eastAsia="en-US"/>
        </w:rPr>
        <w:t>, k</w:t>
      </w:r>
      <w:r w:rsidRPr="005D6015">
        <w:rPr>
          <w:rFonts w:ascii="Calibri" w:hAnsi="Calibri" w:cs="Calibri"/>
          <w:spacing w:val="-4"/>
        </w:rPr>
        <w:t xml:space="preserve">omunikacja w postępowaniu o udzielenie zamówienia, </w:t>
      </w:r>
      <w:r w:rsidR="004F109D" w:rsidRPr="005D6015">
        <w:rPr>
          <w:rFonts w:ascii="Calibri" w:hAnsi="Calibri" w:cs="Calibri"/>
          <w:spacing w:val="-4"/>
        </w:rPr>
        <w:br/>
      </w:r>
      <w:r w:rsidRPr="005D6015">
        <w:rPr>
          <w:rFonts w:ascii="Calibri" w:hAnsi="Calibri" w:cs="Calibri"/>
          <w:spacing w:val="-4"/>
        </w:rPr>
        <w:t>w tym składanie ofert, wymiana informacji oraz przekazywanie dokumentów lub oświadczeń między zamawiającym a wykonawcą</w:t>
      </w:r>
      <w:r w:rsidR="00B83CFD" w:rsidRPr="005D6015">
        <w:rPr>
          <w:rFonts w:ascii="Calibri" w:hAnsi="Calibri" w:cs="Calibri"/>
          <w:spacing w:val="-4"/>
        </w:rPr>
        <w:t xml:space="preserve"> </w:t>
      </w:r>
      <w:r w:rsidRPr="005D6015">
        <w:rPr>
          <w:rFonts w:ascii="Calibri" w:hAnsi="Calibri" w:cs="Calibri"/>
          <w:spacing w:val="-4"/>
        </w:rPr>
        <w:t>odbywa się przy użyciu środków komunikacji elektronicznej.</w:t>
      </w:r>
      <w:r w:rsidR="00B83CFD" w:rsidRPr="005D6015">
        <w:rPr>
          <w:rFonts w:ascii="Calibri" w:hAnsi="Calibri" w:cs="Calibri"/>
          <w:spacing w:val="-4"/>
        </w:rPr>
        <w:t xml:space="preserve"> </w:t>
      </w:r>
      <w:r w:rsidR="00E767AC" w:rsidRPr="005D6015">
        <w:rPr>
          <w:rFonts w:ascii="Calibri" w:hAnsi="Calibri" w:cs="Calibri"/>
          <w:spacing w:val="-4"/>
        </w:rPr>
        <w:t>W niniejszym postępowaniu o udzielenie zamówienia komunikacja pomiędzy zamawiającym a wykonawcami</w:t>
      </w:r>
      <w:r w:rsidR="006B3957" w:rsidRPr="005D6015">
        <w:rPr>
          <w:rFonts w:ascii="Calibri" w:hAnsi="Calibri" w:cs="Calibri"/>
          <w:spacing w:val="-4"/>
        </w:rPr>
        <w:t xml:space="preserve"> odbywa się </w:t>
      </w:r>
      <w:r w:rsidR="00E767AC" w:rsidRPr="005D6015">
        <w:rPr>
          <w:rFonts w:ascii="Calibri" w:hAnsi="Calibri" w:cs="Calibri"/>
          <w:spacing w:val="-4"/>
        </w:rPr>
        <w:t xml:space="preserve">za pośrednictwem </w:t>
      </w:r>
      <w:r w:rsidR="006B3957" w:rsidRPr="005D6015">
        <w:rPr>
          <w:rFonts w:ascii="Calibri" w:hAnsi="Calibri" w:cs="Calibri"/>
          <w:spacing w:val="-4"/>
        </w:rPr>
        <w:t>systemu teleinforma</w:t>
      </w:r>
      <w:r w:rsidR="0039382A" w:rsidRPr="005D6015">
        <w:rPr>
          <w:rFonts w:ascii="Calibri" w:hAnsi="Calibri" w:cs="Calibri"/>
          <w:spacing w:val="-4"/>
        </w:rPr>
        <w:softHyphen/>
      </w:r>
      <w:r w:rsidR="006B3957" w:rsidRPr="005D6015">
        <w:rPr>
          <w:rFonts w:ascii="Calibri" w:hAnsi="Calibri" w:cs="Calibri"/>
          <w:spacing w:val="-4"/>
        </w:rPr>
        <w:t>tycznego</w:t>
      </w:r>
      <w:r w:rsidR="00E767AC" w:rsidRPr="005D6015">
        <w:rPr>
          <w:rFonts w:ascii="Calibri" w:hAnsi="Calibri" w:cs="Calibri"/>
          <w:spacing w:val="-4"/>
        </w:rPr>
        <w:t xml:space="preserve">, </w:t>
      </w:r>
      <w:r w:rsidR="0039382A" w:rsidRPr="005D6015">
        <w:rPr>
          <w:rFonts w:ascii="Calibri" w:hAnsi="Calibri" w:cs="Calibri"/>
          <w:spacing w:val="-4"/>
        </w:rPr>
        <w:t>wskazanego w rozdziale drugim SWZ.</w:t>
      </w:r>
    </w:p>
    <w:p w14:paraId="0005C246" w14:textId="2B439E05" w:rsidR="00B92CE5" w:rsidRPr="005D6015" w:rsidRDefault="00B92CE5">
      <w:pPr>
        <w:pStyle w:val="Akapitzlist"/>
        <w:widowControl w:val="0"/>
        <w:numPr>
          <w:ilvl w:val="2"/>
          <w:numId w:val="76"/>
        </w:numPr>
        <w:tabs>
          <w:tab w:val="left" w:pos="851"/>
        </w:tabs>
        <w:suppressAutoHyphens w:val="0"/>
        <w:spacing w:line="276" w:lineRule="auto"/>
        <w:ind w:left="851" w:hanging="851"/>
        <w:jc w:val="both"/>
        <w:rPr>
          <w:rFonts w:ascii="Calibri" w:hAnsi="Calibri" w:cs="Calibri"/>
          <w:bCs/>
          <w:spacing w:val="-6"/>
          <w:lang w:eastAsia="en-US"/>
        </w:rPr>
      </w:pPr>
      <w:r w:rsidRPr="005D6015">
        <w:rPr>
          <w:rFonts w:ascii="Calibri" w:hAnsi="Calibri" w:cs="Calibri"/>
          <w:bCs/>
          <w:spacing w:val="-6"/>
          <w:lang w:eastAsia="en-US"/>
        </w:rPr>
        <w:t>Informacje o wymaganiach technicznych i organizacyjnych sporządzania, wysyłania i odbierania korespondencji elektronicznej zawarte zostały w rozdziale drugim niniejszej SWZ.</w:t>
      </w:r>
    </w:p>
    <w:p w14:paraId="77FA94F3" w14:textId="6D8358B5" w:rsidR="00380EE4" w:rsidRPr="005D6015" w:rsidRDefault="00380EE4">
      <w:pPr>
        <w:pStyle w:val="Akapitzlist"/>
        <w:widowControl w:val="0"/>
        <w:numPr>
          <w:ilvl w:val="1"/>
          <w:numId w:val="76"/>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rPr>
        <w:t>Wykonawca może zwrócić się do zamawiającego o wyjaśnienie treści SWZ.</w:t>
      </w:r>
    </w:p>
    <w:p w14:paraId="41F56C1C" w14:textId="6D861DCC" w:rsidR="00C76396" w:rsidRPr="005D6015" w:rsidRDefault="00855EF7">
      <w:pPr>
        <w:pStyle w:val="Akapitzlist"/>
        <w:widowControl w:val="0"/>
        <w:numPr>
          <w:ilvl w:val="2"/>
          <w:numId w:val="76"/>
        </w:numPr>
        <w:tabs>
          <w:tab w:val="left" w:pos="851"/>
        </w:tabs>
        <w:suppressAutoHyphens w:val="0"/>
        <w:spacing w:line="276" w:lineRule="auto"/>
        <w:ind w:left="851" w:hanging="851"/>
        <w:jc w:val="both"/>
        <w:rPr>
          <w:rFonts w:ascii="Calibri" w:hAnsi="Calibri" w:cs="Calibri"/>
          <w:lang w:eastAsia="en-US"/>
        </w:rPr>
      </w:pPr>
      <w:r w:rsidRPr="00855EF7">
        <w:rPr>
          <w:rFonts w:ascii="Calibri" w:hAnsi="Calibri" w:cs="Calibri"/>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0515BC8B" w14:textId="77777777" w:rsidR="00655743" w:rsidRPr="005D6015" w:rsidRDefault="00655743" w:rsidP="007B4ACD">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80" w:name="_Toc165379300"/>
      <w:r w:rsidRPr="005D6015">
        <w:rPr>
          <w:rFonts w:cs="Calibri"/>
          <w:b/>
          <w:sz w:val="24"/>
          <w:szCs w:val="24"/>
          <w:lang w:eastAsia="en-US"/>
        </w:rPr>
        <w:t>Wskazanie osób uprawnionych do komunikowania się z wykonawcami</w:t>
      </w:r>
      <w:r w:rsidR="00273E1D" w:rsidRPr="005D6015">
        <w:rPr>
          <w:rFonts w:cs="Calibri"/>
          <w:b/>
          <w:sz w:val="24"/>
          <w:szCs w:val="24"/>
          <w:lang w:eastAsia="en-US"/>
        </w:rPr>
        <w:t>.</w:t>
      </w:r>
      <w:bookmarkEnd w:id="80"/>
    </w:p>
    <w:p w14:paraId="0468E0C9" w14:textId="77777777" w:rsidR="00101652" w:rsidRPr="00AB7035" w:rsidRDefault="00101652" w:rsidP="00101652">
      <w:pPr>
        <w:pStyle w:val="Akapitzlist1"/>
        <w:widowControl w:val="0"/>
        <w:tabs>
          <w:tab w:val="left" w:pos="851"/>
        </w:tabs>
        <w:suppressAutoHyphens w:val="0"/>
        <w:spacing w:after="0"/>
        <w:ind w:left="851"/>
        <w:jc w:val="both"/>
        <w:rPr>
          <w:rFonts w:cs="Calibri"/>
          <w:spacing w:val="-6"/>
          <w:sz w:val="24"/>
          <w:szCs w:val="24"/>
          <w:highlight w:val="yellow"/>
        </w:rPr>
      </w:pPr>
      <w:bookmarkStart w:id="81" w:name="_Toc456007458"/>
      <w:bookmarkStart w:id="82" w:name="_Toc456007688"/>
      <w:bookmarkStart w:id="83" w:name="_Toc456085628"/>
      <w:r w:rsidRPr="006007B7">
        <w:rPr>
          <w:rFonts w:cs="Calibri"/>
          <w:spacing w:val="-6"/>
          <w:sz w:val="24"/>
          <w:szCs w:val="24"/>
        </w:rPr>
        <w:t xml:space="preserve">Osobami uprawnionymi do porozumiewania się z wykonawcami </w:t>
      </w:r>
      <w:bookmarkEnd w:id="81"/>
      <w:bookmarkEnd w:id="82"/>
      <w:bookmarkEnd w:id="83"/>
      <w:r w:rsidRPr="006007B7">
        <w:rPr>
          <w:rFonts w:cs="Calibri"/>
          <w:spacing w:val="-6"/>
          <w:sz w:val="24"/>
          <w:szCs w:val="24"/>
        </w:rPr>
        <w:t>są:</w:t>
      </w:r>
    </w:p>
    <w:p w14:paraId="3CC455E0" w14:textId="77777777" w:rsidR="006007B7" w:rsidRPr="00E6597E" w:rsidRDefault="006007B7" w:rsidP="006007B7">
      <w:pPr>
        <w:pStyle w:val="Akapitzlist10"/>
        <w:widowControl w:val="0"/>
        <w:tabs>
          <w:tab w:val="left" w:pos="851"/>
        </w:tabs>
        <w:suppressAutoHyphens w:val="0"/>
        <w:spacing w:after="0"/>
        <w:ind w:left="851"/>
        <w:jc w:val="both"/>
        <w:rPr>
          <w:rFonts w:cs="Calibri"/>
          <w:spacing w:val="-2"/>
          <w:sz w:val="24"/>
          <w:szCs w:val="24"/>
        </w:rPr>
      </w:pPr>
      <w:r w:rsidRPr="00E6597E">
        <w:rPr>
          <w:rFonts w:cs="Calibri"/>
          <w:spacing w:val="-2"/>
          <w:sz w:val="24"/>
          <w:szCs w:val="24"/>
        </w:rPr>
        <w:t>Osobami ze strony zamawiającego uprawnionymi do porozumiewania się z wykonawcami są:</w:t>
      </w:r>
    </w:p>
    <w:p w14:paraId="531F57D4" w14:textId="77777777" w:rsidR="006007B7" w:rsidRPr="00E6597E" w:rsidRDefault="006007B7" w:rsidP="006007B7">
      <w:pPr>
        <w:pStyle w:val="Akapitzlist10"/>
        <w:widowControl w:val="0"/>
        <w:numPr>
          <w:ilvl w:val="0"/>
          <w:numId w:val="108"/>
        </w:numPr>
        <w:tabs>
          <w:tab w:val="left" w:pos="851"/>
          <w:tab w:val="left" w:pos="1134"/>
        </w:tabs>
        <w:suppressAutoHyphens w:val="0"/>
        <w:spacing w:after="0"/>
        <w:ind w:left="851" w:firstLine="0"/>
        <w:jc w:val="both"/>
        <w:rPr>
          <w:rFonts w:cs="Calibri"/>
          <w:sz w:val="24"/>
          <w:szCs w:val="24"/>
        </w:rPr>
      </w:pPr>
      <w:r w:rsidRPr="00E6597E">
        <w:rPr>
          <w:rFonts w:cs="Calibri"/>
          <w:sz w:val="24"/>
          <w:szCs w:val="24"/>
        </w:rPr>
        <w:t>Beata Góźdź</w:t>
      </w:r>
    </w:p>
    <w:p w14:paraId="7479379B" w14:textId="77777777" w:rsidR="006007B7" w:rsidRPr="00E6597E" w:rsidRDefault="006007B7" w:rsidP="006007B7">
      <w:pPr>
        <w:pStyle w:val="Akapitzlist10"/>
        <w:widowControl w:val="0"/>
        <w:numPr>
          <w:ilvl w:val="0"/>
          <w:numId w:val="108"/>
        </w:numPr>
        <w:tabs>
          <w:tab w:val="left" w:pos="851"/>
          <w:tab w:val="left" w:pos="1134"/>
        </w:tabs>
        <w:suppressAutoHyphens w:val="0"/>
        <w:spacing w:after="0"/>
        <w:ind w:left="851" w:firstLine="0"/>
        <w:jc w:val="both"/>
        <w:rPr>
          <w:rFonts w:cs="Calibri"/>
          <w:sz w:val="24"/>
          <w:szCs w:val="24"/>
        </w:rPr>
      </w:pPr>
      <w:r w:rsidRPr="00E6597E">
        <w:rPr>
          <w:rFonts w:cs="Calibri"/>
          <w:sz w:val="24"/>
          <w:szCs w:val="24"/>
        </w:rPr>
        <w:t>Mariusz Głąba</w:t>
      </w:r>
    </w:p>
    <w:p w14:paraId="69571C1C" w14:textId="77777777" w:rsidR="006007B7" w:rsidRPr="00475549" w:rsidRDefault="006007B7" w:rsidP="006007B7">
      <w:pPr>
        <w:pStyle w:val="Akapitzlist10"/>
        <w:widowControl w:val="0"/>
        <w:tabs>
          <w:tab w:val="left" w:pos="851"/>
        </w:tabs>
        <w:suppressAutoHyphens w:val="0"/>
        <w:spacing w:after="0"/>
        <w:ind w:left="851"/>
        <w:jc w:val="both"/>
        <w:rPr>
          <w:rFonts w:cs="Calibri"/>
          <w:sz w:val="24"/>
          <w:szCs w:val="24"/>
        </w:rPr>
      </w:pPr>
      <w:r w:rsidRPr="00475549">
        <w:rPr>
          <w:rFonts w:cs="Calibri"/>
          <w:sz w:val="24"/>
          <w:szCs w:val="24"/>
        </w:rPr>
        <w:t>Kontakt z wymienionymi osobami jest możliwy w godzinach pracy zamawiającego.</w:t>
      </w:r>
    </w:p>
    <w:p w14:paraId="51FBF132" w14:textId="34BE5562" w:rsidR="00655743" w:rsidRPr="006007B7" w:rsidRDefault="006007B7" w:rsidP="006007B7">
      <w:pPr>
        <w:pStyle w:val="Akapitzlist10"/>
        <w:widowControl w:val="0"/>
        <w:tabs>
          <w:tab w:val="left" w:pos="851"/>
        </w:tabs>
        <w:suppressAutoHyphens w:val="0"/>
        <w:spacing w:after="0"/>
        <w:ind w:left="851"/>
        <w:jc w:val="both"/>
        <w:rPr>
          <w:rFonts w:cs="Calibri"/>
          <w:sz w:val="24"/>
          <w:szCs w:val="24"/>
        </w:rPr>
      </w:pPr>
      <w:r w:rsidRPr="00475549">
        <w:rPr>
          <w:rFonts w:cs="Calibri"/>
          <w:sz w:val="24"/>
          <w:szCs w:val="24"/>
        </w:rPr>
        <w:t xml:space="preserve">W sprawach merytorycznych Inter-Broker sp. z o.o. w Toruniu reprezentuje (bez prawa przyjmowania od wykonawców zapytań o wyjaśnienie treści SWZ i udzielania na nie </w:t>
      </w:r>
      <w:r w:rsidRPr="006007B7">
        <w:rPr>
          <w:rFonts w:cs="Calibri"/>
          <w:sz w:val="24"/>
          <w:szCs w:val="24"/>
        </w:rPr>
        <w:t>wykonawcom odpowiedzi) Małgorzata Tusz, tel. 71 747 77 90.</w:t>
      </w:r>
    </w:p>
    <w:p w14:paraId="268B9A09" w14:textId="77777777" w:rsidR="00655743" w:rsidRPr="006007B7" w:rsidRDefault="00655743" w:rsidP="007B4ACD">
      <w:pPr>
        <w:pStyle w:val="Akapitzlist1"/>
        <w:widowControl w:val="0"/>
        <w:numPr>
          <w:ilvl w:val="0"/>
          <w:numId w:val="76"/>
        </w:numPr>
        <w:tabs>
          <w:tab w:val="left" w:pos="851"/>
        </w:tabs>
        <w:suppressAutoHyphens w:val="0"/>
        <w:spacing w:after="0"/>
        <w:ind w:left="851" w:hanging="851"/>
        <w:jc w:val="both"/>
        <w:outlineLvl w:val="0"/>
        <w:rPr>
          <w:rFonts w:cs="Calibri"/>
          <w:b/>
          <w:sz w:val="24"/>
          <w:szCs w:val="24"/>
          <w:lang w:eastAsia="en-US"/>
        </w:rPr>
      </w:pPr>
      <w:bookmarkStart w:id="84" w:name="_Toc165379301"/>
      <w:r w:rsidRPr="006007B7">
        <w:rPr>
          <w:rFonts w:cs="Calibri"/>
          <w:b/>
          <w:sz w:val="24"/>
          <w:szCs w:val="24"/>
          <w:lang w:eastAsia="en-US"/>
        </w:rPr>
        <w:t>Termin związania ofertą</w:t>
      </w:r>
      <w:r w:rsidR="00273E1D" w:rsidRPr="006007B7">
        <w:rPr>
          <w:rFonts w:cs="Calibri"/>
          <w:b/>
          <w:sz w:val="24"/>
          <w:szCs w:val="24"/>
          <w:lang w:eastAsia="en-US"/>
        </w:rPr>
        <w:t>.</w:t>
      </w:r>
      <w:bookmarkEnd w:id="84"/>
    </w:p>
    <w:p w14:paraId="54A112FA" w14:textId="0603E5DB" w:rsidR="00655743" w:rsidRPr="006007B7" w:rsidRDefault="00EC445C">
      <w:pPr>
        <w:pStyle w:val="Akapitzlist1"/>
        <w:widowControl w:val="0"/>
        <w:numPr>
          <w:ilvl w:val="1"/>
          <w:numId w:val="75"/>
        </w:numPr>
        <w:tabs>
          <w:tab w:val="left" w:pos="851"/>
        </w:tabs>
        <w:suppressAutoHyphens w:val="0"/>
        <w:spacing w:after="0"/>
        <w:ind w:left="851" w:hanging="851"/>
        <w:jc w:val="both"/>
        <w:rPr>
          <w:rFonts w:cs="Calibri"/>
          <w:i/>
          <w:iCs/>
          <w:sz w:val="24"/>
          <w:szCs w:val="24"/>
        </w:rPr>
      </w:pPr>
      <w:bookmarkStart w:id="85" w:name="_Toc456007461"/>
      <w:bookmarkStart w:id="86" w:name="_Toc456007691"/>
      <w:bookmarkStart w:id="87" w:name="_Toc456085631"/>
      <w:bookmarkStart w:id="88" w:name="_Hlk47954502"/>
      <w:r w:rsidRPr="006007B7">
        <w:rPr>
          <w:rFonts w:cs="Calibri"/>
          <w:sz w:val="24"/>
          <w:szCs w:val="24"/>
        </w:rPr>
        <w:t xml:space="preserve">Wykonawca jest związany ofertą do dnia </w:t>
      </w:r>
      <w:bookmarkEnd w:id="85"/>
      <w:bookmarkEnd w:id="86"/>
      <w:bookmarkEnd w:id="87"/>
      <w:r w:rsidR="006007B7" w:rsidRPr="006007B7">
        <w:rPr>
          <w:rFonts w:cs="Calibri"/>
          <w:b/>
          <w:bCs/>
          <w:sz w:val="24"/>
          <w:szCs w:val="24"/>
        </w:rPr>
        <w:t>13.12.</w:t>
      </w:r>
      <w:r w:rsidR="00BD2384" w:rsidRPr="006007B7">
        <w:rPr>
          <w:rFonts w:cs="Calibri"/>
          <w:b/>
          <w:bCs/>
          <w:sz w:val="24"/>
          <w:szCs w:val="24"/>
        </w:rPr>
        <w:t>202</w:t>
      </w:r>
      <w:r w:rsidR="00BF1F7B" w:rsidRPr="006007B7">
        <w:rPr>
          <w:rFonts w:cs="Calibri"/>
          <w:b/>
          <w:bCs/>
          <w:sz w:val="24"/>
          <w:szCs w:val="24"/>
        </w:rPr>
        <w:t>4</w:t>
      </w:r>
      <w:r w:rsidR="007D6345" w:rsidRPr="006007B7">
        <w:rPr>
          <w:rFonts w:cs="Calibri"/>
          <w:b/>
          <w:bCs/>
          <w:sz w:val="24"/>
          <w:szCs w:val="24"/>
        </w:rPr>
        <w:t xml:space="preserve"> r.</w:t>
      </w:r>
    </w:p>
    <w:p w14:paraId="4261D424" w14:textId="3100E67E" w:rsidR="00655743" w:rsidRPr="005D6015" w:rsidRDefault="00655743">
      <w:pPr>
        <w:pStyle w:val="Akapitzlist1"/>
        <w:widowControl w:val="0"/>
        <w:numPr>
          <w:ilvl w:val="1"/>
          <w:numId w:val="75"/>
        </w:numPr>
        <w:tabs>
          <w:tab w:val="left" w:pos="851"/>
        </w:tabs>
        <w:suppressAutoHyphens w:val="0"/>
        <w:spacing w:after="0"/>
        <w:ind w:left="851" w:hanging="851"/>
        <w:jc w:val="both"/>
        <w:rPr>
          <w:rFonts w:cs="Calibri"/>
          <w:sz w:val="24"/>
          <w:szCs w:val="24"/>
        </w:rPr>
      </w:pPr>
      <w:bookmarkStart w:id="89" w:name="_Toc456007462"/>
      <w:bookmarkStart w:id="90" w:name="_Toc456007692"/>
      <w:bookmarkStart w:id="91" w:name="_Toc456085632"/>
      <w:bookmarkEnd w:id="88"/>
      <w:r w:rsidRPr="005D6015">
        <w:rPr>
          <w:rFonts w:cs="Calibri"/>
          <w:sz w:val="24"/>
          <w:szCs w:val="24"/>
        </w:rPr>
        <w:t>W przypadku, gdy wybór najkorzystniejszej oferty nie nastąpi przed upływem terminu związania ofertą, zamawiający może przed upływem okresu związania ofertą zwrócić się jednokrotnie do wykonawców o wyrażenie zgody na przedłużenie tego terminu o wskazany przez niego okres, nie dłuższy niż 30 dni.</w:t>
      </w:r>
      <w:bookmarkEnd w:id="89"/>
      <w:bookmarkEnd w:id="90"/>
      <w:bookmarkEnd w:id="91"/>
    </w:p>
    <w:p w14:paraId="3E144251" w14:textId="0B83CF93" w:rsidR="00655743" w:rsidRPr="005D6015" w:rsidRDefault="00655743">
      <w:pPr>
        <w:pStyle w:val="Akapitzlist1"/>
        <w:widowControl w:val="0"/>
        <w:numPr>
          <w:ilvl w:val="1"/>
          <w:numId w:val="75"/>
        </w:numPr>
        <w:tabs>
          <w:tab w:val="left" w:pos="851"/>
        </w:tabs>
        <w:suppressAutoHyphens w:val="0"/>
        <w:spacing w:after="0"/>
        <w:ind w:left="851" w:hanging="851"/>
        <w:jc w:val="both"/>
        <w:rPr>
          <w:rFonts w:cs="Calibri"/>
          <w:sz w:val="24"/>
          <w:szCs w:val="24"/>
        </w:rPr>
      </w:pPr>
      <w:bookmarkStart w:id="92" w:name="_Toc456007463"/>
      <w:bookmarkStart w:id="93" w:name="_Toc456007693"/>
      <w:bookmarkStart w:id="94" w:name="_Toc456085633"/>
      <w:r w:rsidRPr="005D6015">
        <w:rPr>
          <w:rFonts w:cs="Calibri"/>
          <w:sz w:val="24"/>
          <w:szCs w:val="24"/>
        </w:rPr>
        <w:t>Przedłużenie terminu związania ofert</w:t>
      </w:r>
      <w:r w:rsidR="004E16A9" w:rsidRPr="005D6015">
        <w:rPr>
          <w:rFonts w:cs="Calibri"/>
          <w:sz w:val="24"/>
          <w:szCs w:val="24"/>
        </w:rPr>
        <w:t>ą</w:t>
      </w:r>
      <w:r w:rsidRPr="005D6015">
        <w:rPr>
          <w:rFonts w:cs="Calibri"/>
          <w:sz w:val="24"/>
          <w:szCs w:val="24"/>
        </w:rPr>
        <w:t xml:space="preserve"> wymaga złożenia przez wykonawcę pisemnego </w:t>
      </w:r>
      <w:r w:rsidRPr="005D6015">
        <w:rPr>
          <w:rFonts w:cs="Calibri"/>
          <w:sz w:val="24"/>
          <w:szCs w:val="24"/>
        </w:rPr>
        <w:lastRenderedPageBreak/>
        <w:t>oświadczenia o wyrażeniu zgody na przedłużenie terminu związania ofertą.</w:t>
      </w:r>
      <w:bookmarkEnd w:id="92"/>
      <w:bookmarkEnd w:id="93"/>
      <w:bookmarkEnd w:id="94"/>
    </w:p>
    <w:p w14:paraId="2A410414" w14:textId="77777777" w:rsidR="00655743" w:rsidRPr="005D6015" w:rsidRDefault="00655743"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95" w:name="_Toc165379302"/>
      <w:r w:rsidRPr="005D6015">
        <w:rPr>
          <w:rFonts w:cs="Calibri"/>
          <w:b/>
          <w:sz w:val="24"/>
          <w:szCs w:val="24"/>
          <w:lang w:eastAsia="en-US"/>
        </w:rPr>
        <w:t xml:space="preserve">Opis sposobu </w:t>
      </w:r>
      <w:r w:rsidR="004B0D8A" w:rsidRPr="005D6015">
        <w:rPr>
          <w:rFonts w:cs="Calibri"/>
          <w:b/>
          <w:sz w:val="24"/>
          <w:szCs w:val="24"/>
          <w:lang w:eastAsia="en-US"/>
        </w:rPr>
        <w:t>przygotowania ofert</w:t>
      </w:r>
      <w:r w:rsidR="004F109D" w:rsidRPr="005D6015">
        <w:rPr>
          <w:rFonts w:cs="Calibri"/>
          <w:b/>
          <w:sz w:val="24"/>
          <w:szCs w:val="24"/>
          <w:lang w:eastAsia="en-US"/>
        </w:rPr>
        <w:t>y</w:t>
      </w:r>
      <w:r w:rsidR="00273E1D" w:rsidRPr="005D6015">
        <w:rPr>
          <w:rFonts w:cs="Calibri"/>
          <w:b/>
          <w:sz w:val="24"/>
          <w:szCs w:val="24"/>
          <w:lang w:eastAsia="en-US"/>
        </w:rPr>
        <w:t>.</w:t>
      </w:r>
      <w:bookmarkEnd w:id="95"/>
    </w:p>
    <w:p w14:paraId="70211AFB"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96" w:name="_Toc456007466"/>
      <w:bookmarkStart w:id="97" w:name="_Toc456007696"/>
      <w:bookmarkStart w:id="98" w:name="_Toc456085636"/>
      <w:bookmarkStart w:id="99" w:name="_Hlk98766974"/>
      <w:r w:rsidRPr="005D6015">
        <w:rPr>
          <w:rFonts w:cs="Calibri"/>
          <w:sz w:val="24"/>
          <w:szCs w:val="24"/>
        </w:rPr>
        <w:t>Wykonawca może złożyć tylko jedną ofertę na wszystkie lub wybrane części zamówienia.</w:t>
      </w:r>
      <w:bookmarkEnd w:id="96"/>
      <w:bookmarkEnd w:id="97"/>
      <w:bookmarkEnd w:id="98"/>
    </w:p>
    <w:p w14:paraId="4114F4DD" w14:textId="32AE814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bookmarkStart w:id="100" w:name="_Toc456007467"/>
      <w:bookmarkStart w:id="101" w:name="_Toc456007697"/>
      <w:bookmarkStart w:id="102" w:name="_Toc456085637"/>
      <w:r w:rsidRPr="005D6015">
        <w:rPr>
          <w:rFonts w:cs="Calibri"/>
          <w:spacing w:val="-4"/>
          <w:sz w:val="24"/>
          <w:szCs w:val="24"/>
        </w:rPr>
        <w:t>Ofertę wraz z oświadczeniami i innymi załącznikami sporządza się, pod rygorem nieważności, w formie elektronicznej, opatrzonej kwalifikowanym podpisem elektronicznym</w:t>
      </w:r>
      <w:r w:rsidR="00567719" w:rsidRPr="005D6015">
        <w:rPr>
          <w:rFonts w:cs="Calibri"/>
          <w:spacing w:val="-4"/>
          <w:sz w:val="24"/>
          <w:szCs w:val="24"/>
        </w:rPr>
        <w:t xml:space="preserve"> </w:t>
      </w:r>
      <w:r w:rsidRPr="005D6015">
        <w:rPr>
          <w:rFonts w:cs="Calibri"/>
          <w:spacing w:val="-4"/>
          <w:sz w:val="24"/>
          <w:szCs w:val="24"/>
        </w:rPr>
        <w:t>lub</w:t>
      </w:r>
      <w:r w:rsidR="00567719" w:rsidRPr="005D6015">
        <w:rPr>
          <w:rFonts w:cs="Calibri"/>
          <w:spacing w:val="-4"/>
          <w:sz w:val="24"/>
          <w:szCs w:val="24"/>
        </w:rPr>
        <w:t xml:space="preserve"> </w:t>
      </w:r>
      <w:r w:rsidRPr="005D6015">
        <w:rPr>
          <w:rFonts w:cs="Calibri"/>
          <w:spacing w:val="-4"/>
          <w:sz w:val="24"/>
          <w:szCs w:val="24"/>
        </w:rPr>
        <w:t>w</w:t>
      </w:r>
      <w:r w:rsidR="00567719" w:rsidRPr="005D6015">
        <w:rPr>
          <w:rFonts w:cs="Calibri"/>
          <w:spacing w:val="-4"/>
          <w:sz w:val="24"/>
          <w:szCs w:val="24"/>
        </w:rPr>
        <w:t xml:space="preserve"> </w:t>
      </w:r>
      <w:r w:rsidRPr="005D6015">
        <w:rPr>
          <w:rFonts w:cs="Calibri"/>
          <w:spacing w:val="-4"/>
          <w:sz w:val="24"/>
          <w:szCs w:val="24"/>
        </w:rPr>
        <w:t>postaci elektronicznej, opatrzonej podpisem zaufanym lub podpisem osobistym.</w:t>
      </w:r>
      <w:bookmarkEnd w:id="100"/>
      <w:bookmarkEnd w:id="101"/>
      <w:bookmarkEnd w:id="102"/>
    </w:p>
    <w:p w14:paraId="5C029F6B" w14:textId="46C76076" w:rsidR="000C4EC6" w:rsidRPr="005D6015" w:rsidRDefault="00A05282">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03" w:name="_Toc456007468"/>
      <w:bookmarkStart w:id="104" w:name="_Toc456007698"/>
      <w:bookmarkStart w:id="105" w:name="_Toc456085638"/>
      <w:r w:rsidRPr="005D6015">
        <w:rPr>
          <w:rFonts w:cs="Calibri"/>
          <w:sz w:val="24"/>
          <w:szCs w:val="24"/>
        </w:rPr>
        <w:t>Oferta musi być sporządzona w języku polskim. Oferta sporządzona odręcznie, a następnie poddana cyfrowemu odwzorowaniu, powinna być czytelna</w:t>
      </w:r>
      <w:r w:rsidR="000C4EC6" w:rsidRPr="005D6015">
        <w:rPr>
          <w:rFonts w:cs="Calibri"/>
          <w:sz w:val="24"/>
          <w:szCs w:val="24"/>
        </w:rPr>
        <w:t>.</w:t>
      </w:r>
      <w:bookmarkEnd w:id="103"/>
      <w:bookmarkEnd w:id="104"/>
      <w:bookmarkEnd w:id="105"/>
    </w:p>
    <w:p w14:paraId="6BAAC39B"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06" w:name="_Toc456007470"/>
      <w:bookmarkStart w:id="107" w:name="_Toc456007700"/>
      <w:bookmarkStart w:id="108" w:name="_Toc456085640"/>
      <w:r w:rsidRPr="005D6015">
        <w:rPr>
          <w:rFonts w:cs="Calibri"/>
          <w:sz w:val="24"/>
          <w:szCs w:val="24"/>
        </w:rPr>
        <w:t>Treść oferty musi odpowiadać treści SWZ.</w:t>
      </w:r>
      <w:bookmarkEnd w:id="106"/>
      <w:bookmarkEnd w:id="107"/>
      <w:bookmarkEnd w:id="108"/>
    </w:p>
    <w:p w14:paraId="111EF531"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09" w:name="_Toc456007472"/>
      <w:bookmarkStart w:id="110" w:name="_Toc456007702"/>
      <w:bookmarkStart w:id="111" w:name="_Toc456085642"/>
      <w:r w:rsidRPr="005D6015">
        <w:rPr>
          <w:rFonts w:cs="Calibri"/>
          <w:sz w:val="24"/>
          <w:szCs w:val="24"/>
        </w:rPr>
        <w:t>Wykonawcy zobowiązani są złożyć następujące dokumenty oraz oświadczenia:</w:t>
      </w:r>
      <w:bookmarkEnd w:id="109"/>
      <w:bookmarkEnd w:id="110"/>
      <w:bookmarkEnd w:id="111"/>
    </w:p>
    <w:p w14:paraId="6BB11138" w14:textId="628F8A29"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z w:val="24"/>
          <w:szCs w:val="24"/>
        </w:rPr>
      </w:pPr>
      <w:bookmarkStart w:id="112" w:name="_Toc456007473"/>
      <w:bookmarkStart w:id="113" w:name="_Toc456007703"/>
      <w:bookmarkStart w:id="114" w:name="_Toc456085643"/>
      <w:r w:rsidRPr="005D6015">
        <w:rPr>
          <w:rFonts w:cs="Calibri"/>
          <w:sz w:val="24"/>
          <w:szCs w:val="24"/>
        </w:rPr>
        <w:t xml:space="preserve">formularz oferty, z wykorzystaniem wzoru stanowiącego załącznik nr 2 do niniejszej SWZ; </w:t>
      </w:r>
      <w:r w:rsidRPr="005D6015">
        <w:rPr>
          <w:rFonts w:cs="Calibri"/>
          <w:sz w:val="24"/>
          <w:szCs w:val="24"/>
        </w:rPr>
        <w:br/>
        <w:t>w przypadku składania oferty przez wykonawców wspólnie ubiegających się o udzielenie zamówienia należy podać nazwy (firmy) oraz dokładne adresy wszystkich wykonawców składających wspólną ofertę,</w:t>
      </w:r>
    </w:p>
    <w:p w14:paraId="37B41F89" w14:textId="3E179858" w:rsidR="0060331F" w:rsidRPr="005D6015" w:rsidRDefault="0060331F">
      <w:pPr>
        <w:pStyle w:val="Akapitzlist10"/>
        <w:widowControl w:val="0"/>
        <w:numPr>
          <w:ilvl w:val="2"/>
          <w:numId w:val="75"/>
        </w:numPr>
        <w:tabs>
          <w:tab w:val="left" w:pos="851"/>
        </w:tabs>
        <w:suppressAutoHyphens w:val="0"/>
        <w:spacing w:after="0"/>
        <w:ind w:left="851" w:hanging="851"/>
        <w:jc w:val="both"/>
        <w:rPr>
          <w:rFonts w:cs="Calibri"/>
          <w:sz w:val="24"/>
          <w:szCs w:val="24"/>
        </w:rPr>
      </w:pPr>
      <w:r w:rsidRPr="005D6015">
        <w:rPr>
          <w:rFonts w:cs="Calibri"/>
          <w:bCs/>
          <w:spacing w:val="-2"/>
          <w:sz w:val="24"/>
          <w:szCs w:val="24"/>
        </w:rPr>
        <w:t>wykaz ogólnych lub szczególnych warunków ubezpieczenia oraz aneksów do tych warunków (w tabeli zawartej w formularzu oferty), które jako wzorce umowne będą miały zastosowanie pomocnicze i uzupełniające w sprawach nieuregulowanych w SWZ,</w:t>
      </w:r>
    </w:p>
    <w:p w14:paraId="02EE88EF" w14:textId="52FC26F2"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 xml:space="preserve">oświadczenie o niepodleganiu wykluczeniu i spełnianiu warunków udziału w postępowaniu, </w:t>
      </w:r>
      <w:r w:rsidR="00F245F0" w:rsidRPr="005D6015">
        <w:rPr>
          <w:rFonts w:cs="Calibri"/>
          <w:spacing w:val="-4"/>
          <w:sz w:val="24"/>
          <w:szCs w:val="24"/>
        </w:rPr>
        <w:br/>
      </w:r>
      <w:r w:rsidRPr="005D6015">
        <w:rPr>
          <w:rFonts w:cs="Calibri"/>
          <w:spacing w:val="-4"/>
          <w:sz w:val="24"/>
          <w:szCs w:val="24"/>
        </w:rPr>
        <w:t xml:space="preserve">o którym mowa w art. 125 ust. 1 </w:t>
      </w:r>
      <w:proofErr w:type="spellStart"/>
      <w:r w:rsidRPr="005D6015">
        <w:rPr>
          <w:rFonts w:cs="Calibri"/>
          <w:spacing w:val="-4"/>
          <w:sz w:val="24"/>
          <w:szCs w:val="24"/>
        </w:rPr>
        <w:t>u.p.z.p</w:t>
      </w:r>
      <w:proofErr w:type="spellEnd"/>
      <w:r w:rsidRPr="005D6015">
        <w:rPr>
          <w:rFonts w:cs="Calibri"/>
          <w:spacing w:val="-4"/>
          <w:sz w:val="24"/>
          <w:szCs w:val="24"/>
        </w:rPr>
        <w:t>.,</w:t>
      </w:r>
      <w:bookmarkEnd w:id="112"/>
      <w:bookmarkEnd w:id="113"/>
      <w:bookmarkEnd w:id="114"/>
      <w:r w:rsidRPr="005D6015">
        <w:rPr>
          <w:rFonts w:cs="Calibri"/>
          <w:spacing w:val="-4"/>
          <w:sz w:val="24"/>
          <w:szCs w:val="24"/>
        </w:rPr>
        <w:t xml:space="preserve"> z wykorzystaniem wzoru stanowiącego załącznik nr 3 do niniejszej SWZ,</w:t>
      </w:r>
    </w:p>
    <w:p w14:paraId="0E6B9E60" w14:textId="77777777"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pacing w:val="-4"/>
          <w:sz w:val="24"/>
          <w:szCs w:val="24"/>
        </w:rPr>
      </w:pPr>
      <w:bookmarkStart w:id="115" w:name="_Toc456007476"/>
      <w:bookmarkStart w:id="116" w:name="_Toc456007706"/>
      <w:bookmarkStart w:id="117" w:name="_Toc456085646"/>
      <w:r w:rsidRPr="005D6015">
        <w:rPr>
          <w:rFonts w:cs="Calibri"/>
          <w:spacing w:val="-4"/>
          <w:sz w:val="24"/>
          <w:szCs w:val="24"/>
        </w:rPr>
        <w:t>pełnomocnictwo do występowania w imieniu wykonawcy w przypadku, gdy dokumentów składających się na ofertę nie podpisuje osoba uprawniona do reprezentowania wykonawcy zgodnie z dokumentem rejestrowym wykonawcy</w:t>
      </w:r>
      <w:bookmarkStart w:id="118" w:name="_Toc456007477"/>
      <w:bookmarkStart w:id="119" w:name="_Toc456007707"/>
      <w:bookmarkStart w:id="120" w:name="_Toc456085647"/>
      <w:bookmarkEnd w:id="115"/>
      <w:bookmarkEnd w:id="116"/>
      <w:bookmarkEnd w:id="117"/>
      <w:r w:rsidRPr="005D6015">
        <w:rPr>
          <w:rFonts w:cs="Calibri"/>
          <w:spacing w:val="-4"/>
          <w:sz w:val="24"/>
          <w:szCs w:val="24"/>
        </w:rPr>
        <w:t>,</w:t>
      </w:r>
    </w:p>
    <w:p w14:paraId="64A8782F" w14:textId="77777777" w:rsidR="00E5682C" w:rsidRPr="005D6015" w:rsidRDefault="000C4EC6">
      <w:pPr>
        <w:pStyle w:val="Akapitzlist10"/>
        <w:widowControl w:val="0"/>
        <w:numPr>
          <w:ilvl w:val="2"/>
          <w:numId w:val="75"/>
        </w:numPr>
        <w:tabs>
          <w:tab w:val="left" w:pos="851"/>
        </w:tabs>
        <w:suppressAutoHyphens w:val="0"/>
        <w:spacing w:after="0"/>
        <w:ind w:left="851" w:hanging="851"/>
        <w:jc w:val="both"/>
        <w:rPr>
          <w:rFonts w:cs="Calibri"/>
          <w:sz w:val="24"/>
          <w:szCs w:val="24"/>
        </w:rPr>
      </w:pPr>
      <w:r w:rsidRPr="005D6015">
        <w:rPr>
          <w:rFonts w:cs="Calibri"/>
          <w:sz w:val="24"/>
          <w:szCs w:val="24"/>
        </w:rPr>
        <w:t>w przypadku wykonawców wspólnie ubiegających się o udzielenie zamówienia:</w:t>
      </w:r>
    </w:p>
    <w:p w14:paraId="36CD1004" w14:textId="77777777" w:rsidR="00E5682C" w:rsidRPr="005D6015" w:rsidRDefault="000C4EC6">
      <w:pPr>
        <w:pStyle w:val="Akapitzlist10"/>
        <w:widowControl w:val="0"/>
        <w:numPr>
          <w:ilvl w:val="3"/>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oświadczenie, o którym mowa w art. 117 ust. 4 </w:t>
      </w:r>
      <w:proofErr w:type="spellStart"/>
      <w:r w:rsidRPr="005D6015">
        <w:rPr>
          <w:rFonts w:cs="Calibri"/>
          <w:sz w:val="24"/>
          <w:szCs w:val="24"/>
        </w:rPr>
        <w:t>u.p.z.p</w:t>
      </w:r>
      <w:proofErr w:type="spellEnd"/>
      <w:r w:rsidRPr="005D6015">
        <w:rPr>
          <w:rFonts w:cs="Calibri"/>
          <w:sz w:val="24"/>
          <w:szCs w:val="24"/>
        </w:rPr>
        <w:t xml:space="preserve">., z którego wynika, które usługi wykonają poszczególni wykonawcy, z wykorzystaniem wzoru stanowiącego załącznik nr 3a, </w:t>
      </w:r>
    </w:p>
    <w:p w14:paraId="78C471CE" w14:textId="55194224" w:rsidR="000C4EC6" w:rsidRPr="005D6015" w:rsidRDefault="000C4EC6">
      <w:pPr>
        <w:pStyle w:val="Akapitzlist10"/>
        <w:widowControl w:val="0"/>
        <w:numPr>
          <w:ilvl w:val="3"/>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pełnomocnictwo do reprezentowania w postępowaniu albo do reprezentowania </w:t>
      </w:r>
      <w:r w:rsidR="00E66E1E" w:rsidRPr="005D6015">
        <w:rPr>
          <w:rFonts w:cs="Calibri"/>
          <w:sz w:val="24"/>
          <w:szCs w:val="24"/>
        </w:rPr>
        <w:br/>
      </w:r>
      <w:r w:rsidRPr="005D6015">
        <w:rPr>
          <w:rFonts w:cs="Calibri"/>
          <w:sz w:val="24"/>
          <w:szCs w:val="24"/>
        </w:rPr>
        <w:t>w postępowaniu i zawarcia umowy.</w:t>
      </w:r>
    </w:p>
    <w:p w14:paraId="234EDB68"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Pełnomocnictwa, o których mowa powyżej, powinny być złożone w postaci (formie) dokumentu elektronicznego, opatrzonego kwalifikowanym podpisem elektronicznym lub podpisem zaufanym, lub podpisem osobistym.</w:t>
      </w:r>
      <w:bookmarkStart w:id="121" w:name="_Toc456007478"/>
      <w:bookmarkStart w:id="122" w:name="_Toc456007708"/>
      <w:bookmarkStart w:id="123" w:name="_Toc456085648"/>
      <w:bookmarkEnd w:id="118"/>
      <w:bookmarkEnd w:id="119"/>
      <w:bookmarkEnd w:id="120"/>
    </w:p>
    <w:p w14:paraId="2343EA18" w14:textId="450B53AB"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z w:val="24"/>
          <w:szCs w:val="24"/>
        </w:rPr>
      </w:pPr>
      <w:r w:rsidRPr="005D6015">
        <w:rPr>
          <w:rFonts w:cs="Calibri"/>
          <w:sz w:val="24"/>
          <w:szCs w:val="24"/>
        </w:rPr>
        <w:t>W przypadku, gdy pełnomocnictwo zostało sporządzone jako dokument w postaci (formie) papierowej i opatrzone własnoręcznym podpisem, przekazuje się cyfrowe odwzorowanie tego dokumentu opatrzone kwalifikowanym podpisem elektronicznym lub podpisem zaufanym, lub podpisem osobistym, poświadczającym zgodność cyfrowego odwzorowania z dokumentem w postaci papierowej.</w:t>
      </w:r>
    </w:p>
    <w:p w14:paraId="7F784EDE" w14:textId="7DB8F491" w:rsidR="000C4EC6" w:rsidRPr="005D6015" w:rsidRDefault="000C4EC6">
      <w:pPr>
        <w:pStyle w:val="Akapitzlist10"/>
        <w:widowControl w:val="0"/>
        <w:numPr>
          <w:ilvl w:val="2"/>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Poświadczenia zgodności cyfrowego odwzorowania pełnomocnictwa z dokumentem w postaci (formie) papierowej dokonuje mocodawca.</w:t>
      </w:r>
      <w:r w:rsidRPr="005D6015">
        <w:rPr>
          <w:rFonts w:cs="Calibri"/>
          <w:spacing w:val="-4"/>
          <w:lang w:eastAsia="pl-PL"/>
        </w:rPr>
        <w:t xml:space="preserve"> </w:t>
      </w:r>
      <w:r w:rsidRPr="005D6015">
        <w:rPr>
          <w:rFonts w:cs="Calibri"/>
          <w:spacing w:val="-4"/>
          <w:sz w:val="24"/>
          <w:szCs w:val="24"/>
        </w:rPr>
        <w:t>Poświadczenia takiego może dokonać również notariusz.</w:t>
      </w:r>
    </w:p>
    <w:p w14:paraId="457684AC" w14:textId="6DC383E6"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pacing w:val="-8"/>
          <w:sz w:val="24"/>
          <w:szCs w:val="24"/>
        </w:rPr>
      </w:pPr>
      <w:r w:rsidRPr="005D6015">
        <w:rPr>
          <w:rFonts w:cs="Calibri"/>
          <w:spacing w:val="-8"/>
          <w:sz w:val="24"/>
          <w:szCs w:val="24"/>
        </w:rPr>
        <w:t>Oferta i oświadczenia powinny być podpisane przez osobę upoważnioną do reprezentowania wykonawcy zgodnie z informacjami zawartymi w dokumencie rejestrowym wykonawcy lub przez osobę posiadającą odpowiednie pełnomo</w:t>
      </w:r>
      <w:r w:rsidRPr="005D6015">
        <w:rPr>
          <w:rFonts w:cs="Calibri"/>
          <w:spacing w:val="-8"/>
          <w:sz w:val="24"/>
          <w:szCs w:val="24"/>
        </w:rPr>
        <w:softHyphen/>
        <w:t>cnictwo do dokonywania czynności prawnych, udzielone przez osobę upoważnioną do reprezen</w:t>
      </w:r>
      <w:r w:rsidRPr="005D6015">
        <w:rPr>
          <w:rFonts w:cs="Calibri"/>
          <w:spacing w:val="-8"/>
          <w:sz w:val="24"/>
          <w:szCs w:val="24"/>
        </w:rPr>
        <w:softHyphen/>
        <w:t xml:space="preserve">towania wykonawcy, a w przypadku wykonawców </w:t>
      </w:r>
      <w:r w:rsidRPr="005D6015">
        <w:rPr>
          <w:rFonts w:cs="Calibri"/>
          <w:spacing w:val="-8"/>
          <w:sz w:val="24"/>
          <w:szCs w:val="24"/>
        </w:rPr>
        <w:lastRenderedPageBreak/>
        <w:t>ubiegających się wspólnie o udzielenie zamówienia - przez ustanowionego pełnomocnika.</w:t>
      </w:r>
    </w:p>
    <w:p w14:paraId="6ECC9538" w14:textId="332545BC"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pacing w:val="-2"/>
          <w:sz w:val="24"/>
          <w:szCs w:val="24"/>
        </w:rPr>
      </w:pPr>
      <w:bookmarkStart w:id="124" w:name="_Toc456007482"/>
      <w:bookmarkStart w:id="125" w:name="_Toc456007712"/>
      <w:bookmarkStart w:id="126" w:name="_Toc456085652"/>
      <w:bookmarkEnd w:id="121"/>
      <w:bookmarkEnd w:id="122"/>
      <w:bookmarkEnd w:id="123"/>
      <w:r w:rsidRPr="005D6015">
        <w:rPr>
          <w:rFonts w:cs="Calibri"/>
          <w:spacing w:val="-2"/>
          <w:sz w:val="24"/>
          <w:szCs w:val="24"/>
        </w:rPr>
        <w:t>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w:t>
      </w:r>
      <w:r w:rsidR="00E66E1E" w:rsidRPr="005D6015">
        <w:rPr>
          <w:rFonts w:cs="Calibri"/>
          <w:spacing w:val="-2"/>
          <w:sz w:val="24"/>
          <w:szCs w:val="24"/>
        </w:rPr>
        <w:t xml:space="preserve"> </w:t>
      </w:r>
      <w:r w:rsidRPr="005D6015">
        <w:rPr>
          <w:rFonts w:cs="Calibri"/>
          <w:spacing w:val="-2"/>
          <w:sz w:val="24"/>
          <w:szCs w:val="24"/>
        </w:rPr>
        <w:t>przedsiębiorstwa.</w:t>
      </w:r>
      <w:r w:rsidR="00E66E1E" w:rsidRPr="005D6015">
        <w:rPr>
          <w:rFonts w:cs="Calibri"/>
          <w:spacing w:val="-2"/>
          <w:sz w:val="24"/>
          <w:szCs w:val="24"/>
        </w:rPr>
        <w:t xml:space="preserve"> </w:t>
      </w:r>
      <w:r w:rsidRPr="005D6015">
        <w:rPr>
          <w:rFonts w:cs="Calibri"/>
          <w:spacing w:val="-2"/>
          <w:sz w:val="24"/>
          <w:szCs w:val="24"/>
        </w:rPr>
        <w:t xml:space="preserve">Wykonawca nie może zastrzec informacji, o których mowa w art. 222 ust. 5 </w:t>
      </w:r>
      <w:proofErr w:type="spellStart"/>
      <w:r w:rsidRPr="005D6015">
        <w:rPr>
          <w:rFonts w:cs="Calibri"/>
          <w:spacing w:val="-2"/>
          <w:sz w:val="24"/>
          <w:szCs w:val="24"/>
        </w:rPr>
        <w:t>u.p.z.p</w:t>
      </w:r>
      <w:proofErr w:type="spellEnd"/>
      <w:r w:rsidRPr="005D6015">
        <w:rPr>
          <w:rFonts w:cs="Calibri"/>
          <w:spacing w:val="-2"/>
          <w:sz w:val="24"/>
          <w:szCs w:val="24"/>
        </w:rPr>
        <w:t>.</w:t>
      </w:r>
    </w:p>
    <w:p w14:paraId="39858446" w14:textId="77777777" w:rsidR="000C4EC6"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Załączniki zawierające informacje zastrzeżone należy podkreślić w wykazie załączników </w:t>
      </w:r>
      <w:r w:rsidRPr="005D6015">
        <w:rPr>
          <w:rFonts w:cs="Calibri"/>
          <w:sz w:val="24"/>
          <w:szCs w:val="24"/>
        </w:rPr>
        <w:br/>
        <w:t>do oferty i umieścić w oddzielnym pakiecie opatrzonym nazwą: „Załączniki zastrzeżone”.</w:t>
      </w:r>
      <w:bookmarkEnd w:id="124"/>
      <w:bookmarkEnd w:id="125"/>
      <w:bookmarkEnd w:id="126"/>
    </w:p>
    <w:p w14:paraId="0553C4CA" w14:textId="288E9968" w:rsidR="00BA3464" w:rsidRPr="005D6015" w:rsidRDefault="000C4EC6">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Zamawiający nie ponosi odpowiedzialności za niewłaściwe zabezpieczenie (oznaczenie/ opisanie) przez wykonawcę dokumentów określonych jako zastrzeżone.</w:t>
      </w:r>
    </w:p>
    <w:p w14:paraId="79B120DE" w14:textId="77777777" w:rsidR="00E71D9C" w:rsidRPr="005D6015" w:rsidRDefault="00E71D9C"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27" w:name="_Toc165379303"/>
      <w:bookmarkEnd w:id="99"/>
      <w:r w:rsidRPr="005D6015">
        <w:rPr>
          <w:rFonts w:cs="Calibri"/>
          <w:b/>
          <w:sz w:val="24"/>
          <w:szCs w:val="24"/>
          <w:lang w:eastAsia="en-US"/>
        </w:rPr>
        <w:t>Sposób oraz termin składania ofert</w:t>
      </w:r>
      <w:r w:rsidR="00273E1D" w:rsidRPr="005D6015">
        <w:rPr>
          <w:rFonts w:cs="Calibri"/>
          <w:b/>
          <w:sz w:val="24"/>
          <w:szCs w:val="24"/>
          <w:lang w:eastAsia="en-US"/>
        </w:rPr>
        <w:t>.</w:t>
      </w:r>
      <w:bookmarkEnd w:id="127"/>
    </w:p>
    <w:p w14:paraId="20BB8E8D" w14:textId="77777777" w:rsidR="0079136E" w:rsidRDefault="003778B1" w:rsidP="0079136E">
      <w:pPr>
        <w:pStyle w:val="Akapitzlist1"/>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Przekazywanie ofert odbywa się przy użyciu środków komunikacji elektronicznej, zapewniają</w:t>
      </w:r>
      <w:r w:rsidR="00DA488E" w:rsidRPr="005D6015">
        <w:rPr>
          <w:rFonts w:cs="Calibri"/>
          <w:sz w:val="24"/>
          <w:szCs w:val="24"/>
        </w:rPr>
        <w:softHyphen/>
      </w:r>
      <w:r w:rsidRPr="005D6015">
        <w:rPr>
          <w:rFonts w:cs="Calibri"/>
          <w:sz w:val="24"/>
          <w:szCs w:val="24"/>
        </w:rPr>
        <w:t>cych zachowanie integralności, autentyczności, nienaruszalności danych i ich poufności w ramach wymiany i przechowywania informacji, w tym zapewniających możliwość zapoznania się z ich treścią wyłącznie po upływie terminu na ich składanie.</w:t>
      </w:r>
    </w:p>
    <w:p w14:paraId="70D9E44E" w14:textId="77777777" w:rsidR="0079136E" w:rsidRPr="0079136E" w:rsidRDefault="0079136E" w:rsidP="0079136E">
      <w:pPr>
        <w:pStyle w:val="Akapitzlist1"/>
        <w:widowControl w:val="0"/>
        <w:tabs>
          <w:tab w:val="left" w:pos="851"/>
        </w:tabs>
        <w:suppressAutoHyphens w:val="0"/>
        <w:spacing w:after="0"/>
        <w:ind w:left="851"/>
        <w:jc w:val="both"/>
        <w:rPr>
          <w:sz w:val="24"/>
          <w:szCs w:val="24"/>
        </w:rPr>
      </w:pPr>
      <w:r w:rsidRPr="0079136E">
        <w:rPr>
          <w:sz w:val="24"/>
          <w:szCs w:val="24"/>
        </w:rPr>
        <w:t>W celu złożenia oferty należy postępować zgodnie z poniższymi wskazówkami:</w:t>
      </w:r>
      <w:r w:rsidRPr="0079136E">
        <w:rPr>
          <w:sz w:val="24"/>
          <w:szCs w:val="24"/>
        </w:rPr>
        <w:br/>
        <w:t>1) wybrać stronę internetową prowadzonego postępowania, zalogować się na platformę e-Zamówienia a następnie przejść do zakładki „Oferty/wnioski” widocznej w podglądzie postępowania,</w:t>
      </w:r>
      <w:r w:rsidRPr="0079136E">
        <w:rPr>
          <w:sz w:val="24"/>
          <w:szCs w:val="24"/>
        </w:rPr>
        <w:br/>
        <w:t>2) po wybraniu przycisku „Złóż ofertę” ukażą się wykonawcy dwa pola, tj.:</w:t>
      </w:r>
      <w:r w:rsidRPr="0079136E">
        <w:rPr>
          <w:sz w:val="24"/>
          <w:szCs w:val="24"/>
        </w:rPr>
        <w:br/>
        <w:t>a) „Wypełniony formularz oferty”</w:t>
      </w:r>
    </w:p>
    <w:p w14:paraId="3C5A4AB9" w14:textId="77777777" w:rsidR="0079136E" w:rsidRPr="0079136E" w:rsidRDefault="0079136E" w:rsidP="0079136E">
      <w:pPr>
        <w:pStyle w:val="Akapitzlist1"/>
        <w:widowControl w:val="0"/>
        <w:tabs>
          <w:tab w:val="left" w:pos="851"/>
        </w:tabs>
        <w:suppressAutoHyphens w:val="0"/>
        <w:spacing w:after="0"/>
        <w:ind w:left="851"/>
        <w:jc w:val="both"/>
        <w:rPr>
          <w:sz w:val="24"/>
          <w:szCs w:val="24"/>
        </w:rPr>
      </w:pPr>
      <w:r w:rsidRPr="0079136E">
        <w:rPr>
          <w:sz w:val="24"/>
          <w:szCs w:val="24"/>
        </w:rPr>
        <w:t>b) „Załączniki i inne dokumenty przedstawiane w ofercie przez Wykonawcę”.</w:t>
      </w:r>
    </w:p>
    <w:p w14:paraId="057E5713" w14:textId="0E798EBD" w:rsidR="0079136E" w:rsidRPr="0079136E" w:rsidRDefault="0079136E" w:rsidP="0079136E">
      <w:pPr>
        <w:pStyle w:val="Akapitzlist1"/>
        <w:widowControl w:val="0"/>
        <w:tabs>
          <w:tab w:val="left" w:pos="851"/>
        </w:tabs>
        <w:suppressAutoHyphens w:val="0"/>
        <w:spacing w:after="0"/>
        <w:ind w:left="851"/>
        <w:jc w:val="both"/>
        <w:rPr>
          <w:sz w:val="24"/>
          <w:szCs w:val="24"/>
        </w:rPr>
      </w:pPr>
      <w:r w:rsidRPr="0079136E">
        <w:rPr>
          <w:sz w:val="24"/>
          <w:szCs w:val="24"/>
        </w:rPr>
        <w:t>3) wykonawca dodaje wybrany z dysku i uprzednio podpisany formularz oferty w</w:t>
      </w:r>
      <w:r>
        <w:rPr>
          <w:sz w:val="24"/>
          <w:szCs w:val="24"/>
        </w:rPr>
        <w:t> </w:t>
      </w:r>
      <w:r w:rsidRPr="0079136E">
        <w:rPr>
          <w:sz w:val="24"/>
          <w:szCs w:val="24"/>
        </w:rPr>
        <w:t>pierwszym polu („Wypełniony formularz oferty”). W kolejnym polu („Załączniki i inne dokumenty przedstawione w ofercie przez Wykonawcę”) wykonawca dodaje pozostałe pliki składane wraz z ofertą. Następnie wybiera przycisk „Wyślij pliki i złóż ofertę”,</w:t>
      </w:r>
      <w:r w:rsidRPr="0079136E">
        <w:rPr>
          <w:sz w:val="24"/>
          <w:szCs w:val="24"/>
        </w:rPr>
        <w:br/>
        <w:t>4) 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Pr="0079136E">
        <w:rPr>
          <w:sz w:val="24"/>
          <w:szCs w:val="24"/>
        </w:rPr>
        <w:br/>
        <w:t>5) 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w:t>
      </w:r>
      <w:r>
        <w:rPr>
          <w:sz w:val="24"/>
          <w:szCs w:val="24"/>
        </w:rPr>
        <w:t> </w:t>
      </w:r>
      <w:proofErr w:type="spellStart"/>
      <w:r w:rsidRPr="0079136E">
        <w:rPr>
          <w:sz w:val="24"/>
          <w:szCs w:val="24"/>
        </w:rPr>
        <w:t>zakładce„Oferty</w:t>
      </w:r>
      <w:proofErr w:type="spellEnd"/>
      <w:r w:rsidRPr="0079136E">
        <w:rPr>
          <w:sz w:val="24"/>
          <w:szCs w:val="24"/>
        </w:rPr>
        <w:t>/Wnioski”.</w:t>
      </w:r>
      <w:r>
        <w:rPr>
          <w:sz w:val="24"/>
          <w:szCs w:val="24"/>
        </w:rPr>
        <w:t xml:space="preserve"> </w:t>
      </w:r>
      <w:r w:rsidRPr="0079136E">
        <w:rPr>
          <w:sz w:val="24"/>
          <w:szCs w:val="24"/>
        </w:rPr>
        <w:br/>
        <w:t>3. Oferta może być złożona tylko do upływu terminu składania ofert.</w:t>
      </w:r>
      <w:r w:rsidRPr="0079136E">
        <w:rPr>
          <w:sz w:val="24"/>
          <w:szCs w:val="24"/>
        </w:rPr>
        <w:br/>
        <w:t>4. Wykonawca może przed upływem terminu składania ofert wycofać ofertę. Wykonawca wycofuje ofertę w zakładce „Oferty/wnioski” używając przycisku „Wycofaj ofertę”.</w:t>
      </w:r>
      <w:r w:rsidRPr="0079136E">
        <w:rPr>
          <w:sz w:val="24"/>
          <w:szCs w:val="24"/>
        </w:rPr>
        <w:br/>
        <w:t>5. Maksymalny łączny rozmiar plików stanowiących ofertę lub składanych wraz z ofertą to 250MB.</w:t>
      </w:r>
      <w:r w:rsidRPr="0079136E">
        <w:rPr>
          <w:sz w:val="24"/>
          <w:szCs w:val="24"/>
        </w:rPr>
        <w:br/>
        <w:t xml:space="preserve">6. O terminie złożenia oferty decyduje czas otrzymania zaszyfrowanego pliku oferty przez platformę </w:t>
      </w:r>
      <w:r w:rsidRPr="0079136E">
        <w:rPr>
          <w:sz w:val="24"/>
          <w:szCs w:val="24"/>
        </w:rPr>
        <w:lastRenderedPageBreak/>
        <w:t>e-Zamówienia.</w:t>
      </w:r>
    </w:p>
    <w:p w14:paraId="08310341" w14:textId="77777777" w:rsidR="00E019FA" w:rsidRPr="005D6015" w:rsidRDefault="00054B6B">
      <w:pPr>
        <w:pStyle w:val="Akapitzlist1"/>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Z</w:t>
      </w:r>
      <w:r w:rsidR="00E019FA" w:rsidRPr="005D6015">
        <w:rPr>
          <w:rFonts w:cs="Calibri"/>
          <w:sz w:val="24"/>
          <w:szCs w:val="24"/>
        </w:rPr>
        <w:t xml:space="preserve"> zawartością </w:t>
      </w:r>
      <w:r w:rsidRPr="005D6015">
        <w:rPr>
          <w:rFonts w:cs="Calibri"/>
          <w:sz w:val="24"/>
          <w:szCs w:val="24"/>
        </w:rPr>
        <w:t xml:space="preserve">złożonych </w:t>
      </w:r>
      <w:r w:rsidR="00E019FA" w:rsidRPr="005D6015">
        <w:rPr>
          <w:rFonts w:cs="Calibri"/>
          <w:sz w:val="24"/>
          <w:szCs w:val="24"/>
        </w:rPr>
        <w:t>ofert nie można zapoznać się przed upływem terminu ich otwarcia.</w:t>
      </w:r>
    </w:p>
    <w:p w14:paraId="5B569B32" w14:textId="77777777" w:rsidR="002D4E61" w:rsidRPr="005D6015" w:rsidRDefault="002D4E61">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Oferta może być złożona tylko do upływu terminu składania ofert.</w:t>
      </w:r>
    </w:p>
    <w:p w14:paraId="248CAB0D" w14:textId="77777777" w:rsidR="002D4E61" w:rsidRPr="005D6015" w:rsidRDefault="002D4E61">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Do upływu terminu składania ofert wykonawca może wycofać ofertę.</w:t>
      </w:r>
    </w:p>
    <w:p w14:paraId="438ADC0D" w14:textId="573A2058" w:rsidR="002D4E61" w:rsidRPr="006007B7" w:rsidRDefault="00DA488E">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6007B7">
        <w:rPr>
          <w:rFonts w:cs="Calibri"/>
          <w:sz w:val="24"/>
          <w:szCs w:val="24"/>
          <w:lang w:eastAsia="en-US"/>
        </w:rPr>
        <w:t>Ofertę należy złożyć za pośrednictwem</w:t>
      </w:r>
      <w:r w:rsidR="00054B6B" w:rsidRPr="006007B7">
        <w:rPr>
          <w:rFonts w:cs="Calibri"/>
          <w:sz w:val="24"/>
          <w:szCs w:val="24"/>
          <w:lang w:eastAsia="en-US"/>
        </w:rPr>
        <w:t xml:space="preserve"> </w:t>
      </w:r>
      <w:r w:rsidRPr="006007B7">
        <w:rPr>
          <w:rFonts w:cs="Calibri"/>
          <w:sz w:val="24"/>
          <w:szCs w:val="24"/>
          <w:lang w:eastAsia="en-US"/>
        </w:rPr>
        <w:t>systemu teleinformatycznego</w:t>
      </w:r>
      <w:r w:rsidR="00054B6B" w:rsidRPr="006007B7">
        <w:rPr>
          <w:rFonts w:cs="Calibri"/>
          <w:sz w:val="24"/>
          <w:szCs w:val="24"/>
          <w:lang w:eastAsia="en-US"/>
        </w:rPr>
        <w:t>,</w:t>
      </w:r>
      <w:r w:rsidRPr="006007B7">
        <w:rPr>
          <w:rFonts w:cs="Calibri"/>
          <w:sz w:val="24"/>
          <w:szCs w:val="24"/>
          <w:lang w:eastAsia="en-US"/>
        </w:rPr>
        <w:t xml:space="preserve"> nie później niż </w:t>
      </w:r>
      <w:r w:rsidR="001A4E68" w:rsidRPr="006007B7">
        <w:rPr>
          <w:rFonts w:cs="Calibri"/>
          <w:sz w:val="24"/>
          <w:szCs w:val="24"/>
          <w:lang w:eastAsia="en-US"/>
        </w:rPr>
        <w:br/>
      </w:r>
      <w:r w:rsidRPr="006007B7">
        <w:rPr>
          <w:rFonts w:cs="Calibri"/>
          <w:sz w:val="24"/>
          <w:szCs w:val="24"/>
          <w:lang w:eastAsia="en-US"/>
        </w:rPr>
        <w:t xml:space="preserve">do dnia </w:t>
      </w:r>
      <w:r w:rsidR="006007B7" w:rsidRPr="006007B7">
        <w:rPr>
          <w:rFonts w:cs="Calibri"/>
          <w:b/>
          <w:bCs/>
          <w:sz w:val="24"/>
          <w:szCs w:val="24"/>
          <w:lang w:eastAsia="en-US"/>
        </w:rPr>
        <w:t>14.11.</w:t>
      </w:r>
      <w:r w:rsidR="00BD2384" w:rsidRPr="006007B7">
        <w:rPr>
          <w:rFonts w:cs="Calibri"/>
          <w:b/>
          <w:bCs/>
          <w:sz w:val="24"/>
          <w:szCs w:val="24"/>
          <w:lang w:eastAsia="en-US"/>
        </w:rPr>
        <w:t>202</w:t>
      </w:r>
      <w:r w:rsidR="00BF1F7B" w:rsidRPr="006007B7">
        <w:rPr>
          <w:rFonts w:cs="Calibri"/>
          <w:b/>
          <w:bCs/>
          <w:sz w:val="24"/>
          <w:szCs w:val="24"/>
          <w:lang w:eastAsia="en-US"/>
        </w:rPr>
        <w:t>4</w:t>
      </w:r>
      <w:r w:rsidR="007D6345" w:rsidRPr="006007B7">
        <w:rPr>
          <w:rFonts w:cs="Calibri"/>
          <w:b/>
          <w:bCs/>
          <w:sz w:val="24"/>
          <w:szCs w:val="24"/>
          <w:lang w:eastAsia="en-US"/>
        </w:rPr>
        <w:t xml:space="preserve"> </w:t>
      </w:r>
      <w:r w:rsidRPr="006007B7">
        <w:rPr>
          <w:rFonts w:cs="Calibri"/>
          <w:b/>
          <w:bCs/>
          <w:sz w:val="24"/>
          <w:szCs w:val="24"/>
          <w:lang w:eastAsia="en-US"/>
        </w:rPr>
        <w:t>r.</w:t>
      </w:r>
      <w:r w:rsidR="00054B6B" w:rsidRPr="006007B7">
        <w:rPr>
          <w:rFonts w:cs="Calibri"/>
          <w:b/>
          <w:bCs/>
          <w:sz w:val="24"/>
          <w:szCs w:val="24"/>
          <w:lang w:eastAsia="en-US"/>
        </w:rPr>
        <w:t>,</w:t>
      </w:r>
      <w:r w:rsidRPr="006007B7">
        <w:rPr>
          <w:rFonts w:cs="Calibri"/>
          <w:b/>
          <w:bCs/>
          <w:sz w:val="24"/>
          <w:szCs w:val="24"/>
          <w:lang w:eastAsia="en-US"/>
        </w:rPr>
        <w:t xml:space="preserve"> do godz. 1</w:t>
      </w:r>
      <w:r w:rsidR="007D6345" w:rsidRPr="006007B7">
        <w:rPr>
          <w:rFonts w:cs="Calibri"/>
          <w:b/>
          <w:bCs/>
          <w:sz w:val="24"/>
          <w:szCs w:val="24"/>
          <w:lang w:eastAsia="en-US"/>
        </w:rPr>
        <w:t>2</w:t>
      </w:r>
      <w:r w:rsidRPr="006007B7">
        <w:rPr>
          <w:rFonts w:cs="Calibri"/>
          <w:b/>
          <w:bCs/>
          <w:sz w:val="24"/>
          <w:szCs w:val="24"/>
          <w:lang w:eastAsia="en-US"/>
        </w:rPr>
        <w:t>.00.</w:t>
      </w:r>
    </w:p>
    <w:p w14:paraId="4128BFC1" w14:textId="77777777" w:rsidR="004F109D" w:rsidRPr="006007B7" w:rsidRDefault="004F109D"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28" w:name="_Toc165379304"/>
      <w:bookmarkStart w:id="129" w:name="_Toc456007459"/>
      <w:bookmarkStart w:id="130" w:name="_Toc456007689"/>
      <w:bookmarkStart w:id="131" w:name="_Toc458156812"/>
      <w:bookmarkEnd w:id="75"/>
      <w:bookmarkEnd w:id="76"/>
      <w:bookmarkEnd w:id="77"/>
      <w:r w:rsidRPr="006007B7">
        <w:rPr>
          <w:rFonts w:cs="Calibri"/>
          <w:b/>
          <w:sz w:val="24"/>
          <w:szCs w:val="24"/>
          <w:lang w:eastAsia="en-US"/>
        </w:rPr>
        <w:t>Termin otwarcia ofert</w:t>
      </w:r>
      <w:r w:rsidR="00273E1D" w:rsidRPr="006007B7">
        <w:rPr>
          <w:rFonts w:cs="Calibri"/>
          <w:b/>
          <w:sz w:val="24"/>
          <w:szCs w:val="24"/>
          <w:lang w:eastAsia="en-US"/>
        </w:rPr>
        <w:t>.</w:t>
      </w:r>
      <w:bookmarkEnd w:id="128"/>
    </w:p>
    <w:p w14:paraId="53513191" w14:textId="40FF7A92" w:rsidR="004F109D" w:rsidRPr="006007B7" w:rsidRDefault="004F109D">
      <w:pPr>
        <w:widowControl w:val="0"/>
        <w:numPr>
          <w:ilvl w:val="1"/>
          <w:numId w:val="75"/>
        </w:numPr>
        <w:tabs>
          <w:tab w:val="left" w:pos="851"/>
        </w:tabs>
        <w:suppressAutoHyphens w:val="0"/>
        <w:spacing w:line="276" w:lineRule="auto"/>
        <w:ind w:left="851" w:hanging="851"/>
        <w:jc w:val="both"/>
        <w:rPr>
          <w:rFonts w:ascii="Calibri" w:hAnsi="Calibri" w:cs="Calibri"/>
        </w:rPr>
      </w:pPr>
      <w:r w:rsidRPr="006007B7">
        <w:rPr>
          <w:rFonts w:ascii="Calibri" w:hAnsi="Calibri" w:cs="Calibri"/>
        </w:rPr>
        <w:t xml:space="preserve">Otwarcie ofert nastąpi </w:t>
      </w:r>
      <w:r w:rsidRPr="006007B7">
        <w:rPr>
          <w:rFonts w:ascii="Calibri" w:hAnsi="Calibri" w:cs="Calibri"/>
          <w:bCs/>
        </w:rPr>
        <w:t>w dniu</w:t>
      </w:r>
      <w:r w:rsidRPr="006007B7">
        <w:rPr>
          <w:rFonts w:ascii="Calibri" w:hAnsi="Calibri" w:cs="Calibri"/>
          <w:b/>
        </w:rPr>
        <w:t xml:space="preserve"> </w:t>
      </w:r>
      <w:r w:rsidR="006007B7" w:rsidRPr="006007B7">
        <w:rPr>
          <w:rFonts w:ascii="Calibri" w:hAnsi="Calibri" w:cs="Calibri"/>
          <w:b/>
          <w:bCs/>
          <w:lang w:eastAsia="en-US"/>
        </w:rPr>
        <w:t>14.11.</w:t>
      </w:r>
      <w:r w:rsidR="00BD2384" w:rsidRPr="006007B7">
        <w:rPr>
          <w:rFonts w:ascii="Calibri" w:hAnsi="Calibri" w:cs="Calibri"/>
          <w:b/>
          <w:bCs/>
          <w:lang w:eastAsia="en-US"/>
        </w:rPr>
        <w:t>202</w:t>
      </w:r>
      <w:r w:rsidR="00BF1F7B" w:rsidRPr="006007B7">
        <w:rPr>
          <w:rFonts w:ascii="Calibri" w:hAnsi="Calibri" w:cs="Calibri"/>
          <w:b/>
          <w:bCs/>
          <w:lang w:eastAsia="en-US"/>
        </w:rPr>
        <w:t>4</w:t>
      </w:r>
      <w:r w:rsidR="00890B6E" w:rsidRPr="006007B7">
        <w:rPr>
          <w:rFonts w:ascii="Calibri" w:hAnsi="Calibri" w:cs="Calibri"/>
          <w:b/>
          <w:bCs/>
          <w:lang w:eastAsia="en-US"/>
        </w:rPr>
        <w:t xml:space="preserve"> </w:t>
      </w:r>
      <w:r w:rsidRPr="006007B7">
        <w:rPr>
          <w:rFonts w:ascii="Calibri" w:hAnsi="Calibri" w:cs="Calibri"/>
          <w:b/>
        </w:rPr>
        <w:t xml:space="preserve">r. o godz.: </w:t>
      </w:r>
      <w:r w:rsidR="007D6345" w:rsidRPr="006007B7">
        <w:rPr>
          <w:rFonts w:ascii="Calibri" w:hAnsi="Calibri" w:cs="Calibri"/>
          <w:b/>
        </w:rPr>
        <w:t>12.15</w:t>
      </w:r>
      <w:r w:rsidR="00054B6B" w:rsidRPr="006007B7">
        <w:rPr>
          <w:rFonts w:ascii="Calibri" w:hAnsi="Calibri" w:cs="Calibri"/>
        </w:rPr>
        <w:t>.</w:t>
      </w:r>
    </w:p>
    <w:p w14:paraId="6CE77B70" w14:textId="2DACC53E" w:rsidR="000F6F3A" w:rsidRPr="005D6015" w:rsidRDefault="00054B6B">
      <w:pPr>
        <w:widowControl w:val="0"/>
        <w:numPr>
          <w:ilvl w:val="1"/>
          <w:numId w:val="75"/>
        </w:numPr>
        <w:tabs>
          <w:tab w:val="left" w:pos="851"/>
        </w:tabs>
        <w:suppressAutoHyphens w:val="0"/>
        <w:spacing w:line="276" w:lineRule="auto"/>
        <w:ind w:left="851" w:hanging="851"/>
        <w:jc w:val="both"/>
        <w:rPr>
          <w:rFonts w:ascii="Calibri" w:hAnsi="Calibri" w:cs="Calibri"/>
          <w:spacing w:val="-4"/>
        </w:rPr>
      </w:pPr>
      <w:r w:rsidRPr="005D6015">
        <w:rPr>
          <w:rFonts w:ascii="Calibri" w:eastAsia="SimSun" w:hAnsi="Calibri" w:cs="Calibri"/>
          <w:spacing w:val="-4"/>
        </w:rPr>
        <w:t xml:space="preserve">W przypadku awarii systemu teleinformatycznego, która spowoduje brak możliwości otwarcia ofert w terminie określonym przez zamawiającego, otwarcie ofert nastąpi niezwłocznie </w:t>
      </w:r>
      <w:r w:rsidR="00890B6E" w:rsidRPr="005D6015">
        <w:rPr>
          <w:rFonts w:ascii="Calibri" w:eastAsia="SimSun" w:hAnsi="Calibri" w:cs="Calibri"/>
          <w:spacing w:val="-4"/>
        </w:rPr>
        <w:br/>
      </w:r>
      <w:r w:rsidRPr="005D6015">
        <w:rPr>
          <w:rFonts w:ascii="Calibri" w:eastAsia="SimSun" w:hAnsi="Calibri" w:cs="Calibri"/>
          <w:spacing w:val="-4"/>
        </w:rPr>
        <w:t>po usunięciu awarii.</w:t>
      </w:r>
    </w:p>
    <w:p w14:paraId="077769E2" w14:textId="77777777" w:rsidR="000F6F3A" w:rsidRPr="005D6015" w:rsidRDefault="000F6F3A">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eastAsia="SimSun" w:hAnsi="Calibri" w:cs="Calibri"/>
        </w:rPr>
        <w:t xml:space="preserve">Zgodnie z art. 222 ust. 4 </w:t>
      </w:r>
      <w:proofErr w:type="spellStart"/>
      <w:r w:rsidR="006076AD" w:rsidRPr="005D6015">
        <w:rPr>
          <w:rFonts w:ascii="Calibri" w:eastAsia="SimSun" w:hAnsi="Calibri" w:cs="Calibri"/>
        </w:rPr>
        <w:t>u.p.z.p</w:t>
      </w:r>
      <w:proofErr w:type="spellEnd"/>
      <w:r w:rsidR="006076AD" w:rsidRPr="005D6015">
        <w:rPr>
          <w:rFonts w:ascii="Calibri" w:eastAsia="SimSun" w:hAnsi="Calibri" w:cs="Calibri"/>
        </w:rPr>
        <w:t>.</w:t>
      </w:r>
      <w:r w:rsidRPr="005D6015">
        <w:rPr>
          <w:rFonts w:ascii="Calibri" w:eastAsia="SimSun" w:hAnsi="Calibri" w:cs="Calibri"/>
        </w:rPr>
        <w:t>, z</w:t>
      </w:r>
      <w:r w:rsidRPr="005D6015">
        <w:rPr>
          <w:rFonts w:ascii="Calibri" w:hAnsi="Calibri" w:cs="Calibri"/>
        </w:rPr>
        <w:t xml:space="preserve">amawiający, najpóźniej przed otwarciem ofert, udostępni </w:t>
      </w:r>
      <w:r w:rsidR="00CA736C" w:rsidRPr="005D6015">
        <w:rPr>
          <w:rFonts w:ascii="Calibri" w:hAnsi="Calibri" w:cs="Calibri"/>
        </w:rPr>
        <w:br/>
      </w:r>
      <w:r w:rsidRPr="005D6015">
        <w:rPr>
          <w:rFonts w:ascii="Calibri" w:hAnsi="Calibri" w:cs="Calibri"/>
        </w:rPr>
        <w:t xml:space="preserve">na stronie internetowej prowadzonego postępowania </w:t>
      </w:r>
      <w:r w:rsidR="00CA736C" w:rsidRPr="005D6015">
        <w:rPr>
          <w:rFonts w:ascii="Calibri" w:hAnsi="Calibri" w:cs="Calibri"/>
        </w:rPr>
        <w:t xml:space="preserve">(systemu teleinformatycznego) </w:t>
      </w:r>
      <w:r w:rsidRPr="005D6015">
        <w:rPr>
          <w:rFonts w:ascii="Calibri" w:hAnsi="Calibri" w:cs="Calibri"/>
        </w:rPr>
        <w:t>informację</w:t>
      </w:r>
      <w:r w:rsidR="00CA736C" w:rsidRPr="005D6015">
        <w:rPr>
          <w:rFonts w:ascii="Calibri" w:hAnsi="Calibri" w:cs="Calibri"/>
        </w:rPr>
        <w:t xml:space="preserve"> </w:t>
      </w:r>
      <w:r w:rsidRPr="005D6015">
        <w:rPr>
          <w:rFonts w:ascii="Calibri" w:hAnsi="Calibri" w:cs="Calibri"/>
        </w:rPr>
        <w:t>o kwocie, jaką zamierza przeznaczyć na sfinansowanie zamówienia.</w:t>
      </w:r>
    </w:p>
    <w:p w14:paraId="0B25AFB0" w14:textId="2A3C4A6D" w:rsidR="000F6F3A" w:rsidRPr="005D6015" w:rsidRDefault="000F6F3A">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Zgodnie z art. 222 ust. 5 </w:t>
      </w:r>
      <w:proofErr w:type="spellStart"/>
      <w:r w:rsidR="006076AD" w:rsidRPr="005D6015">
        <w:rPr>
          <w:rFonts w:ascii="Calibri" w:hAnsi="Calibri" w:cs="Calibri"/>
        </w:rPr>
        <w:t>u.p.z.p</w:t>
      </w:r>
      <w:proofErr w:type="spellEnd"/>
      <w:r w:rsidR="006076AD" w:rsidRPr="005D6015">
        <w:rPr>
          <w:rFonts w:ascii="Calibri" w:hAnsi="Calibri" w:cs="Calibri"/>
        </w:rPr>
        <w:t>.</w:t>
      </w:r>
      <w:r w:rsidRPr="005D6015">
        <w:rPr>
          <w:rFonts w:ascii="Calibri" w:hAnsi="Calibri" w:cs="Calibri"/>
        </w:rPr>
        <w:t xml:space="preserve">, </w:t>
      </w:r>
      <w:r w:rsidR="00EB4A3C" w:rsidRPr="005D6015">
        <w:rPr>
          <w:rFonts w:ascii="Calibri" w:hAnsi="Calibri" w:cs="Calibri"/>
        </w:rPr>
        <w:t>z</w:t>
      </w:r>
      <w:r w:rsidRPr="005D6015">
        <w:rPr>
          <w:rFonts w:ascii="Calibri" w:hAnsi="Calibri" w:cs="Calibri"/>
          <w:lang w:eastAsia="pl-PL"/>
        </w:rPr>
        <w:t xml:space="preserve">amawiający, niezwłocznie po otwarciu ofert, udostępni </w:t>
      </w:r>
      <w:r w:rsidR="00CA736C" w:rsidRPr="005D6015">
        <w:rPr>
          <w:rFonts w:ascii="Calibri" w:hAnsi="Calibri" w:cs="Calibri"/>
          <w:lang w:eastAsia="pl-PL"/>
        </w:rPr>
        <w:br/>
      </w:r>
      <w:r w:rsidRPr="005D6015">
        <w:rPr>
          <w:rFonts w:ascii="Calibri" w:hAnsi="Calibri" w:cs="Calibri"/>
          <w:lang w:eastAsia="pl-PL"/>
        </w:rPr>
        <w:t>na stronie internetowej prowadzonego postępowania informacje o:</w:t>
      </w:r>
    </w:p>
    <w:p w14:paraId="3FD1A956" w14:textId="77777777" w:rsidR="000F6F3A" w:rsidRPr="005D6015" w:rsidRDefault="000F6F3A">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na</w:t>
      </w:r>
      <w:r w:rsidR="006F1904" w:rsidRPr="005D6015">
        <w:rPr>
          <w:rFonts w:ascii="Calibri" w:hAnsi="Calibri" w:cs="Calibri"/>
          <w:lang w:eastAsia="pl-PL"/>
        </w:rPr>
        <w:t>zwach</w:t>
      </w:r>
      <w:r w:rsidRPr="005D6015">
        <w:rPr>
          <w:rFonts w:ascii="Calibri" w:hAnsi="Calibri" w:cs="Calibri"/>
          <w:lang w:eastAsia="pl-PL"/>
        </w:rPr>
        <w:t xml:space="preserve"> oraz siedzibach lub miejscach prowadzonej działalności gospodar</w:t>
      </w:r>
      <w:r w:rsidR="006F1904" w:rsidRPr="005D6015">
        <w:rPr>
          <w:rFonts w:ascii="Calibri" w:hAnsi="Calibri" w:cs="Calibri"/>
          <w:lang w:eastAsia="pl-PL"/>
        </w:rPr>
        <w:t>czej</w:t>
      </w:r>
      <w:r w:rsidRPr="005D6015">
        <w:rPr>
          <w:rFonts w:ascii="Calibri" w:hAnsi="Calibri" w:cs="Calibri"/>
          <w:lang w:eastAsia="pl-PL"/>
        </w:rPr>
        <w:t xml:space="preserve"> wykonawców, których oferty zostały otwarte;</w:t>
      </w:r>
    </w:p>
    <w:p w14:paraId="695A1D22" w14:textId="77777777" w:rsidR="000F6F3A" w:rsidRPr="005D6015" w:rsidRDefault="006F1904">
      <w:pPr>
        <w:widowControl w:val="0"/>
        <w:numPr>
          <w:ilvl w:val="0"/>
          <w:numId w:val="26"/>
        </w:numPr>
        <w:tabs>
          <w:tab w:val="left" w:pos="1134"/>
        </w:tabs>
        <w:suppressAutoHyphens w:val="0"/>
        <w:autoSpaceDE w:val="0"/>
        <w:autoSpaceDN w:val="0"/>
        <w:adjustRightInd w:val="0"/>
        <w:spacing w:line="276" w:lineRule="auto"/>
        <w:ind w:left="1134" w:hanging="283"/>
        <w:jc w:val="both"/>
        <w:rPr>
          <w:rFonts w:ascii="Calibri" w:hAnsi="Calibri" w:cs="Calibri"/>
          <w:lang w:eastAsia="pl-PL"/>
        </w:rPr>
      </w:pPr>
      <w:r w:rsidRPr="005D6015">
        <w:rPr>
          <w:rFonts w:ascii="Calibri" w:hAnsi="Calibri" w:cs="Calibri"/>
          <w:lang w:eastAsia="pl-PL"/>
        </w:rPr>
        <w:t>cenach</w:t>
      </w:r>
      <w:r w:rsidR="000F6F3A" w:rsidRPr="005D6015">
        <w:rPr>
          <w:rFonts w:ascii="Calibri" w:hAnsi="Calibri" w:cs="Calibri"/>
          <w:lang w:eastAsia="pl-PL"/>
        </w:rPr>
        <w:t xml:space="preserve"> zawartych w ofertach.</w:t>
      </w:r>
    </w:p>
    <w:p w14:paraId="411C99D6" w14:textId="77777777" w:rsidR="00041385" w:rsidRPr="005D6015" w:rsidRDefault="00041385"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32" w:name="_Toc456007498"/>
      <w:bookmarkStart w:id="133" w:name="_Toc456007728"/>
      <w:bookmarkStart w:id="134" w:name="_Toc458156816"/>
      <w:bookmarkStart w:id="135" w:name="_Toc165379305"/>
      <w:r w:rsidRPr="005D6015">
        <w:rPr>
          <w:rFonts w:cs="Calibri"/>
          <w:b/>
          <w:sz w:val="24"/>
          <w:szCs w:val="24"/>
          <w:lang w:eastAsia="en-US"/>
        </w:rPr>
        <w:t>Opis sposobu oblicz</w:t>
      </w:r>
      <w:r w:rsidR="00BD4EB7" w:rsidRPr="005D6015">
        <w:rPr>
          <w:rFonts w:cs="Calibri"/>
          <w:b/>
          <w:sz w:val="24"/>
          <w:szCs w:val="24"/>
          <w:lang w:eastAsia="en-US"/>
        </w:rPr>
        <w:t>e</w:t>
      </w:r>
      <w:r w:rsidRPr="005D6015">
        <w:rPr>
          <w:rFonts w:cs="Calibri"/>
          <w:b/>
          <w:sz w:val="24"/>
          <w:szCs w:val="24"/>
          <w:lang w:eastAsia="en-US"/>
        </w:rPr>
        <w:t>nia ceny</w:t>
      </w:r>
      <w:bookmarkEnd w:id="132"/>
      <w:bookmarkEnd w:id="133"/>
      <w:bookmarkEnd w:id="134"/>
      <w:r w:rsidR="00273E1D" w:rsidRPr="005D6015">
        <w:rPr>
          <w:rFonts w:cs="Calibri"/>
          <w:b/>
          <w:sz w:val="24"/>
          <w:szCs w:val="24"/>
          <w:lang w:eastAsia="en-US"/>
        </w:rPr>
        <w:t>.</w:t>
      </w:r>
      <w:bookmarkEnd w:id="135"/>
    </w:p>
    <w:p w14:paraId="01468395" w14:textId="1B24B0CE"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bookmarkStart w:id="136" w:name="_Toc456007499"/>
      <w:bookmarkStart w:id="137" w:name="_Toc456007729"/>
      <w:bookmarkStart w:id="138" w:name="_Toc456085669"/>
      <w:r w:rsidRPr="005D6015">
        <w:rPr>
          <w:rFonts w:ascii="Calibri" w:hAnsi="Calibri" w:cs="Calibri"/>
        </w:rPr>
        <w:t>Cenę na każdą wybraną część zamówienia należy obliczyć za peł</w:t>
      </w:r>
      <w:r w:rsidR="00BD2384" w:rsidRPr="005D6015">
        <w:rPr>
          <w:rFonts w:ascii="Calibri" w:hAnsi="Calibri" w:cs="Calibri"/>
        </w:rPr>
        <w:t>ny</w:t>
      </w:r>
      <w:r w:rsidRPr="005D6015">
        <w:rPr>
          <w:rFonts w:ascii="Calibri" w:hAnsi="Calibri" w:cs="Calibri"/>
        </w:rPr>
        <w:t xml:space="preserve"> </w:t>
      </w:r>
      <w:r w:rsidR="00AB7035">
        <w:rPr>
          <w:rFonts w:ascii="Calibri" w:hAnsi="Calibri" w:cs="Calibri"/>
        </w:rPr>
        <w:t>12</w:t>
      </w:r>
      <w:r w:rsidRPr="005D6015">
        <w:rPr>
          <w:rFonts w:ascii="Calibri" w:hAnsi="Calibri" w:cs="Calibri"/>
        </w:rPr>
        <w:t> miesięczny okres zamówienia, a także za cały przedmiot zamówienia opisany w załącznikach nr 1, 1a, 1b, 1c, 1d</w:t>
      </w:r>
      <w:r w:rsidR="007B4ACD">
        <w:rPr>
          <w:rFonts w:ascii="Calibri" w:hAnsi="Calibri" w:cs="Calibri"/>
        </w:rPr>
        <w:t xml:space="preserve"> i</w:t>
      </w:r>
      <w:r w:rsidR="00BD2384" w:rsidRPr="005D6015">
        <w:rPr>
          <w:rFonts w:ascii="Calibri" w:hAnsi="Calibri" w:cs="Calibri"/>
        </w:rPr>
        <w:t xml:space="preserve"> 1e</w:t>
      </w:r>
      <w:r w:rsidRPr="005D6015">
        <w:rPr>
          <w:rFonts w:ascii="Calibri" w:hAnsi="Calibri" w:cs="Calibri"/>
        </w:rPr>
        <w:t xml:space="preserve"> do SWZ. Ostateczna cena (składka) za realizację zamówienia uzależniona będzie </w:t>
      </w:r>
      <w:r w:rsidR="007D6345" w:rsidRPr="005D6015">
        <w:rPr>
          <w:rFonts w:ascii="Calibri" w:hAnsi="Calibri" w:cs="Calibri"/>
        </w:rPr>
        <w:br/>
      </w:r>
      <w:r w:rsidRPr="005D6015">
        <w:rPr>
          <w:rFonts w:ascii="Calibri" w:hAnsi="Calibri" w:cs="Calibri"/>
        </w:rPr>
        <w:t xml:space="preserve">od okresów ubezpieczenia, o których zamawiający informuje </w:t>
      </w:r>
      <w:r w:rsidR="008E11A8" w:rsidRPr="005D6015">
        <w:rPr>
          <w:rFonts w:ascii="Calibri" w:hAnsi="Calibri" w:cs="Calibri"/>
        </w:rPr>
        <w:t>w</w:t>
      </w:r>
      <w:r w:rsidRPr="005D6015">
        <w:rPr>
          <w:rFonts w:ascii="Calibri" w:hAnsi="Calibri" w:cs="Calibri"/>
        </w:rPr>
        <w:t xml:space="preserve"> niniejszej specyfikacji.</w:t>
      </w:r>
    </w:p>
    <w:p w14:paraId="0932A0A2" w14:textId="0FDDABE4"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Cenę za ubezpieczenie auto casco pojazdów mechanicznych należy naliczyć od podanej </w:t>
      </w:r>
      <w:r w:rsidR="00E66E1E" w:rsidRPr="005D6015">
        <w:rPr>
          <w:rFonts w:ascii="Calibri" w:hAnsi="Calibri" w:cs="Calibri"/>
        </w:rPr>
        <w:br/>
      </w:r>
      <w:r w:rsidRPr="005D6015">
        <w:rPr>
          <w:rFonts w:ascii="Calibri" w:hAnsi="Calibri" w:cs="Calibri"/>
        </w:rPr>
        <w:t>w odpowie</w:t>
      </w:r>
      <w:r w:rsidR="00017EF2" w:rsidRPr="005D6015">
        <w:rPr>
          <w:rFonts w:ascii="Calibri" w:hAnsi="Calibri" w:cs="Calibri"/>
        </w:rPr>
        <w:softHyphen/>
      </w:r>
      <w:r w:rsidRPr="005D6015">
        <w:rPr>
          <w:rFonts w:ascii="Calibri" w:hAnsi="Calibri" w:cs="Calibri"/>
        </w:rPr>
        <w:t xml:space="preserve">dnim załączniku do </w:t>
      </w:r>
      <w:r w:rsidR="008E11A8" w:rsidRPr="005D6015">
        <w:rPr>
          <w:rFonts w:ascii="Calibri" w:hAnsi="Calibri" w:cs="Calibri"/>
        </w:rPr>
        <w:t>SWZ</w:t>
      </w:r>
      <w:r w:rsidRPr="005D6015">
        <w:rPr>
          <w:rFonts w:ascii="Calibri" w:hAnsi="Calibri" w:cs="Calibri"/>
        </w:rPr>
        <w:t xml:space="preserve"> sumy ubezpieczenia pojazdu </w:t>
      </w:r>
      <w:r w:rsidRPr="005D6015">
        <w:rPr>
          <w:rFonts w:ascii="Calibri" w:hAnsi="Calibri" w:cs="Calibri"/>
          <w:bCs/>
        </w:rPr>
        <w:t>zgłaszanego</w:t>
      </w:r>
      <w:r w:rsidRPr="005D6015">
        <w:rPr>
          <w:rFonts w:ascii="Calibri" w:hAnsi="Calibri" w:cs="Calibri"/>
        </w:rPr>
        <w:t xml:space="preserve"> do</w:t>
      </w:r>
      <w:r w:rsidR="00017EF2" w:rsidRPr="005D6015">
        <w:rPr>
          <w:rFonts w:ascii="Calibri" w:hAnsi="Calibri" w:cs="Calibri"/>
        </w:rPr>
        <w:t xml:space="preserve"> </w:t>
      </w:r>
      <w:r w:rsidRPr="005D6015">
        <w:rPr>
          <w:rFonts w:ascii="Calibri" w:hAnsi="Calibri" w:cs="Calibri"/>
        </w:rPr>
        <w:t xml:space="preserve">tego ubezpieczenia. Wobec obiektywnej zmienności w czasie wartości pojazdów, składka </w:t>
      </w:r>
      <w:r w:rsidR="00E66E1E" w:rsidRPr="005D6015">
        <w:rPr>
          <w:rFonts w:ascii="Calibri" w:hAnsi="Calibri" w:cs="Calibri"/>
        </w:rPr>
        <w:br/>
      </w:r>
      <w:r w:rsidRPr="005D6015">
        <w:rPr>
          <w:rFonts w:ascii="Calibri" w:hAnsi="Calibri" w:cs="Calibri"/>
        </w:rPr>
        <w:t>za</w:t>
      </w:r>
      <w:r w:rsidR="008E137E" w:rsidRPr="005D6015">
        <w:rPr>
          <w:rFonts w:ascii="Calibri" w:hAnsi="Calibri" w:cs="Calibri"/>
        </w:rPr>
        <w:t xml:space="preserve"> </w:t>
      </w:r>
      <w:r w:rsidRPr="005D6015">
        <w:rPr>
          <w:rFonts w:ascii="Calibri" w:hAnsi="Calibri" w:cs="Calibri"/>
        </w:rPr>
        <w:t>ubezpieczenie danego pojazdu w zakresie auto casco zależna będzie od jego aktualnej wartości rynkowej na dzień wystawiania dokumentu ubezpieczeniowego.</w:t>
      </w:r>
    </w:p>
    <w:p w14:paraId="76490E7D" w14:textId="7A76E1C9"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Cena </w:t>
      </w:r>
      <w:r w:rsidR="008E11A8" w:rsidRPr="005D6015">
        <w:rPr>
          <w:rFonts w:ascii="Calibri" w:hAnsi="Calibri" w:cs="Calibri"/>
        </w:rPr>
        <w:t xml:space="preserve">oferty </w:t>
      </w:r>
      <w:r w:rsidRPr="005D6015">
        <w:rPr>
          <w:rFonts w:ascii="Calibri" w:hAnsi="Calibri" w:cs="Calibri"/>
        </w:rPr>
        <w:t xml:space="preserve">winna obejmować wszystkie koszty i zapewnić wykonanie zamówienia zgodnie </w:t>
      </w:r>
      <w:r w:rsidR="00356DFB" w:rsidRPr="005D6015">
        <w:rPr>
          <w:rFonts w:ascii="Calibri" w:hAnsi="Calibri" w:cs="Calibri"/>
        </w:rPr>
        <w:br/>
      </w:r>
      <w:r w:rsidRPr="005D6015">
        <w:rPr>
          <w:rFonts w:ascii="Calibri" w:hAnsi="Calibri" w:cs="Calibri"/>
        </w:rPr>
        <w:t>z podstawowymi zasadami ubezpieczenio</w:t>
      </w:r>
      <w:r w:rsidR="00832512" w:rsidRPr="005D6015">
        <w:rPr>
          <w:rFonts w:ascii="Calibri" w:hAnsi="Calibri" w:cs="Calibri"/>
        </w:rPr>
        <w:softHyphen/>
      </w:r>
      <w:r w:rsidRPr="005D6015">
        <w:rPr>
          <w:rFonts w:ascii="Calibri" w:hAnsi="Calibri" w:cs="Calibri"/>
        </w:rPr>
        <w:t>wymi, a w szczegól</w:t>
      </w:r>
      <w:r w:rsidRPr="005D6015">
        <w:rPr>
          <w:rFonts w:ascii="Calibri" w:hAnsi="Calibri" w:cs="Calibri"/>
        </w:rPr>
        <w:softHyphen/>
        <w:t>ności realności, pełności, pewności oraz szybkości wypłaty odszkodowań i świadczeń.</w:t>
      </w:r>
    </w:p>
    <w:p w14:paraId="3B353399" w14:textId="72C181F6" w:rsidR="0020458E" w:rsidRPr="005D6015" w:rsidRDefault="0020458E">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Wykonawca zobowiązany jest do zdobycia wszelkich informacji, które mogą być konieczne </w:t>
      </w:r>
      <w:r w:rsidRPr="005D6015">
        <w:rPr>
          <w:rFonts w:ascii="Calibri" w:hAnsi="Calibri" w:cs="Calibri"/>
        </w:rPr>
        <w:br/>
        <w:t>do prawidłowej oceny ryzyka i wyceny wartości przedmiotu zamówienia, gdyż wyklucza się możliwość roszczeń wykonawcy związanych z błędnym skalkulowaniem ceny lub pominięciem elementów niezbędnych do prawidłowej realizacji umowy.</w:t>
      </w:r>
    </w:p>
    <w:p w14:paraId="6BBDBA1F" w14:textId="08AEF68D"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Cenę należy podać w złotych, z dokładnością do dwóch miejsc po przecinku.</w:t>
      </w:r>
    </w:p>
    <w:p w14:paraId="689A1E49" w14:textId="59F21E77" w:rsidR="0040183B" w:rsidRPr="005D6015" w:rsidRDefault="0040183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Przy podawaniu ceny należy uwzględnić fakt, że usługa jest zwolniona z podatku VAT - zgodnie z art. 43 ust. 1 pkt 37 ustawy z dnia 11 marca 2004 o podatku od towarów i usług.</w:t>
      </w:r>
    </w:p>
    <w:p w14:paraId="7B88CD6D" w14:textId="77777777" w:rsidR="00AB3F5B" w:rsidRPr="005D6015" w:rsidRDefault="00AB3F5B"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39" w:name="_Toc456007511"/>
      <w:bookmarkStart w:id="140" w:name="_Toc456007741"/>
      <w:bookmarkStart w:id="141" w:name="_Toc165379306"/>
      <w:bookmarkEnd w:id="129"/>
      <w:bookmarkEnd w:id="130"/>
      <w:bookmarkEnd w:id="131"/>
      <w:bookmarkEnd w:id="136"/>
      <w:bookmarkEnd w:id="137"/>
      <w:bookmarkEnd w:id="138"/>
      <w:r w:rsidRPr="005D6015">
        <w:rPr>
          <w:rFonts w:cs="Calibri"/>
          <w:b/>
          <w:sz w:val="24"/>
          <w:szCs w:val="24"/>
          <w:lang w:eastAsia="en-US"/>
        </w:rPr>
        <w:t>Opis k</w:t>
      </w:r>
      <w:r w:rsidR="00041385" w:rsidRPr="005D6015">
        <w:rPr>
          <w:rFonts w:cs="Calibri"/>
          <w:b/>
          <w:sz w:val="24"/>
          <w:szCs w:val="24"/>
          <w:lang w:eastAsia="en-US"/>
        </w:rPr>
        <w:t>ryteriów oceny ofert</w:t>
      </w:r>
      <w:r w:rsidR="00E665A3" w:rsidRPr="005D6015">
        <w:rPr>
          <w:rFonts w:cs="Calibri"/>
          <w:b/>
          <w:sz w:val="24"/>
          <w:szCs w:val="24"/>
          <w:lang w:eastAsia="en-US"/>
        </w:rPr>
        <w:t>, wraz</w:t>
      </w:r>
      <w:r w:rsidR="00A35554" w:rsidRPr="005D6015">
        <w:rPr>
          <w:rFonts w:cs="Calibri"/>
          <w:b/>
          <w:sz w:val="24"/>
          <w:szCs w:val="24"/>
          <w:lang w:eastAsia="en-US"/>
        </w:rPr>
        <w:t> </w:t>
      </w:r>
      <w:r w:rsidR="00E665A3" w:rsidRPr="005D6015">
        <w:rPr>
          <w:rFonts w:cs="Calibri"/>
          <w:b/>
          <w:sz w:val="24"/>
          <w:szCs w:val="24"/>
          <w:lang w:eastAsia="en-US"/>
        </w:rPr>
        <w:t>z</w:t>
      </w:r>
      <w:r w:rsidR="00A35554" w:rsidRPr="005D6015">
        <w:rPr>
          <w:rFonts w:cs="Calibri"/>
          <w:b/>
          <w:sz w:val="24"/>
          <w:szCs w:val="24"/>
          <w:lang w:eastAsia="en-US"/>
        </w:rPr>
        <w:t> </w:t>
      </w:r>
      <w:r w:rsidR="00E665A3" w:rsidRPr="005D6015">
        <w:rPr>
          <w:rFonts w:cs="Calibri"/>
          <w:b/>
          <w:sz w:val="24"/>
          <w:szCs w:val="24"/>
          <w:lang w:eastAsia="en-US"/>
        </w:rPr>
        <w:t>podaniem wag tych kryteriów i sposobu oceny ofert</w:t>
      </w:r>
      <w:bookmarkEnd w:id="139"/>
      <w:bookmarkEnd w:id="140"/>
      <w:r w:rsidR="00273E1D" w:rsidRPr="005D6015">
        <w:rPr>
          <w:rFonts w:cs="Calibri"/>
          <w:b/>
          <w:sz w:val="24"/>
          <w:szCs w:val="24"/>
          <w:lang w:eastAsia="en-US"/>
        </w:rPr>
        <w:t>.</w:t>
      </w:r>
      <w:bookmarkEnd w:id="141"/>
    </w:p>
    <w:p w14:paraId="4A3DD8EA" w14:textId="1BBF6A3B" w:rsidR="00BD4EB7" w:rsidRPr="005D6015" w:rsidRDefault="00BD4EB7">
      <w:pPr>
        <w:widowControl w:val="0"/>
        <w:numPr>
          <w:ilvl w:val="1"/>
          <w:numId w:val="75"/>
        </w:numPr>
        <w:tabs>
          <w:tab w:val="left" w:pos="851"/>
        </w:tabs>
        <w:suppressAutoHyphens w:val="0"/>
        <w:spacing w:line="276" w:lineRule="auto"/>
        <w:ind w:left="851" w:hanging="851"/>
        <w:jc w:val="both"/>
        <w:rPr>
          <w:rFonts w:ascii="Calibri" w:hAnsi="Calibri" w:cs="Calibri"/>
          <w:bCs/>
          <w:lang w:eastAsia="en-US"/>
        </w:rPr>
      </w:pPr>
      <w:bookmarkStart w:id="142" w:name="_Hlk47954768"/>
      <w:bookmarkStart w:id="143" w:name="_Toc47336521"/>
      <w:bookmarkStart w:id="144" w:name="_Toc456007520"/>
      <w:bookmarkStart w:id="145" w:name="_Toc456007750"/>
      <w:bookmarkStart w:id="146" w:name="_Toc456085690"/>
      <w:r w:rsidRPr="005D6015">
        <w:rPr>
          <w:rFonts w:ascii="Calibri" w:hAnsi="Calibri" w:cs="Calibri"/>
          <w:bCs/>
          <w:lang w:eastAsia="en-US"/>
        </w:rPr>
        <w:t xml:space="preserve">Zgodnie z dyspozycją art. 246 ust. 2 </w:t>
      </w:r>
      <w:proofErr w:type="spellStart"/>
      <w:r w:rsidR="006076AD" w:rsidRPr="005D6015">
        <w:rPr>
          <w:rFonts w:ascii="Calibri" w:hAnsi="Calibri" w:cs="Calibri"/>
          <w:bCs/>
          <w:lang w:eastAsia="en-US"/>
        </w:rPr>
        <w:t>u.p.z.p</w:t>
      </w:r>
      <w:proofErr w:type="spellEnd"/>
      <w:r w:rsidR="006076AD" w:rsidRPr="005D6015">
        <w:rPr>
          <w:rFonts w:ascii="Calibri" w:hAnsi="Calibri" w:cs="Calibri"/>
          <w:bCs/>
          <w:lang w:eastAsia="en-US"/>
        </w:rPr>
        <w:t>.</w:t>
      </w:r>
      <w:r w:rsidRPr="005D6015">
        <w:rPr>
          <w:rFonts w:ascii="Calibri" w:hAnsi="Calibri" w:cs="Calibri"/>
          <w:bCs/>
          <w:lang w:eastAsia="en-US"/>
        </w:rPr>
        <w:t xml:space="preserve">, zamawiający określił w opisie przedmiotu zamówienia standardy jakościowe odnoszące się do głównych elementów składających się </w:t>
      </w:r>
      <w:r w:rsidRPr="005D6015">
        <w:rPr>
          <w:rFonts w:ascii="Calibri" w:hAnsi="Calibri" w:cs="Calibri"/>
          <w:bCs/>
          <w:lang w:eastAsia="en-US"/>
        </w:rPr>
        <w:br/>
        <w:t>na przedmiot zamówienia, którymi są:</w:t>
      </w:r>
      <w:bookmarkEnd w:id="142"/>
    </w:p>
    <w:p w14:paraId="7D63D5C5"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bookmarkStart w:id="147" w:name="_Hlk47954785"/>
      <w:r w:rsidRPr="005D6015">
        <w:rPr>
          <w:rFonts w:ascii="Calibri" w:hAnsi="Calibri" w:cs="Calibri"/>
          <w:spacing w:val="-4"/>
        </w:rPr>
        <w:lastRenderedPageBreak/>
        <w:t>przedmiot i sumy ubezpieczenia,</w:t>
      </w:r>
    </w:p>
    <w:p w14:paraId="7A0CE92A"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 xml:space="preserve">warunki ubezpieczenia, definicje poszczególnych </w:t>
      </w:r>
      <w:proofErr w:type="spellStart"/>
      <w:r w:rsidRPr="005D6015">
        <w:rPr>
          <w:rFonts w:ascii="Calibri" w:hAnsi="Calibri" w:cs="Calibri"/>
          <w:spacing w:val="-4"/>
        </w:rPr>
        <w:t>ryzyk</w:t>
      </w:r>
      <w:proofErr w:type="spellEnd"/>
      <w:r w:rsidRPr="005D6015">
        <w:rPr>
          <w:rFonts w:ascii="Calibri" w:hAnsi="Calibri" w:cs="Calibri"/>
          <w:spacing w:val="-4"/>
        </w:rPr>
        <w:t xml:space="preserve"> i klauzul,</w:t>
      </w:r>
    </w:p>
    <w:p w14:paraId="5C59E12C"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optymalna kompleksowość i pełność ochrony ubezpieczeniowej,</w:t>
      </w:r>
    </w:p>
    <w:p w14:paraId="7F204AFE"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rodzaj ubezpieczenia, okresy ubezpieczenia,</w:t>
      </w:r>
    </w:p>
    <w:p w14:paraId="14E9F5B3"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sprawna likwidacja szkód, szybkość wypłaty odszkodowań oraz ich kompensacyjność,</w:t>
      </w:r>
    </w:p>
    <w:p w14:paraId="6E839E94" w14:textId="77777777" w:rsidR="00267834"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spacing w:val="-4"/>
        </w:rPr>
      </w:pPr>
      <w:r w:rsidRPr="005D6015">
        <w:rPr>
          <w:rFonts w:ascii="Calibri" w:hAnsi="Calibri" w:cs="Calibri"/>
          <w:spacing w:val="-4"/>
        </w:rPr>
        <w:t>ograniczenia i wyłączenia odpowiedzialności wykonawcy,</w:t>
      </w:r>
    </w:p>
    <w:p w14:paraId="5C47A68C" w14:textId="4A6789B4" w:rsidR="00BD4EB7" w:rsidRPr="005D6015" w:rsidRDefault="00267834" w:rsidP="003C551D">
      <w:pPr>
        <w:widowControl w:val="0"/>
        <w:numPr>
          <w:ilvl w:val="0"/>
          <w:numId w:val="19"/>
        </w:numPr>
        <w:tabs>
          <w:tab w:val="left" w:pos="1134"/>
        </w:tabs>
        <w:suppressAutoHyphens w:val="0"/>
        <w:spacing w:line="276" w:lineRule="auto"/>
        <w:ind w:left="1134" w:hanging="283"/>
        <w:jc w:val="both"/>
        <w:rPr>
          <w:rFonts w:ascii="Calibri" w:hAnsi="Calibri" w:cs="Calibri"/>
        </w:rPr>
      </w:pPr>
      <w:r w:rsidRPr="005D6015">
        <w:rPr>
          <w:rFonts w:ascii="Calibri" w:hAnsi="Calibri" w:cs="Calibri"/>
          <w:spacing w:val="-4"/>
        </w:rPr>
        <w:t>obowiązki ubezpieczającego i ubezpieczonego,</w:t>
      </w:r>
    </w:p>
    <w:p w14:paraId="43CD3CC6" w14:textId="0C312041" w:rsidR="003419B7" w:rsidRPr="005D6015" w:rsidRDefault="00BD4EB7" w:rsidP="007B4ACD">
      <w:pPr>
        <w:widowControl w:val="0"/>
        <w:tabs>
          <w:tab w:val="left" w:pos="851"/>
        </w:tabs>
        <w:suppressAutoHyphens w:val="0"/>
        <w:spacing w:line="276" w:lineRule="auto"/>
        <w:ind w:left="851"/>
        <w:jc w:val="both"/>
        <w:rPr>
          <w:rFonts w:ascii="Calibri" w:hAnsi="Calibri" w:cs="Calibri"/>
          <w:bCs/>
          <w:spacing w:val="-6"/>
          <w:lang w:eastAsia="en-US"/>
        </w:rPr>
      </w:pPr>
      <w:r w:rsidRPr="005D6015">
        <w:rPr>
          <w:rFonts w:ascii="Calibri" w:hAnsi="Calibri" w:cs="Calibri"/>
          <w:spacing w:val="-6"/>
        </w:rPr>
        <w:t>spełniając w ten sposób wymóg niezbędny do nadania kryterium ceny wagi przekraczającej 60%.</w:t>
      </w:r>
      <w:bookmarkEnd w:id="147"/>
      <w:r w:rsidRPr="005D6015">
        <w:rPr>
          <w:rFonts w:ascii="Calibri" w:hAnsi="Calibri" w:cs="Calibri"/>
          <w:bCs/>
          <w:spacing w:val="-6"/>
          <w:lang w:eastAsia="en-US"/>
        </w:rPr>
        <w:t xml:space="preserve"> </w:t>
      </w:r>
      <w:bookmarkEnd w:id="143"/>
    </w:p>
    <w:p w14:paraId="33A151B2" w14:textId="77777777" w:rsidR="00832512" w:rsidRPr="005D6015" w:rsidRDefault="00832512">
      <w:pPr>
        <w:widowControl w:val="0"/>
        <w:numPr>
          <w:ilvl w:val="1"/>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Przy wyborze oferty na poszczególne części zamówienia zamawiający będzie się kierował następującymi kryteriami:</w:t>
      </w:r>
    </w:p>
    <w:p w14:paraId="4EC7E45E" w14:textId="77777777" w:rsidR="00832512" w:rsidRPr="005D6015" w:rsidRDefault="00832512">
      <w:pPr>
        <w:widowControl w:val="0"/>
        <w:numPr>
          <w:ilvl w:val="2"/>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Część I zamówienia:</w:t>
      </w:r>
    </w:p>
    <w:p w14:paraId="6590C7A8" w14:textId="77777777" w:rsidR="00832512" w:rsidRPr="005D6015" w:rsidRDefault="00832512">
      <w:pPr>
        <w:widowControl w:val="0"/>
        <w:numPr>
          <w:ilvl w:val="0"/>
          <w:numId w:val="30"/>
        </w:numPr>
        <w:tabs>
          <w:tab w:val="left" w:pos="1134"/>
        </w:tabs>
        <w:suppressAutoHyphens w:val="0"/>
        <w:spacing w:line="276" w:lineRule="auto"/>
        <w:ind w:left="851" w:hanging="11"/>
        <w:contextualSpacing/>
        <w:jc w:val="both"/>
        <w:rPr>
          <w:rFonts w:ascii="Calibri" w:hAnsi="Calibri" w:cs="Calibri"/>
          <w:lang w:eastAsia="en-US"/>
        </w:rPr>
      </w:pPr>
      <w:r w:rsidRPr="005D6015">
        <w:rPr>
          <w:rFonts w:ascii="Calibri" w:hAnsi="Calibri" w:cs="Calibri"/>
          <w:lang w:eastAsia="en-US"/>
        </w:rPr>
        <w:t>cena - 85%</w:t>
      </w:r>
    </w:p>
    <w:p w14:paraId="7E486C3E" w14:textId="77777777" w:rsidR="00832512" w:rsidRPr="005D6015" w:rsidRDefault="00832512">
      <w:pPr>
        <w:widowControl w:val="0"/>
        <w:numPr>
          <w:ilvl w:val="0"/>
          <w:numId w:val="30"/>
        </w:numPr>
        <w:tabs>
          <w:tab w:val="left" w:pos="1134"/>
        </w:tabs>
        <w:suppressAutoHyphens w:val="0"/>
        <w:spacing w:line="276" w:lineRule="auto"/>
        <w:ind w:left="851" w:hanging="11"/>
        <w:jc w:val="both"/>
        <w:rPr>
          <w:rFonts w:ascii="Calibri" w:hAnsi="Calibri" w:cs="Calibri"/>
          <w:lang w:eastAsia="en-US"/>
        </w:rPr>
      </w:pPr>
      <w:r w:rsidRPr="005D6015">
        <w:rPr>
          <w:rFonts w:ascii="Calibri" w:hAnsi="Calibri" w:cs="Calibri"/>
          <w:lang w:eastAsia="en-US"/>
        </w:rPr>
        <w:t>klauzule dodatkowe i inne postanowienia szczególne fakultatywne - 15%</w:t>
      </w:r>
    </w:p>
    <w:p w14:paraId="724111A0" w14:textId="5C232687" w:rsidR="00832512" w:rsidRPr="005D6015" w:rsidRDefault="00832512">
      <w:pPr>
        <w:widowControl w:val="0"/>
        <w:numPr>
          <w:ilvl w:val="2"/>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Część II zamówienia</w:t>
      </w:r>
    </w:p>
    <w:p w14:paraId="454E1412" w14:textId="77777777" w:rsidR="00832512" w:rsidRPr="005D6015" w:rsidRDefault="00832512">
      <w:pPr>
        <w:widowControl w:val="0"/>
        <w:numPr>
          <w:ilvl w:val="0"/>
          <w:numId w:val="31"/>
        </w:numPr>
        <w:tabs>
          <w:tab w:val="left" w:pos="1134"/>
        </w:tabs>
        <w:suppressAutoHyphens w:val="0"/>
        <w:spacing w:line="276" w:lineRule="auto"/>
        <w:ind w:left="851" w:hanging="11"/>
        <w:contextualSpacing/>
        <w:jc w:val="both"/>
        <w:rPr>
          <w:rFonts w:ascii="Calibri" w:hAnsi="Calibri" w:cs="Calibri"/>
          <w:lang w:eastAsia="en-US"/>
        </w:rPr>
      </w:pPr>
      <w:r w:rsidRPr="005D6015">
        <w:rPr>
          <w:rFonts w:ascii="Calibri" w:hAnsi="Calibri" w:cs="Calibri"/>
          <w:lang w:eastAsia="en-US"/>
        </w:rPr>
        <w:t>cena - 90%</w:t>
      </w:r>
    </w:p>
    <w:p w14:paraId="5F64D493" w14:textId="41517F9D" w:rsidR="00832512" w:rsidRPr="005D6015" w:rsidRDefault="00832512">
      <w:pPr>
        <w:widowControl w:val="0"/>
        <w:numPr>
          <w:ilvl w:val="0"/>
          <w:numId w:val="31"/>
        </w:numPr>
        <w:tabs>
          <w:tab w:val="left" w:pos="1134"/>
        </w:tabs>
        <w:suppressAutoHyphens w:val="0"/>
        <w:spacing w:line="276" w:lineRule="auto"/>
        <w:ind w:left="851" w:hanging="11"/>
        <w:jc w:val="both"/>
        <w:rPr>
          <w:rFonts w:ascii="Calibri" w:hAnsi="Calibri" w:cs="Calibri"/>
          <w:lang w:eastAsia="en-US"/>
        </w:rPr>
      </w:pPr>
      <w:r w:rsidRPr="005D6015">
        <w:rPr>
          <w:rFonts w:ascii="Calibri" w:hAnsi="Calibri" w:cs="Calibri"/>
          <w:lang w:eastAsia="en-US"/>
        </w:rPr>
        <w:t>klauzule dodatkowe i inne postanowienia szczególne fakultatywne - 10%</w:t>
      </w:r>
    </w:p>
    <w:bookmarkEnd w:id="144"/>
    <w:bookmarkEnd w:id="145"/>
    <w:bookmarkEnd w:id="146"/>
    <w:p w14:paraId="798C3658" w14:textId="77777777" w:rsidR="007A3FBB" w:rsidRPr="005D6015" w:rsidRDefault="007A3FBB">
      <w:pPr>
        <w:widowControl w:val="0"/>
        <w:numPr>
          <w:ilvl w:val="1"/>
          <w:numId w:val="75"/>
        </w:numPr>
        <w:tabs>
          <w:tab w:val="left" w:pos="851"/>
        </w:tabs>
        <w:suppressAutoHyphens w:val="0"/>
        <w:spacing w:before="120" w:line="276" w:lineRule="auto"/>
        <w:ind w:left="851" w:hanging="851"/>
        <w:jc w:val="both"/>
        <w:rPr>
          <w:rFonts w:ascii="Calibri" w:hAnsi="Calibri" w:cs="Calibri"/>
          <w:b/>
          <w:bCs/>
          <w:lang w:eastAsia="en-US"/>
        </w:rPr>
      </w:pPr>
      <w:r w:rsidRPr="005D6015">
        <w:rPr>
          <w:rFonts w:ascii="Calibri" w:hAnsi="Calibri" w:cs="Calibri"/>
          <w:b/>
          <w:bCs/>
          <w:lang w:eastAsia="en-US"/>
        </w:rPr>
        <w:t>Opis kryteriów:</w:t>
      </w:r>
    </w:p>
    <w:p w14:paraId="130DC4A9" w14:textId="582C8A3E" w:rsidR="007A3FBB" w:rsidRPr="005D6015" w:rsidRDefault="007A3FBB">
      <w:pPr>
        <w:widowControl w:val="0"/>
        <w:numPr>
          <w:ilvl w:val="2"/>
          <w:numId w:val="75"/>
        </w:numPr>
        <w:tabs>
          <w:tab w:val="left" w:pos="851"/>
        </w:tabs>
        <w:suppressAutoHyphens w:val="0"/>
        <w:spacing w:line="276" w:lineRule="auto"/>
        <w:ind w:left="851" w:hanging="851"/>
        <w:jc w:val="both"/>
        <w:rPr>
          <w:rFonts w:ascii="Calibri" w:hAnsi="Calibri" w:cs="Calibri"/>
          <w:b/>
          <w:lang w:eastAsia="en-US"/>
        </w:rPr>
      </w:pPr>
      <w:r w:rsidRPr="005D6015">
        <w:rPr>
          <w:rFonts w:ascii="Calibri" w:hAnsi="Calibri" w:cs="Calibri"/>
          <w:b/>
          <w:lang w:eastAsia="en-US"/>
        </w:rPr>
        <w:t>Część I zamówienia</w:t>
      </w:r>
      <w:r w:rsidR="00747656" w:rsidRPr="005D6015">
        <w:rPr>
          <w:rFonts w:ascii="Calibri" w:hAnsi="Calibri" w:cs="Calibri"/>
          <w:b/>
          <w:lang w:eastAsia="en-US"/>
        </w:rPr>
        <w:t>.</w:t>
      </w:r>
    </w:p>
    <w:p w14:paraId="123E3015" w14:textId="77777777" w:rsidR="007A3FBB" w:rsidRPr="005D6015" w:rsidRDefault="007A3FBB">
      <w:pPr>
        <w:widowControl w:val="0"/>
        <w:numPr>
          <w:ilvl w:val="3"/>
          <w:numId w:val="75"/>
        </w:numPr>
        <w:tabs>
          <w:tab w:val="left" w:pos="851"/>
        </w:tabs>
        <w:suppressAutoHyphens w:val="0"/>
        <w:spacing w:line="276" w:lineRule="auto"/>
        <w:ind w:left="851" w:hanging="851"/>
        <w:jc w:val="both"/>
        <w:rPr>
          <w:rFonts w:ascii="Calibri" w:hAnsi="Calibri" w:cs="Calibri"/>
          <w:bCs/>
          <w:lang w:eastAsia="en-US"/>
        </w:rPr>
      </w:pPr>
      <w:r w:rsidRPr="005D6015">
        <w:rPr>
          <w:rFonts w:ascii="Calibri" w:hAnsi="Calibri" w:cs="Calibri"/>
          <w:bCs/>
          <w:lang w:eastAsia="en-US"/>
        </w:rPr>
        <w:t>Kryterium „Cena”</w:t>
      </w:r>
    </w:p>
    <w:p w14:paraId="76C7614E" w14:textId="77777777" w:rsidR="007A3FBB" w:rsidRPr="005D6015" w:rsidRDefault="007A3FBB" w:rsidP="00181804">
      <w:pPr>
        <w:widowControl w:val="0"/>
        <w:suppressAutoHyphens w:val="0"/>
        <w:spacing w:after="80" w:line="276" w:lineRule="auto"/>
        <w:ind w:left="851"/>
        <w:jc w:val="both"/>
        <w:rPr>
          <w:rFonts w:ascii="Calibri" w:hAnsi="Calibri" w:cs="Calibri"/>
          <w:lang w:eastAsia="en-US"/>
        </w:rPr>
      </w:pPr>
      <w:r w:rsidRPr="005D6015">
        <w:rPr>
          <w:rFonts w:ascii="Calibri" w:hAnsi="Calibri" w:cs="Calibri"/>
          <w:lang w:eastAsia="en-US"/>
        </w:rPr>
        <w:t>Maksymalną liczbę punktów w kryterium „Cena” otrzyma oferta z najniższą ceną. Liczba punktów w kryterium „Cena” zostanie obliczona zgodnie ze wzorem:</w:t>
      </w:r>
    </w:p>
    <w:p w14:paraId="59ECD8B5" w14:textId="0C7F2110" w:rsidR="007A3FBB" w:rsidRPr="005D6015" w:rsidRDefault="00A81A83" w:rsidP="003C551D">
      <w:pPr>
        <w:widowControl w:val="0"/>
        <w:suppressAutoHyphens w:val="0"/>
        <w:spacing w:line="276" w:lineRule="auto"/>
        <w:ind w:left="851"/>
        <w:jc w:val="center"/>
        <w:rPr>
          <w:rFonts w:ascii="Calibri" w:hAnsi="Calibri" w:cs="Calibri"/>
          <w:i/>
          <w:iCs/>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6E427CD4" w14:textId="6541752A" w:rsidR="007A3FBB" w:rsidRPr="005D6015" w:rsidRDefault="007A3FBB" w:rsidP="003C551D">
      <w:pPr>
        <w:widowControl w:val="0"/>
        <w:suppressAutoHyphens w:val="0"/>
        <w:spacing w:line="276" w:lineRule="auto"/>
        <w:ind w:left="851"/>
        <w:jc w:val="both"/>
        <w:rPr>
          <w:rFonts w:ascii="Calibri" w:hAnsi="Calibri" w:cs="Calibri"/>
          <w:lang w:eastAsia="en-US"/>
        </w:rPr>
      </w:pPr>
      <w:r w:rsidRPr="005D6015">
        <w:rPr>
          <w:rFonts w:ascii="Calibri" w:hAnsi="Calibri" w:cs="Calibri"/>
          <w:lang w:eastAsia="en-US"/>
        </w:rPr>
        <w:t>gdzie:</w:t>
      </w:r>
    </w:p>
    <w:p w14:paraId="07BBD27F"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Cn</w:t>
      </w:r>
      <w:proofErr w:type="spellEnd"/>
      <w:r w:rsidRPr="005D6015">
        <w:rPr>
          <w:rFonts w:ascii="Calibri" w:hAnsi="Calibri" w:cs="Calibri"/>
          <w:lang w:eastAsia="en-US"/>
        </w:rPr>
        <w:t xml:space="preserve"> – liczba punktów w kryterium „Cena”</w:t>
      </w:r>
    </w:p>
    <w:p w14:paraId="4B8700D1"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153731FD"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Wc</w:t>
      </w:r>
      <w:proofErr w:type="spellEnd"/>
      <w:r w:rsidRPr="005D6015">
        <w:rPr>
          <w:rFonts w:ascii="Calibri" w:hAnsi="Calibri" w:cs="Calibri"/>
          <w:lang w:eastAsia="en-US"/>
        </w:rPr>
        <w:t xml:space="preserve"> – waga procentowa dla kryterium „Cena”= 85%</w:t>
      </w:r>
    </w:p>
    <w:p w14:paraId="01856525" w14:textId="77777777" w:rsidR="007A3FBB" w:rsidRPr="005D6015" w:rsidRDefault="007A3FBB">
      <w:pPr>
        <w:widowControl w:val="0"/>
        <w:numPr>
          <w:ilvl w:val="3"/>
          <w:numId w:val="75"/>
        </w:numPr>
        <w:tabs>
          <w:tab w:val="left" w:pos="851"/>
        </w:tabs>
        <w:suppressAutoHyphens w:val="0"/>
        <w:spacing w:before="60" w:line="276" w:lineRule="auto"/>
        <w:ind w:left="851" w:hanging="851"/>
        <w:jc w:val="both"/>
        <w:rPr>
          <w:rFonts w:ascii="Calibri" w:hAnsi="Calibri" w:cs="Calibri"/>
          <w:bCs/>
          <w:lang w:eastAsia="en-US"/>
        </w:rPr>
      </w:pPr>
      <w:r w:rsidRPr="005D6015">
        <w:rPr>
          <w:rFonts w:ascii="Calibri" w:hAnsi="Calibri" w:cs="Calibri"/>
          <w:bCs/>
          <w:lang w:eastAsia="en-US"/>
        </w:rPr>
        <w:t>Kryterium „Klauzule dodatkowe i inne postanowienia szczególne fakultatywne”</w:t>
      </w:r>
    </w:p>
    <w:p w14:paraId="7585F2B0" w14:textId="47090374" w:rsidR="007A3FBB" w:rsidRPr="005D6015" w:rsidRDefault="007A3FBB" w:rsidP="007B4ACD">
      <w:pPr>
        <w:widowControl w:val="0"/>
        <w:suppressAutoHyphens w:val="0"/>
        <w:spacing w:line="276" w:lineRule="auto"/>
        <w:ind w:left="851"/>
        <w:jc w:val="both"/>
        <w:rPr>
          <w:rFonts w:ascii="Calibri" w:hAnsi="Calibri" w:cs="Calibri"/>
          <w:spacing w:val="-4"/>
          <w:lang w:eastAsia="en-US"/>
        </w:rPr>
      </w:pPr>
      <w:r w:rsidRPr="005D6015">
        <w:rPr>
          <w:rFonts w:ascii="Calibri" w:hAnsi="Calibri" w:cs="Calibri"/>
          <w:spacing w:val="-4"/>
          <w:lang w:eastAsia="en-US"/>
        </w:rPr>
        <w:t>Ocena ofert w</w:t>
      </w:r>
      <w:r w:rsidR="00F245F0" w:rsidRPr="005D6015">
        <w:rPr>
          <w:rFonts w:ascii="Calibri" w:hAnsi="Calibri" w:cs="Calibri"/>
          <w:spacing w:val="-4"/>
          <w:lang w:eastAsia="en-US"/>
        </w:rPr>
        <w:t xml:space="preserve"> </w:t>
      </w:r>
      <w:r w:rsidRPr="005D6015">
        <w:rPr>
          <w:rFonts w:ascii="Calibri" w:hAnsi="Calibri" w:cs="Calibri"/>
          <w:spacing w:val="-4"/>
          <w:lang w:eastAsia="en-US"/>
        </w:rPr>
        <w:t>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2EBC3743" w14:textId="1BDE770B" w:rsidR="007A3FBB" w:rsidRPr="005D6015" w:rsidRDefault="00962F0B" w:rsidP="003C551D">
      <w:pPr>
        <w:widowControl w:val="0"/>
        <w:suppressAutoHyphens w:val="0"/>
        <w:spacing w:line="276" w:lineRule="auto"/>
        <w:ind w:left="851"/>
        <w:jc w:val="center"/>
        <w:rPr>
          <w:rFonts w:ascii="Calibri" w:hAnsi="Calibri" w:cs="Calibri"/>
          <w:iCs/>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iCs/>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05A0C4F5" w14:textId="3FD66291" w:rsidR="007A3FBB" w:rsidRPr="005D6015" w:rsidRDefault="007A3FBB" w:rsidP="003C551D">
      <w:pPr>
        <w:widowControl w:val="0"/>
        <w:suppressAutoHyphens w:val="0"/>
        <w:spacing w:line="276" w:lineRule="auto"/>
        <w:ind w:left="851"/>
        <w:jc w:val="both"/>
        <w:rPr>
          <w:rFonts w:ascii="Calibri" w:hAnsi="Calibri" w:cs="Calibri"/>
          <w:lang w:eastAsia="en-US"/>
        </w:rPr>
      </w:pPr>
      <w:r w:rsidRPr="005D6015">
        <w:rPr>
          <w:rFonts w:ascii="Calibri" w:hAnsi="Calibri" w:cs="Calibri"/>
          <w:lang w:eastAsia="en-US"/>
        </w:rPr>
        <w:t>gdzie:</w:t>
      </w:r>
    </w:p>
    <w:p w14:paraId="03B0A6A7" w14:textId="77777777" w:rsidR="007A3FBB" w:rsidRPr="005D6015" w:rsidRDefault="007A3FBB" w:rsidP="00181804">
      <w:pPr>
        <w:widowControl w:val="0"/>
        <w:suppressAutoHyphens w:val="0"/>
        <w:spacing w:line="276" w:lineRule="auto"/>
        <w:ind w:left="851"/>
        <w:jc w:val="both"/>
        <w:rPr>
          <w:rFonts w:ascii="Calibri" w:hAnsi="Calibri" w:cs="Calibri"/>
          <w:spacing w:val="-12"/>
          <w:lang w:eastAsia="en-US"/>
        </w:rPr>
      </w:pPr>
      <w:proofErr w:type="spellStart"/>
      <w:r w:rsidRPr="005D6015">
        <w:rPr>
          <w:rFonts w:ascii="Calibri" w:hAnsi="Calibri" w:cs="Calibri"/>
          <w:spacing w:val="-12"/>
          <w:lang w:eastAsia="en-US"/>
        </w:rPr>
        <w:t>Pp</w:t>
      </w:r>
      <w:proofErr w:type="spellEnd"/>
      <w:r w:rsidRPr="005D6015">
        <w:rPr>
          <w:rFonts w:ascii="Calibri" w:hAnsi="Calibri" w:cs="Calibri"/>
          <w:spacing w:val="-12"/>
          <w:lang w:eastAsia="en-US"/>
        </w:rPr>
        <w:t xml:space="preserve"> – liczba punktów w kryterium „Klauzule dodatkowe i inne postanowienia szczególne fakultatywne”</w:t>
      </w:r>
    </w:p>
    <w:p w14:paraId="2AF5F843"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Imp</w:t>
      </w:r>
      <w:proofErr w:type="spellEnd"/>
      <w:r w:rsidRPr="005D6015">
        <w:rPr>
          <w:rFonts w:ascii="Calibri" w:hAnsi="Calibri" w:cs="Calibri"/>
          <w:lang w:eastAsia="en-US"/>
        </w:rPr>
        <w:t xml:space="preserve"> – liczba „małych” punktów przyznanych ocenianej ofercie za przyjęte klauzule </w:t>
      </w:r>
      <w:r w:rsidRPr="005D6015">
        <w:rPr>
          <w:rFonts w:ascii="Calibri" w:hAnsi="Calibri" w:cs="Calibri"/>
          <w:lang w:eastAsia="en-US"/>
        </w:rPr>
        <w:lastRenderedPageBreak/>
        <w:t>dodatkowe i inne postanowienia szczególne fakultatywne</w:t>
      </w:r>
    </w:p>
    <w:p w14:paraId="3941E088" w14:textId="77777777" w:rsidR="007A3FBB" w:rsidRPr="005D6015" w:rsidRDefault="007A3FBB" w:rsidP="00181804">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2F4F921B" w14:textId="4336ECAC" w:rsidR="007A3FBB" w:rsidRPr="005D6015" w:rsidRDefault="007A3FBB" w:rsidP="00181804">
      <w:pPr>
        <w:widowControl w:val="0"/>
        <w:suppressAutoHyphens w:val="0"/>
        <w:spacing w:line="276" w:lineRule="auto"/>
        <w:ind w:left="851"/>
        <w:jc w:val="both"/>
        <w:rPr>
          <w:rFonts w:ascii="Calibri" w:hAnsi="Calibri" w:cs="Calibri"/>
          <w:spacing w:val="-6"/>
          <w:lang w:eastAsia="en-US"/>
        </w:rPr>
      </w:pPr>
      <w:proofErr w:type="spellStart"/>
      <w:r w:rsidRPr="005D6015">
        <w:rPr>
          <w:rFonts w:ascii="Calibri" w:hAnsi="Calibri" w:cs="Calibri"/>
          <w:spacing w:val="-6"/>
          <w:lang w:eastAsia="en-US"/>
        </w:rPr>
        <w:t>Wk</w:t>
      </w:r>
      <w:proofErr w:type="spellEnd"/>
      <w:r w:rsidRPr="005D6015">
        <w:rPr>
          <w:rFonts w:ascii="Calibri" w:hAnsi="Calibri" w:cs="Calibri"/>
          <w:spacing w:val="-6"/>
          <w:lang w:eastAsia="en-US"/>
        </w:rPr>
        <w:t xml:space="preserve"> – waga procentowa dla kryterium „Klauzule dodatkowe i inne postanowienia szczególne fakultatywne” = 15%</w:t>
      </w:r>
    </w:p>
    <w:p w14:paraId="1AA4E157" w14:textId="38D0AFA6" w:rsidR="007A3FBB" w:rsidRPr="005D6015" w:rsidRDefault="007A3FBB" w:rsidP="007B4ACD">
      <w:pPr>
        <w:widowControl w:val="0"/>
        <w:numPr>
          <w:ilvl w:val="3"/>
          <w:numId w:val="75"/>
        </w:numPr>
        <w:tabs>
          <w:tab w:val="left" w:pos="851"/>
        </w:tabs>
        <w:suppressAutoHyphens w:val="0"/>
        <w:spacing w:line="276" w:lineRule="auto"/>
        <w:ind w:left="851" w:hanging="851"/>
        <w:jc w:val="both"/>
        <w:rPr>
          <w:rFonts w:ascii="Calibri" w:eastAsia="Calibri" w:hAnsi="Calibri" w:cs="Calibri"/>
          <w:bCs/>
          <w:spacing w:val="-4"/>
          <w:lang w:eastAsia="en-US"/>
        </w:rPr>
      </w:pPr>
      <w:bookmarkStart w:id="148" w:name="_Hlk21466566"/>
      <w:r w:rsidRPr="005D6015">
        <w:rPr>
          <w:rFonts w:ascii="Calibri" w:eastAsia="Calibri" w:hAnsi="Calibri" w:cs="Calibri"/>
          <w:bCs/>
          <w:spacing w:val="-4"/>
          <w:lang w:eastAsia="en-US"/>
        </w:rPr>
        <w:t xml:space="preserve">Wykaz klauzul dodatkowych i innych postanowień szczególnych fakultatywnych dotyczących </w:t>
      </w:r>
      <w:r w:rsidR="007C0813" w:rsidRPr="005D6015">
        <w:rPr>
          <w:rFonts w:ascii="Calibri" w:eastAsia="Calibri" w:hAnsi="Calibri" w:cs="Calibri"/>
          <w:bCs/>
          <w:spacing w:val="-4"/>
          <w:lang w:eastAsia="en-US"/>
        </w:rPr>
        <w:br/>
      </w:r>
      <w:r w:rsidRPr="005D6015">
        <w:rPr>
          <w:rFonts w:ascii="Calibri" w:eastAsia="Calibri" w:hAnsi="Calibri" w:cs="Calibri"/>
          <w:bCs/>
          <w:spacing w:val="-4"/>
          <w:lang w:eastAsia="en-US"/>
        </w:rPr>
        <w:t>I części zamówienia</w:t>
      </w:r>
    </w:p>
    <w:p w14:paraId="5386E9F6" w14:textId="77777777" w:rsidR="00A11D65" w:rsidRPr="005D6015" w:rsidRDefault="00A11D65" w:rsidP="003C551D">
      <w:pPr>
        <w:widowControl w:val="0"/>
        <w:tabs>
          <w:tab w:val="left" w:pos="851"/>
        </w:tabs>
        <w:suppressAutoHyphens w:val="0"/>
        <w:spacing w:line="276" w:lineRule="auto"/>
        <w:ind w:left="851"/>
        <w:jc w:val="center"/>
        <w:rPr>
          <w:rFonts w:ascii="Calibri" w:eastAsia="Calibri" w:hAnsi="Calibri" w:cs="Calibri"/>
          <w:b/>
          <w:spacing w:val="-4"/>
          <w:lang w:eastAsia="en-US"/>
        </w:rPr>
      </w:pPr>
      <w:bookmarkStart w:id="149" w:name="_Hlk15387285"/>
      <w:r w:rsidRPr="005D6015">
        <w:rPr>
          <w:rFonts w:ascii="Calibri" w:eastAsia="Calibri" w:hAnsi="Calibri" w:cs="Calibri"/>
          <w:b/>
          <w:spacing w:val="-4"/>
          <w:lang w:eastAsia="en-US"/>
        </w:rPr>
        <w:t xml:space="preserve">Ubezpieczenie mienia od wszystkich </w:t>
      </w:r>
      <w:proofErr w:type="spellStart"/>
      <w:r w:rsidRPr="005D6015">
        <w:rPr>
          <w:rFonts w:ascii="Calibri" w:eastAsia="Calibri" w:hAnsi="Calibri" w:cs="Calibri"/>
          <w:b/>
          <w:spacing w:val="-4"/>
          <w:lang w:eastAsia="en-US"/>
        </w:rPr>
        <w:t>ryzyk</w:t>
      </w:r>
      <w:proofErr w:type="spellEnd"/>
    </w:p>
    <w:p w14:paraId="30386903" w14:textId="395BE441"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ubezpieczenia mienia wyłączonego z eksploatacji</w:t>
      </w:r>
      <w:r>
        <w:rPr>
          <w:rFonts w:asciiTheme="minorHAnsi" w:hAnsiTheme="minorHAnsi" w:cstheme="minorHAnsi"/>
        </w:rPr>
        <w:t xml:space="preserve"> – 4 punkty</w:t>
      </w:r>
    </w:p>
    <w:p w14:paraId="7F2166B0" w14:textId="5A1B89E1"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przezornej sumy ubezpieczenia</w:t>
      </w:r>
      <w:r>
        <w:rPr>
          <w:rFonts w:asciiTheme="minorHAnsi" w:hAnsiTheme="minorHAnsi" w:cstheme="minorHAnsi"/>
        </w:rPr>
        <w:t xml:space="preserve"> – 4 punkty</w:t>
      </w:r>
    </w:p>
    <w:p w14:paraId="3F6D5C88" w14:textId="7972D3F3"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aktów terroryzmu</w:t>
      </w:r>
      <w:r>
        <w:rPr>
          <w:rFonts w:asciiTheme="minorHAnsi" w:hAnsiTheme="minorHAnsi" w:cstheme="minorHAnsi"/>
        </w:rPr>
        <w:t xml:space="preserve"> – 2 punkty</w:t>
      </w:r>
    </w:p>
    <w:p w14:paraId="6183AB24" w14:textId="33C4B7AD"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kosztów alarmu</w:t>
      </w:r>
      <w:r>
        <w:rPr>
          <w:rFonts w:asciiTheme="minorHAnsi" w:hAnsiTheme="minorHAnsi" w:cstheme="minorHAnsi"/>
        </w:rPr>
        <w:t xml:space="preserve"> – 4 punkty</w:t>
      </w:r>
    </w:p>
    <w:p w14:paraId="134966D6" w14:textId="560E44C4"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naprawy szkód dodatkowych</w:t>
      </w:r>
      <w:r>
        <w:rPr>
          <w:rFonts w:asciiTheme="minorHAnsi" w:hAnsiTheme="minorHAnsi" w:cstheme="minorHAnsi"/>
        </w:rPr>
        <w:t xml:space="preserve"> – 4 punkty</w:t>
      </w:r>
    </w:p>
    <w:p w14:paraId="01FAE2A8" w14:textId="6A3D5CD8"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zrównoważonej odbudowy</w:t>
      </w:r>
      <w:r>
        <w:rPr>
          <w:rFonts w:asciiTheme="minorHAnsi" w:hAnsiTheme="minorHAnsi" w:cstheme="minorHAnsi"/>
        </w:rPr>
        <w:t xml:space="preserve"> – 4 punkty</w:t>
      </w:r>
    </w:p>
    <w:p w14:paraId="10D60261" w14:textId="14EAD2EC"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wyrównania sumy ubezpieczenia</w:t>
      </w:r>
      <w:r>
        <w:rPr>
          <w:rFonts w:asciiTheme="minorHAnsi" w:hAnsiTheme="minorHAnsi" w:cstheme="minorHAnsi"/>
        </w:rPr>
        <w:t xml:space="preserve"> – 4 punkty</w:t>
      </w:r>
    </w:p>
    <w:p w14:paraId="7D25F151" w14:textId="42247922"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pokrycia kosztów naprawy uszkodzeń powstałych w mieniu otaczającym</w:t>
      </w:r>
      <w:r>
        <w:rPr>
          <w:rFonts w:asciiTheme="minorHAnsi" w:hAnsiTheme="minorHAnsi" w:cstheme="minorHAnsi"/>
        </w:rPr>
        <w:t xml:space="preserve"> – 4 punkty</w:t>
      </w:r>
    </w:p>
    <w:p w14:paraId="33A7BC78" w14:textId="78885699" w:rsidR="009E404A" w:rsidRPr="00EC313C" w:rsidRDefault="009E404A" w:rsidP="009E404A">
      <w:pPr>
        <w:numPr>
          <w:ilvl w:val="1"/>
          <w:numId w:val="104"/>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zmiany lokalizacji odbudowy</w:t>
      </w:r>
      <w:r>
        <w:rPr>
          <w:rFonts w:asciiTheme="minorHAnsi" w:hAnsiTheme="minorHAnsi" w:cstheme="minorHAnsi"/>
        </w:rPr>
        <w:t xml:space="preserve"> – 4 punkty</w:t>
      </w:r>
    </w:p>
    <w:p w14:paraId="44F60DCD" w14:textId="5F55F216" w:rsidR="009E404A" w:rsidRPr="00EC313C" w:rsidRDefault="009E404A" w:rsidP="009E404A">
      <w:pPr>
        <w:numPr>
          <w:ilvl w:val="1"/>
          <w:numId w:val="104"/>
        </w:numPr>
        <w:suppressAutoHyphens w:val="0"/>
        <w:spacing w:after="160" w:line="259" w:lineRule="auto"/>
        <w:rPr>
          <w:rFonts w:asciiTheme="minorHAnsi" w:hAnsiTheme="minorHAnsi" w:cstheme="minorHAnsi"/>
        </w:rPr>
      </w:pPr>
      <w:bookmarkStart w:id="150" w:name="_Hlk47947604"/>
      <w:r w:rsidRPr="00EC313C">
        <w:rPr>
          <w:rFonts w:asciiTheme="minorHAnsi" w:hAnsiTheme="minorHAnsi" w:cstheme="minorHAnsi"/>
        </w:rPr>
        <w:t xml:space="preserve">Zwiększenie do kwoty 10 000 000,00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bookmarkEnd w:id="150"/>
      <w:r>
        <w:rPr>
          <w:rFonts w:asciiTheme="minorHAnsi" w:hAnsiTheme="minorHAnsi" w:cstheme="minorHAnsi"/>
        </w:rPr>
        <w:t xml:space="preserve"> – 2 punkty</w:t>
      </w:r>
    </w:p>
    <w:p w14:paraId="2ECC0C8B" w14:textId="41413CF4" w:rsidR="00A11D65" w:rsidRPr="009E404A" w:rsidRDefault="009E404A" w:rsidP="009E404A">
      <w:pPr>
        <w:pStyle w:val="Akapitzlist"/>
        <w:numPr>
          <w:ilvl w:val="0"/>
          <w:numId w:val="103"/>
        </w:numPr>
        <w:rPr>
          <w:rFonts w:asciiTheme="minorHAnsi" w:hAnsiTheme="minorHAnsi" w:cstheme="minorHAnsi"/>
        </w:rPr>
      </w:pPr>
      <w:r w:rsidRPr="009E404A">
        <w:rPr>
          <w:rFonts w:asciiTheme="minorHAnsi" w:hAnsiTheme="minorHAnsi" w:cstheme="minorHAnsi"/>
        </w:rPr>
        <w:t>Zniesienie franszyzy integralnej</w:t>
      </w:r>
      <w:r>
        <w:rPr>
          <w:rFonts w:asciiTheme="minorHAnsi" w:hAnsiTheme="minorHAnsi" w:cstheme="minorHAnsi"/>
        </w:rPr>
        <w:t xml:space="preserve"> – 6 punktów</w:t>
      </w:r>
    </w:p>
    <w:p w14:paraId="6509F38E" w14:textId="77777777" w:rsidR="00A11D65" w:rsidRPr="009E404A" w:rsidRDefault="00A11D65" w:rsidP="00181804">
      <w:pPr>
        <w:widowControl w:val="0"/>
        <w:suppressAutoHyphens w:val="0"/>
        <w:spacing w:before="60" w:line="276" w:lineRule="auto"/>
        <w:ind w:left="851"/>
        <w:jc w:val="center"/>
        <w:rPr>
          <w:rFonts w:asciiTheme="minorHAnsi" w:hAnsiTheme="minorHAnsi" w:cstheme="minorHAnsi"/>
          <w:b/>
          <w:spacing w:val="-4"/>
          <w:lang w:eastAsia="en-US"/>
        </w:rPr>
      </w:pPr>
      <w:bookmarkStart w:id="151" w:name="_Hlk18228785"/>
      <w:r w:rsidRPr="009E404A">
        <w:rPr>
          <w:rFonts w:asciiTheme="minorHAnsi" w:hAnsiTheme="minorHAnsi" w:cstheme="minorHAnsi"/>
          <w:b/>
          <w:spacing w:val="-4"/>
          <w:lang w:eastAsia="en-US"/>
        </w:rPr>
        <w:t xml:space="preserve">Ubezpieczenie sprzętu elektronicznego od wszystkich </w:t>
      </w:r>
      <w:proofErr w:type="spellStart"/>
      <w:r w:rsidRPr="009E404A">
        <w:rPr>
          <w:rFonts w:asciiTheme="minorHAnsi" w:hAnsiTheme="minorHAnsi" w:cstheme="minorHAnsi"/>
          <w:b/>
          <w:spacing w:val="-4"/>
          <w:lang w:eastAsia="en-US"/>
        </w:rPr>
        <w:t>ryzyk</w:t>
      </w:r>
      <w:proofErr w:type="spellEnd"/>
    </w:p>
    <w:p w14:paraId="27D12C45" w14:textId="572AA3B4" w:rsidR="009E404A" w:rsidRPr="00EC313C" w:rsidRDefault="009E404A" w:rsidP="009E404A">
      <w:pPr>
        <w:numPr>
          <w:ilvl w:val="1"/>
          <w:numId w:val="105"/>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Przyjęcie podanej klauzuli </w:t>
      </w:r>
      <w:proofErr w:type="spellStart"/>
      <w:r w:rsidRPr="00EC313C">
        <w:rPr>
          <w:rFonts w:asciiTheme="minorHAnsi" w:hAnsiTheme="minorHAnsi" w:cstheme="minorHAnsi"/>
        </w:rPr>
        <w:t>cyber</w:t>
      </w:r>
      <w:proofErr w:type="spellEnd"/>
      <w:r w:rsidRPr="00EC313C">
        <w:rPr>
          <w:rFonts w:asciiTheme="minorHAnsi" w:hAnsiTheme="minorHAnsi" w:cstheme="minorHAnsi"/>
        </w:rPr>
        <w:t xml:space="preserve"> </w:t>
      </w:r>
      <w:proofErr w:type="spellStart"/>
      <w:r w:rsidRPr="00EC313C">
        <w:rPr>
          <w:rFonts w:asciiTheme="minorHAnsi" w:hAnsiTheme="minorHAnsi" w:cstheme="minorHAnsi"/>
        </w:rPr>
        <w:t>risk</w:t>
      </w:r>
      <w:proofErr w:type="spellEnd"/>
      <w:r>
        <w:rPr>
          <w:rFonts w:asciiTheme="minorHAnsi" w:hAnsiTheme="minorHAnsi" w:cstheme="minorHAnsi"/>
        </w:rPr>
        <w:t xml:space="preserve"> – 4 punkty</w:t>
      </w:r>
    </w:p>
    <w:p w14:paraId="1E9C2A6F" w14:textId="1721359A" w:rsidR="009E404A" w:rsidRPr="00EC313C" w:rsidRDefault="009E404A" w:rsidP="009E404A">
      <w:pPr>
        <w:numPr>
          <w:ilvl w:val="1"/>
          <w:numId w:val="105"/>
        </w:numPr>
        <w:suppressAutoHyphens w:val="0"/>
        <w:spacing w:after="160" w:line="259" w:lineRule="auto"/>
        <w:rPr>
          <w:rFonts w:asciiTheme="minorHAnsi" w:hAnsiTheme="minorHAnsi" w:cstheme="minorHAnsi"/>
        </w:rPr>
      </w:pPr>
      <w:bookmarkStart w:id="152" w:name="_Hlk41052384"/>
      <w:r w:rsidRPr="00EC313C">
        <w:rPr>
          <w:rFonts w:asciiTheme="minorHAnsi" w:hAnsiTheme="minorHAnsi" w:cstheme="minorHAnsi"/>
        </w:rPr>
        <w:t xml:space="preserve">Zwiększenie do kwoty 1 000 000,00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r>
        <w:rPr>
          <w:rFonts w:asciiTheme="minorHAnsi" w:hAnsiTheme="minorHAnsi" w:cstheme="minorHAnsi"/>
        </w:rPr>
        <w:t xml:space="preserve"> – 4 punkty</w:t>
      </w:r>
    </w:p>
    <w:bookmarkEnd w:id="152"/>
    <w:p w14:paraId="6814B638" w14:textId="420F07E9" w:rsidR="009E404A" w:rsidRPr="00EC313C" w:rsidRDefault="009E404A" w:rsidP="009E404A">
      <w:pPr>
        <w:numPr>
          <w:ilvl w:val="1"/>
          <w:numId w:val="105"/>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Zniesienie </w:t>
      </w:r>
      <w:r>
        <w:rPr>
          <w:rFonts w:asciiTheme="minorHAnsi" w:hAnsiTheme="minorHAnsi" w:cstheme="minorHAnsi"/>
        </w:rPr>
        <w:t>franszyzy integralnej – 6 punktów</w:t>
      </w:r>
    </w:p>
    <w:bookmarkEnd w:id="151"/>
    <w:p w14:paraId="49B561A3" w14:textId="77777777" w:rsidR="00A11D65" w:rsidRPr="009E404A" w:rsidRDefault="00A11D65" w:rsidP="00181804">
      <w:pPr>
        <w:widowControl w:val="0"/>
        <w:tabs>
          <w:tab w:val="left" w:pos="851"/>
        </w:tabs>
        <w:suppressAutoHyphens w:val="0"/>
        <w:spacing w:before="60" w:line="276" w:lineRule="auto"/>
        <w:ind w:left="851"/>
        <w:jc w:val="center"/>
        <w:rPr>
          <w:rFonts w:asciiTheme="minorHAnsi" w:hAnsiTheme="minorHAnsi" w:cstheme="minorHAnsi"/>
          <w:b/>
          <w:spacing w:val="-4"/>
          <w:lang w:eastAsia="en-US"/>
        </w:rPr>
      </w:pPr>
      <w:r w:rsidRPr="009E404A">
        <w:rPr>
          <w:rFonts w:asciiTheme="minorHAnsi" w:hAnsiTheme="minorHAnsi" w:cstheme="minorHAnsi"/>
          <w:b/>
          <w:spacing w:val="-4"/>
          <w:lang w:eastAsia="en-US"/>
        </w:rPr>
        <w:t>Ubezpieczenie odpowiedzialności cywilnej</w:t>
      </w:r>
    </w:p>
    <w:p w14:paraId="44416DE3" w14:textId="1922F2C4" w:rsidR="009E404A" w:rsidRPr="00EC313C" w:rsidRDefault="009E404A" w:rsidP="009E404A">
      <w:pPr>
        <w:numPr>
          <w:ilvl w:val="1"/>
          <w:numId w:val="106"/>
        </w:numPr>
        <w:suppressAutoHyphens w:val="0"/>
        <w:spacing w:after="160" w:line="259" w:lineRule="auto"/>
        <w:rPr>
          <w:rFonts w:asciiTheme="minorHAnsi" w:hAnsiTheme="minorHAnsi" w:cstheme="minorHAnsi"/>
        </w:rPr>
      </w:pPr>
      <w:r w:rsidRPr="00EC313C">
        <w:rPr>
          <w:rFonts w:asciiTheme="minorHAnsi" w:eastAsia="Calibri" w:hAnsiTheme="minorHAnsi" w:cstheme="minorHAnsi"/>
        </w:rPr>
        <w:t>Zwiększenie wysokości sumy gwarancyjnej do kwoty 1 000 000,00 zł na jeden i wszystkie wypadki ubezpieczeniowe w każdym okresie ubezpieczenia</w:t>
      </w:r>
      <w:r>
        <w:rPr>
          <w:rFonts w:asciiTheme="minorHAnsi" w:eastAsia="Calibri" w:hAnsiTheme="minorHAnsi" w:cstheme="minorHAnsi"/>
        </w:rPr>
        <w:t xml:space="preserve"> </w:t>
      </w:r>
      <w:r>
        <w:rPr>
          <w:rFonts w:asciiTheme="minorHAnsi" w:hAnsiTheme="minorHAnsi" w:cstheme="minorHAnsi"/>
        </w:rPr>
        <w:t>– 4 punkty</w:t>
      </w:r>
    </w:p>
    <w:p w14:paraId="1D216FD0" w14:textId="3C97ED65" w:rsidR="009E404A" w:rsidRPr="00EC313C" w:rsidRDefault="009E404A" w:rsidP="009E404A">
      <w:pPr>
        <w:numPr>
          <w:ilvl w:val="1"/>
          <w:numId w:val="106"/>
        </w:numPr>
        <w:suppressAutoHyphens w:val="0"/>
        <w:spacing w:after="160" w:line="259" w:lineRule="auto"/>
        <w:rPr>
          <w:rFonts w:asciiTheme="minorHAnsi" w:eastAsia="Calibri" w:hAnsiTheme="minorHAnsi" w:cstheme="minorHAnsi"/>
        </w:rPr>
      </w:pPr>
      <w:r w:rsidRPr="00EC313C">
        <w:rPr>
          <w:rFonts w:asciiTheme="minorHAnsi" w:hAnsiTheme="minorHAnsi" w:cstheme="minorHAnsi"/>
        </w:rPr>
        <w:t>Objęcie ochroną ubezpieczeniową w zakresie klauzuli reprezentantów w ubezpieczeniu OC – do limitu w wysokości 300 000,00 zł na jeden i wszystkie wypadki ubezpieczeniowe – również reprezentantów ubezpieczającego/ubezpieczonego</w:t>
      </w:r>
      <w:r>
        <w:rPr>
          <w:rFonts w:asciiTheme="minorHAnsi" w:hAnsiTheme="minorHAnsi" w:cstheme="minorHAnsi"/>
        </w:rPr>
        <w:t xml:space="preserve"> – 4 punkty</w:t>
      </w:r>
    </w:p>
    <w:p w14:paraId="26CB49F1" w14:textId="79A5D491" w:rsidR="009E404A" w:rsidRPr="00EC313C" w:rsidRDefault="009E404A" w:rsidP="009E404A">
      <w:pPr>
        <w:numPr>
          <w:ilvl w:val="1"/>
          <w:numId w:val="106"/>
        </w:numPr>
        <w:suppressAutoHyphens w:val="0"/>
        <w:spacing w:after="160" w:line="259" w:lineRule="auto"/>
        <w:rPr>
          <w:rFonts w:asciiTheme="minorHAnsi" w:hAnsiTheme="minorHAnsi" w:cstheme="minorHAnsi"/>
        </w:rPr>
      </w:pPr>
      <w:bookmarkStart w:id="153" w:name="_Hlk159233921"/>
      <w:r w:rsidRPr="00EC313C">
        <w:rPr>
          <w:rFonts w:asciiTheme="minorHAnsi" w:hAnsiTheme="minorHAnsi" w:cstheme="minorHAnsi"/>
        </w:rPr>
        <w:t xml:space="preserve">Objęcie ochroną ubezpieczeniową kar pieniężnych, kar umownych, grzywien sądowych </w:t>
      </w:r>
      <w:r w:rsidRPr="00EC313C">
        <w:rPr>
          <w:rFonts w:asciiTheme="minorHAnsi" w:hAnsiTheme="minorHAnsi" w:cstheme="minorHAnsi"/>
        </w:rPr>
        <w:br/>
        <w:t xml:space="preserve">i administracyjnych, zadatków, odszkodowań o charakterze karnym, jeżeli zostały nałożone </w:t>
      </w:r>
      <w:r w:rsidRPr="00EC313C">
        <w:rPr>
          <w:rFonts w:asciiTheme="minorHAnsi" w:hAnsiTheme="minorHAnsi" w:cstheme="minorHAnsi"/>
        </w:rPr>
        <w:br/>
        <w:t>na ubezpieczonego</w:t>
      </w:r>
      <w:r>
        <w:rPr>
          <w:rFonts w:asciiTheme="minorHAnsi" w:hAnsiTheme="minorHAnsi" w:cstheme="minorHAnsi"/>
        </w:rPr>
        <w:t xml:space="preserve"> – 4 punkty</w:t>
      </w:r>
    </w:p>
    <w:p w14:paraId="5FE0720C" w14:textId="25E5B2F5" w:rsidR="009E404A" w:rsidRPr="00EC313C" w:rsidRDefault="009E404A" w:rsidP="009E404A">
      <w:pPr>
        <w:numPr>
          <w:ilvl w:val="1"/>
          <w:numId w:val="106"/>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Rozszerzenie zakresu ubezpieczenia o odpowiedzialność za szkody polegające na naruszeniu przepisów o ochronie danych osobowych, do </w:t>
      </w:r>
      <w:proofErr w:type="spellStart"/>
      <w:r w:rsidRPr="00EC313C">
        <w:rPr>
          <w:rFonts w:asciiTheme="minorHAnsi" w:hAnsiTheme="minorHAnsi" w:cstheme="minorHAnsi"/>
        </w:rPr>
        <w:t>podlimitu</w:t>
      </w:r>
      <w:proofErr w:type="spellEnd"/>
      <w:r w:rsidRPr="00EC313C">
        <w:rPr>
          <w:rFonts w:asciiTheme="minorHAnsi" w:hAnsiTheme="minorHAnsi" w:cstheme="minorHAnsi"/>
        </w:rPr>
        <w:t xml:space="preserve"> w wysokości  100 </w:t>
      </w:r>
      <w:r w:rsidRPr="00EC313C">
        <w:rPr>
          <w:rFonts w:asciiTheme="minorHAnsi" w:hAnsiTheme="minorHAnsi" w:cstheme="minorHAnsi"/>
        </w:rPr>
        <w:lastRenderedPageBreak/>
        <w:t>000,00 zł na jeden i wszystkie wypadki ubezpieczeniowe w każdym okresie ubezpieczenia.</w:t>
      </w:r>
      <w:r>
        <w:rPr>
          <w:rFonts w:asciiTheme="minorHAnsi" w:hAnsiTheme="minorHAnsi" w:cstheme="minorHAnsi"/>
        </w:rPr>
        <w:t xml:space="preserve"> – 4 punkty</w:t>
      </w:r>
    </w:p>
    <w:bookmarkEnd w:id="153"/>
    <w:p w14:paraId="40842BD9" w14:textId="3B4A92B5" w:rsidR="009E404A" w:rsidRPr="00EC313C" w:rsidRDefault="009E404A" w:rsidP="009E404A">
      <w:pPr>
        <w:numPr>
          <w:ilvl w:val="1"/>
          <w:numId w:val="106"/>
        </w:numPr>
        <w:suppressAutoHyphens w:val="0"/>
        <w:spacing w:after="160" w:line="259" w:lineRule="auto"/>
        <w:rPr>
          <w:rFonts w:asciiTheme="minorHAnsi" w:hAnsiTheme="minorHAnsi" w:cstheme="minorHAnsi"/>
        </w:rPr>
      </w:pPr>
      <w:r w:rsidRPr="00EC313C">
        <w:rPr>
          <w:rFonts w:asciiTheme="minorHAnsi" w:hAnsiTheme="minorHAnsi" w:cstheme="minorHAnsi"/>
        </w:rPr>
        <w:t>Zniesienie franszyz integralnych i redukcyjnych (za wyjątkiem OC pracodawcy)</w:t>
      </w:r>
      <w:r>
        <w:rPr>
          <w:rFonts w:asciiTheme="minorHAnsi" w:hAnsiTheme="minorHAnsi" w:cstheme="minorHAnsi"/>
        </w:rPr>
        <w:t xml:space="preserve"> – 6 punktów</w:t>
      </w:r>
    </w:p>
    <w:p w14:paraId="3D57A025" w14:textId="77777777" w:rsidR="00A11D65" w:rsidRPr="009E404A" w:rsidRDefault="00A11D65" w:rsidP="00181804">
      <w:pPr>
        <w:widowControl w:val="0"/>
        <w:suppressAutoHyphens w:val="0"/>
        <w:spacing w:before="60" w:line="276" w:lineRule="auto"/>
        <w:ind w:left="851"/>
        <w:jc w:val="center"/>
        <w:rPr>
          <w:rFonts w:asciiTheme="minorHAnsi" w:hAnsiTheme="minorHAnsi" w:cstheme="minorHAnsi"/>
          <w:b/>
          <w:spacing w:val="-4"/>
          <w:lang w:eastAsia="en-US"/>
        </w:rPr>
      </w:pPr>
      <w:r w:rsidRPr="009E404A">
        <w:rPr>
          <w:rFonts w:asciiTheme="minorHAnsi" w:hAnsiTheme="minorHAnsi" w:cstheme="minorHAnsi"/>
          <w:b/>
          <w:spacing w:val="-4"/>
          <w:lang w:eastAsia="en-US"/>
        </w:rPr>
        <w:t>Pozostałe klauzule dodatkowe i postanowienia szczególne</w:t>
      </w:r>
    </w:p>
    <w:p w14:paraId="4A944041" w14:textId="7C777C70"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funduszu prewencyjnego</w:t>
      </w:r>
      <w:r>
        <w:rPr>
          <w:rFonts w:asciiTheme="minorHAnsi" w:hAnsiTheme="minorHAnsi" w:cstheme="minorHAnsi"/>
        </w:rPr>
        <w:t xml:space="preserve"> – 3 punkty</w:t>
      </w:r>
    </w:p>
    <w:p w14:paraId="11DC3470" w14:textId="56DEAB9F"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uznania okoliczności</w:t>
      </w:r>
      <w:r>
        <w:rPr>
          <w:rFonts w:asciiTheme="minorHAnsi" w:hAnsiTheme="minorHAnsi" w:cstheme="minorHAnsi"/>
        </w:rPr>
        <w:t xml:space="preserve"> – 3 punkty</w:t>
      </w:r>
    </w:p>
    <w:p w14:paraId="5505C7AE" w14:textId="6C3F1416"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automatycznego pokrycia konsumpcji sumy ubezpieczenia w ubezpieczeniu mienia systemem pierwszego ryzyka</w:t>
      </w:r>
      <w:r>
        <w:rPr>
          <w:rFonts w:asciiTheme="minorHAnsi" w:hAnsiTheme="minorHAnsi" w:cstheme="minorHAnsi"/>
        </w:rPr>
        <w:t xml:space="preserve"> – 4 punkty</w:t>
      </w:r>
    </w:p>
    <w:p w14:paraId="7E55E690" w14:textId="5DD15DD6"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szkód powstałych wskutek powolnego oddziaływania</w:t>
      </w:r>
      <w:r>
        <w:rPr>
          <w:rFonts w:asciiTheme="minorHAnsi" w:hAnsiTheme="minorHAnsi" w:cstheme="minorHAnsi"/>
        </w:rPr>
        <w:t xml:space="preserve"> – 4 punkty</w:t>
      </w:r>
    </w:p>
    <w:p w14:paraId="11A408EF" w14:textId="062FA855"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udziału w zysku</w:t>
      </w:r>
      <w:r>
        <w:rPr>
          <w:rFonts w:asciiTheme="minorHAnsi" w:hAnsiTheme="minorHAnsi" w:cstheme="minorHAnsi"/>
        </w:rPr>
        <w:t xml:space="preserve"> – 4 punkty</w:t>
      </w:r>
    </w:p>
    <w:p w14:paraId="3E3629DF" w14:textId="36DD12F2" w:rsidR="009E404A" w:rsidRPr="00EC313C" w:rsidRDefault="009E404A" w:rsidP="009E404A">
      <w:pPr>
        <w:numPr>
          <w:ilvl w:val="1"/>
          <w:numId w:val="107"/>
        </w:numPr>
        <w:suppressAutoHyphens w:val="0"/>
        <w:spacing w:after="160" w:line="259" w:lineRule="auto"/>
        <w:rPr>
          <w:rFonts w:asciiTheme="minorHAnsi" w:hAnsiTheme="minorHAnsi" w:cstheme="minorHAnsi"/>
        </w:rPr>
      </w:pPr>
      <w:r w:rsidRPr="00EC313C">
        <w:rPr>
          <w:rFonts w:asciiTheme="minorHAnsi" w:hAnsiTheme="minorHAnsi" w:cstheme="minorHAnsi"/>
        </w:rPr>
        <w:t xml:space="preserve">Zwiększenie limitu w ryzyku katastrofy budowlanej do kwoty 10 000 000,00 zł (limit wspólny z ubezpieczeniem mienia od wszystkich </w:t>
      </w:r>
      <w:proofErr w:type="spellStart"/>
      <w:r w:rsidRPr="00EC313C">
        <w:rPr>
          <w:rFonts w:asciiTheme="minorHAnsi" w:hAnsiTheme="minorHAnsi" w:cstheme="minorHAnsi"/>
        </w:rPr>
        <w:t>ryzyk</w:t>
      </w:r>
      <w:proofErr w:type="spellEnd"/>
      <w:r w:rsidRPr="00EC313C">
        <w:rPr>
          <w:rFonts w:asciiTheme="minorHAnsi" w:hAnsiTheme="minorHAnsi" w:cstheme="minorHAnsi"/>
        </w:rPr>
        <w:t>)</w:t>
      </w:r>
      <w:r>
        <w:rPr>
          <w:rFonts w:asciiTheme="minorHAnsi" w:hAnsiTheme="minorHAnsi" w:cstheme="minorHAnsi"/>
        </w:rPr>
        <w:t xml:space="preserve"> – 4 punkty</w:t>
      </w:r>
    </w:p>
    <w:bookmarkEnd w:id="149"/>
    <w:p w14:paraId="1E139D15" w14:textId="3DDDFBF3" w:rsidR="007A3FBB" w:rsidRPr="005D6015" w:rsidRDefault="007A3FBB">
      <w:pPr>
        <w:widowControl w:val="0"/>
        <w:numPr>
          <w:ilvl w:val="2"/>
          <w:numId w:val="75"/>
        </w:numPr>
        <w:tabs>
          <w:tab w:val="left" w:pos="851"/>
        </w:tabs>
        <w:suppressAutoHyphens w:val="0"/>
        <w:spacing w:before="80" w:line="276" w:lineRule="auto"/>
        <w:ind w:left="851" w:hanging="851"/>
        <w:jc w:val="both"/>
        <w:rPr>
          <w:rFonts w:ascii="Calibri" w:hAnsi="Calibri" w:cs="Calibri"/>
          <w:b/>
          <w:lang w:eastAsia="en-US"/>
        </w:rPr>
      </w:pPr>
      <w:r w:rsidRPr="005D6015">
        <w:rPr>
          <w:rFonts w:ascii="Calibri" w:hAnsi="Calibri" w:cs="Calibri"/>
          <w:b/>
          <w:lang w:eastAsia="en-US"/>
        </w:rPr>
        <w:t>Część II zamówienia</w:t>
      </w:r>
      <w:r w:rsidR="00747656" w:rsidRPr="005D6015">
        <w:rPr>
          <w:rFonts w:ascii="Calibri" w:hAnsi="Calibri" w:cs="Calibri"/>
          <w:b/>
          <w:lang w:eastAsia="en-US"/>
        </w:rPr>
        <w:t>.</w:t>
      </w:r>
    </w:p>
    <w:p w14:paraId="717DF06A" w14:textId="77777777" w:rsidR="007A3FBB" w:rsidRPr="005D6015" w:rsidRDefault="007A3FBB">
      <w:pPr>
        <w:widowControl w:val="0"/>
        <w:numPr>
          <w:ilvl w:val="3"/>
          <w:numId w:val="75"/>
        </w:numPr>
        <w:tabs>
          <w:tab w:val="left" w:pos="851"/>
        </w:tabs>
        <w:suppressAutoHyphens w:val="0"/>
        <w:spacing w:line="276" w:lineRule="auto"/>
        <w:ind w:left="851" w:hanging="851"/>
        <w:jc w:val="both"/>
        <w:rPr>
          <w:rFonts w:ascii="Calibri" w:hAnsi="Calibri" w:cs="Calibri"/>
          <w:bCs/>
          <w:lang w:eastAsia="en-US"/>
        </w:rPr>
      </w:pPr>
      <w:r w:rsidRPr="005D6015">
        <w:rPr>
          <w:rFonts w:ascii="Calibri" w:hAnsi="Calibri" w:cs="Calibri"/>
          <w:bCs/>
          <w:lang w:eastAsia="en-US"/>
        </w:rPr>
        <w:t>Kryterium „Cena”</w:t>
      </w:r>
    </w:p>
    <w:p w14:paraId="077CFEC8" w14:textId="77777777" w:rsidR="007A3FBB" w:rsidRPr="005D6015" w:rsidRDefault="007A3FBB" w:rsidP="00181804">
      <w:pPr>
        <w:widowControl w:val="0"/>
        <w:suppressAutoHyphens w:val="0"/>
        <w:spacing w:after="80" w:line="276" w:lineRule="auto"/>
        <w:ind w:left="851"/>
        <w:jc w:val="both"/>
        <w:rPr>
          <w:rFonts w:ascii="Calibri" w:hAnsi="Calibri" w:cs="Calibri"/>
          <w:lang w:eastAsia="en-US"/>
        </w:rPr>
      </w:pPr>
      <w:r w:rsidRPr="005D6015">
        <w:rPr>
          <w:rFonts w:ascii="Calibri" w:hAnsi="Calibri" w:cs="Calibri"/>
          <w:lang w:eastAsia="en-US"/>
        </w:rPr>
        <w:t>Maksymalną liczbę punktów w kryterium „Cena” otrzyma oferta z najniższą ceną. Liczba punktów w kryterium „Cena” zostanie obliczona zgodnie ze wzorem:</w:t>
      </w:r>
    </w:p>
    <w:p w14:paraId="61470443" w14:textId="01C8339E" w:rsidR="007A3FBB" w:rsidRPr="005D6015" w:rsidRDefault="00FD1700" w:rsidP="003C551D">
      <w:pPr>
        <w:widowControl w:val="0"/>
        <w:suppressAutoHyphens w:val="0"/>
        <w:spacing w:line="276" w:lineRule="auto"/>
        <w:ind w:left="851"/>
        <w:jc w:val="both"/>
        <w:rPr>
          <w:rFonts w:ascii="Calibri" w:hAnsi="Calibri" w:cs="Calibri"/>
          <w:lang w:eastAsia="en-US"/>
        </w:rPr>
      </w:pPr>
      <w:proofErr w:type="spellStart"/>
      <m:oMathPara>
        <m:oMath>
          <m:r>
            <m:rPr>
              <m:nor/>
            </m:rPr>
            <w:rPr>
              <w:rFonts w:ascii="Calibri" w:hAnsi="Calibri" w:cs="Calibri"/>
              <w:lang w:eastAsia="en-US"/>
            </w:rPr>
            <m:t>Cn</m:t>
          </m:r>
          <w:proofErr w:type="spellEnd"/>
          <m:r>
            <m:rPr>
              <m:nor/>
            </m:rPr>
            <w:rPr>
              <w:rFonts w:ascii="Calibri" w:hAnsi="Calibri" w:cs="Calibri"/>
              <w:lang w:eastAsia="en-US"/>
            </w:rPr>
            <m:t>=</m:t>
          </m:r>
          <m:f>
            <m:fPr>
              <m:ctrlPr>
                <w:rPr>
                  <w:rFonts w:ascii="Cambria Math" w:hAnsi="Cambria Math" w:cs="Calibri"/>
                  <w:iCs/>
                  <w:lang w:eastAsia="en-US"/>
                </w:rPr>
              </m:ctrlPr>
            </m:fPr>
            <m:num>
              <m:r>
                <m:rPr>
                  <m:nor/>
                </m:rPr>
                <w:rPr>
                  <w:rFonts w:ascii="Calibri" w:hAnsi="Calibri" w:cs="Calibri"/>
                  <w:lang w:eastAsia="en-US"/>
                </w:rPr>
                <m:t>Cena oferty z najniższą ceną</m:t>
              </m:r>
            </m:num>
            <m:den>
              <m:r>
                <m:rPr>
                  <m:nor/>
                </m:rPr>
                <w:rPr>
                  <w:rFonts w:ascii="Calibri" w:hAnsi="Calibri" w:cs="Calibri"/>
                  <w:lang w:eastAsia="en-US"/>
                </w:rPr>
                <m:t>Cena oferty badanej</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Wc</m:t>
          </m:r>
        </m:oMath>
      </m:oMathPara>
      <w:proofErr w:type="spellEnd"/>
    </w:p>
    <w:p w14:paraId="7C7B74B9" w14:textId="27955847" w:rsidR="007A3FBB" w:rsidRPr="005D6015" w:rsidRDefault="007A3FBB" w:rsidP="00181804">
      <w:pPr>
        <w:widowControl w:val="0"/>
        <w:suppressAutoHyphens w:val="0"/>
        <w:ind w:left="851"/>
        <w:jc w:val="both"/>
        <w:rPr>
          <w:rFonts w:ascii="Calibri" w:hAnsi="Calibri" w:cs="Calibri"/>
          <w:lang w:eastAsia="en-US"/>
        </w:rPr>
      </w:pPr>
      <w:r w:rsidRPr="005D6015">
        <w:rPr>
          <w:rFonts w:ascii="Calibri" w:hAnsi="Calibri" w:cs="Calibri"/>
          <w:lang w:eastAsia="en-US"/>
        </w:rPr>
        <w:t>gdzie:</w:t>
      </w:r>
    </w:p>
    <w:p w14:paraId="2739DD1D"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Cn</w:t>
      </w:r>
      <w:proofErr w:type="spellEnd"/>
      <w:r w:rsidRPr="005D6015">
        <w:rPr>
          <w:rFonts w:ascii="Calibri" w:hAnsi="Calibri" w:cs="Calibri"/>
          <w:lang w:eastAsia="en-US"/>
        </w:rPr>
        <w:t xml:space="preserve"> – liczba punktów w kryterium „Cena”</w:t>
      </w:r>
    </w:p>
    <w:p w14:paraId="71E45768"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Kp</w:t>
      </w:r>
      <w:proofErr w:type="spellEnd"/>
      <w:r w:rsidRPr="005D6015">
        <w:rPr>
          <w:rFonts w:ascii="Calibri" w:hAnsi="Calibri" w:cs="Calibri"/>
          <w:lang w:eastAsia="en-US"/>
        </w:rPr>
        <w:t xml:space="preserve"> – współczynnik proporcjonalności = 100</w:t>
      </w:r>
    </w:p>
    <w:p w14:paraId="5FFA219F"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Wc</w:t>
      </w:r>
      <w:proofErr w:type="spellEnd"/>
      <w:r w:rsidRPr="005D6015">
        <w:rPr>
          <w:rFonts w:ascii="Calibri" w:hAnsi="Calibri" w:cs="Calibri"/>
          <w:lang w:eastAsia="en-US"/>
        </w:rPr>
        <w:t xml:space="preserve"> – waga procentowa dla kryterium „Cena” = 90%</w:t>
      </w:r>
    </w:p>
    <w:p w14:paraId="19E8BFE2" w14:textId="77777777" w:rsidR="007A3FBB" w:rsidRPr="005D6015" w:rsidRDefault="007A3FBB" w:rsidP="007B4ACD">
      <w:pPr>
        <w:widowControl w:val="0"/>
        <w:numPr>
          <w:ilvl w:val="3"/>
          <w:numId w:val="75"/>
        </w:numPr>
        <w:tabs>
          <w:tab w:val="left" w:pos="851"/>
        </w:tabs>
        <w:suppressAutoHyphens w:val="0"/>
        <w:spacing w:line="276" w:lineRule="auto"/>
        <w:ind w:left="851" w:hanging="851"/>
        <w:jc w:val="both"/>
        <w:rPr>
          <w:rFonts w:ascii="Calibri" w:hAnsi="Calibri" w:cs="Calibri"/>
          <w:bCs/>
          <w:lang w:eastAsia="en-US"/>
        </w:rPr>
      </w:pPr>
      <w:r w:rsidRPr="005D6015">
        <w:rPr>
          <w:rFonts w:ascii="Calibri" w:hAnsi="Calibri" w:cs="Calibri"/>
          <w:bCs/>
          <w:lang w:eastAsia="en-US"/>
        </w:rPr>
        <w:t>Kryterium „Klauzule dodatkowe i inne postanowienia szczególne fakultatywne”</w:t>
      </w:r>
    </w:p>
    <w:p w14:paraId="111602E4" w14:textId="30D7E763" w:rsidR="007A3FBB" w:rsidRPr="005D6015" w:rsidRDefault="007A3FBB" w:rsidP="00181804">
      <w:pPr>
        <w:widowControl w:val="0"/>
        <w:suppressAutoHyphens w:val="0"/>
        <w:spacing w:after="80" w:line="276" w:lineRule="auto"/>
        <w:ind w:left="851"/>
        <w:jc w:val="both"/>
        <w:rPr>
          <w:rFonts w:ascii="Calibri" w:hAnsi="Calibri" w:cs="Calibri"/>
          <w:spacing w:val="-4"/>
          <w:lang w:eastAsia="en-US"/>
        </w:rPr>
      </w:pPr>
      <w:r w:rsidRPr="005D6015">
        <w:rPr>
          <w:rFonts w:ascii="Calibri" w:hAnsi="Calibri" w:cs="Calibri"/>
          <w:spacing w:val="-4"/>
          <w:lang w:eastAsia="en-US"/>
        </w:rPr>
        <w:t>Ocena ofert w kryterium „Klauzule dodatkowe i inne postanowienia szczególne fakultatywne”, zostanie dokonana na podstawie formularza zawartego w złożonej ofercie, z przyznaniem ocenianej ofercie „małych” punktów, określonych przy poszczególnych klauzulach podanych poniżej. Punkty „małe” za warunki pośrednie (zmodyfikowane przez wykonawców) nie będą przyznawane. Maksymalną liczbę „małych” punktów (100 pkt), otrzyma oferta tego wykonawcy, który przyjmie wszystkie klauzule dodatkowe i inne postanowienia szczególne fakultatywne, a pozostałe oferty otrzymają odpowiednio mniej punktów, w zależności od przyjętych klauzul i postanowień. Liczba punktów w kryterium „Klauzule dodatkowe i inne postanowienia szczególne fakultatywne” zostanie obliczona zgodnie ze wzorem:</w:t>
      </w:r>
    </w:p>
    <w:p w14:paraId="1479AABD" w14:textId="3D1FDB08" w:rsidR="007A3FBB" w:rsidRPr="005D6015" w:rsidRDefault="00AF5110" w:rsidP="003C551D">
      <w:pPr>
        <w:widowControl w:val="0"/>
        <w:suppressAutoHyphens w:val="0"/>
        <w:spacing w:line="276" w:lineRule="auto"/>
        <w:ind w:left="851"/>
        <w:jc w:val="center"/>
        <w:rPr>
          <w:rFonts w:ascii="Calibri" w:hAnsi="Calibri" w:cs="Calibri"/>
          <w:lang w:eastAsia="en-US"/>
        </w:rPr>
      </w:pPr>
      <w:proofErr w:type="spellStart"/>
      <m:oMathPara>
        <m:oMath>
          <m:r>
            <m:rPr>
              <m:nor/>
            </m:rPr>
            <w:rPr>
              <w:rFonts w:ascii="Calibri" w:hAnsi="Calibri" w:cs="Calibri"/>
              <w:lang w:eastAsia="en-US"/>
            </w:rPr>
            <m:t>Pp</m:t>
          </m:r>
          <w:proofErr w:type="spellEnd"/>
          <m:r>
            <m:rPr>
              <m:nor/>
            </m:rPr>
            <w:rPr>
              <w:rFonts w:ascii="Calibri" w:hAnsi="Calibri" w:cs="Calibri"/>
              <w:lang w:eastAsia="en-US"/>
            </w:rPr>
            <m:t>=</m:t>
          </m:r>
          <m:f>
            <m:fPr>
              <m:ctrlPr>
                <w:rPr>
                  <w:rFonts w:ascii="Cambria Math" w:hAnsi="Cambria Math" w:cs="Calibri"/>
                  <w:lang w:eastAsia="en-US"/>
                </w:rPr>
              </m:ctrlPr>
            </m:fPr>
            <m:num>
              <w:proofErr w:type="spellStart"/>
              <m:r>
                <m:rPr>
                  <m:nor/>
                </m:rPr>
                <w:rPr>
                  <w:rFonts w:ascii="Calibri" w:hAnsi="Calibri" w:cs="Calibri"/>
                  <w:lang w:eastAsia="en-US"/>
                </w:rPr>
                <m:t>lmp</m:t>
              </m:r>
              <w:proofErr w:type="spellEnd"/>
            </m:num>
            <m:den>
              <m:r>
                <m:rPr>
                  <m:nor/>
                </m:rPr>
                <w:rPr>
                  <w:rFonts w:ascii="Calibri" w:hAnsi="Calibri" w:cs="Calibri"/>
                  <w:lang w:eastAsia="en-US"/>
                </w:rPr>
                <m:t>100 pkt</m:t>
              </m:r>
            </m:den>
          </m:f>
          <m:r>
            <m:rPr>
              <m:nor/>
            </m:rPr>
            <w:rPr>
              <w:rFonts w:ascii="Calibri" w:hAnsi="Calibri" w:cs="Calibri"/>
              <w:lang w:eastAsia="en-US"/>
            </w:rPr>
            <m:t xml:space="preserve">x </m:t>
          </m:r>
          <w:proofErr w:type="spellStart"/>
          <m:r>
            <m:rPr>
              <m:nor/>
            </m:rPr>
            <w:rPr>
              <w:rFonts w:ascii="Calibri" w:hAnsi="Calibri" w:cs="Calibri"/>
              <w:lang w:eastAsia="en-US"/>
            </w:rPr>
            <m:t>Kp</m:t>
          </m:r>
          <w:proofErr w:type="spellEnd"/>
          <m:r>
            <m:rPr>
              <m:nor/>
            </m:rPr>
            <w:rPr>
              <w:rFonts w:ascii="Calibri" w:hAnsi="Calibri" w:cs="Calibri"/>
              <w:lang w:eastAsia="en-US"/>
            </w:rPr>
            <m:t xml:space="preserve"> x </m:t>
          </m:r>
          <w:proofErr w:type="spellStart"/>
          <m:r>
            <m:rPr>
              <m:nor/>
            </m:rPr>
            <w:rPr>
              <w:rFonts w:ascii="Calibri" w:hAnsi="Calibri" w:cs="Calibri"/>
              <w:lang w:eastAsia="en-US"/>
            </w:rPr>
            <m:t>Wk</m:t>
          </m:r>
        </m:oMath>
      </m:oMathPara>
      <w:proofErr w:type="spellEnd"/>
    </w:p>
    <w:p w14:paraId="1A97DA32" w14:textId="1B561D7B" w:rsidR="007A3FBB" w:rsidRPr="005D6015" w:rsidRDefault="007A3FBB" w:rsidP="003C551D">
      <w:pPr>
        <w:widowControl w:val="0"/>
        <w:suppressAutoHyphens w:val="0"/>
        <w:spacing w:line="276" w:lineRule="auto"/>
        <w:ind w:left="851"/>
        <w:jc w:val="both"/>
        <w:rPr>
          <w:rFonts w:ascii="Calibri" w:hAnsi="Calibri" w:cs="Calibri"/>
          <w:lang w:eastAsia="en-US"/>
        </w:rPr>
      </w:pPr>
      <w:r w:rsidRPr="005D6015">
        <w:rPr>
          <w:rFonts w:ascii="Calibri" w:hAnsi="Calibri" w:cs="Calibri"/>
          <w:lang w:eastAsia="en-US"/>
        </w:rPr>
        <w:t>gdzie:</w:t>
      </w:r>
    </w:p>
    <w:p w14:paraId="4E9A7938"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Pp</w:t>
      </w:r>
      <w:proofErr w:type="spellEnd"/>
      <w:r w:rsidRPr="005D6015">
        <w:rPr>
          <w:rFonts w:ascii="Calibri" w:hAnsi="Calibri" w:cs="Calibri"/>
          <w:lang w:eastAsia="en-US"/>
        </w:rPr>
        <w:t xml:space="preserve"> – liczba punktów w kryterium „Klauzule dodatkowe i inne postanowienia szczególne fakultatywne”</w:t>
      </w:r>
    </w:p>
    <w:p w14:paraId="17293702"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Imp</w:t>
      </w:r>
      <w:proofErr w:type="spellEnd"/>
      <w:r w:rsidRPr="005D6015">
        <w:rPr>
          <w:rFonts w:ascii="Calibri" w:hAnsi="Calibri" w:cs="Calibri"/>
          <w:lang w:eastAsia="en-US"/>
        </w:rPr>
        <w:t xml:space="preserve"> – liczba „małych” punktów przyznanych ocenianej ofercie za przyjęte klauzule dodatkowe i inne postanowienia szczególne fakultatywne</w:t>
      </w:r>
    </w:p>
    <w:p w14:paraId="232FFD27"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lastRenderedPageBreak/>
        <w:t>Kp</w:t>
      </w:r>
      <w:proofErr w:type="spellEnd"/>
      <w:r w:rsidRPr="005D6015">
        <w:rPr>
          <w:rFonts w:ascii="Calibri" w:hAnsi="Calibri" w:cs="Calibri"/>
          <w:lang w:eastAsia="en-US"/>
        </w:rPr>
        <w:t xml:space="preserve"> – współczynnik proporcjonalności = 100</w:t>
      </w:r>
    </w:p>
    <w:p w14:paraId="030F8834" w14:textId="77777777" w:rsidR="007A3FBB" w:rsidRPr="005D6015" w:rsidRDefault="007A3FBB" w:rsidP="003C551D">
      <w:pPr>
        <w:widowControl w:val="0"/>
        <w:suppressAutoHyphens w:val="0"/>
        <w:spacing w:line="276" w:lineRule="auto"/>
        <w:ind w:left="851"/>
        <w:jc w:val="both"/>
        <w:rPr>
          <w:rFonts w:ascii="Calibri" w:hAnsi="Calibri" w:cs="Calibri"/>
          <w:lang w:eastAsia="en-US"/>
        </w:rPr>
      </w:pPr>
      <w:proofErr w:type="spellStart"/>
      <w:r w:rsidRPr="005D6015">
        <w:rPr>
          <w:rFonts w:ascii="Calibri" w:hAnsi="Calibri" w:cs="Calibri"/>
          <w:lang w:eastAsia="en-US"/>
        </w:rPr>
        <w:t>Wk</w:t>
      </w:r>
      <w:proofErr w:type="spellEnd"/>
      <w:r w:rsidRPr="005D6015">
        <w:rPr>
          <w:rFonts w:ascii="Calibri" w:hAnsi="Calibri" w:cs="Calibri"/>
          <w:lang w:eastAsia="en-US"/>
        </w:rPr>
        <w:t xml:space="preserve"> – waga procentowa dla kryterium „Klauzule dodatkowe i inne postanowienia szczególne fakultatywne” = 10%</w:t>
      </w:r>
    </w:p>
    <w:p w14:paraId="23E4EC4C" w14:textId="2CE13A5B" w:rsidR="00A11D65" w:rsidRPr="009E404A" w:rsidRDefault="007A3FBB" w:rsidP="009E404A">
      <w:pPr>
        <w:widowControl w:val="0"/>
        <w:numPr>
          <w:ilvl w:val="3"/>
          <w:numId w:val="75"/>
        </w:numPr>
        <w:tabs>
          <w:tab w:val="left" w:pos="851"/>
        </w:tabs>
        <w:suppressAutoHyphens w:val="0"/>
        <w:spacing w:before="80" w:line="276" w:lineRule="auto"/>
        <w:ind w:left="851" w:hanging="851"/>
        <w:jc w:val="both"/>
        <w:rPr>
          <w:rFonts w:ascii="Calibri" w:eastAsia="Calibri" w:hAnsi="Calibri" w:cs="Calibri"/>
          <w:bCs/>
          <w:spacing w:val="-4"/>
          <w:lang w:eastAsia="en-US"/>
        </w:rPr>
      </w:pPr>
      <w:bookmarkStart w:id="154" w:name="_Hlk17872792"/>
      <w:r w:rsidRPr="005D6015">
        <w:rPr>
          <w:rFonts w:ascii="Calibri" w:eastAsia="Calibri" w:hAnsi="Calibri" w:cs="Calibri"/>
          <w:bCs/>
          <w:spacing w:val="-4"/>
          <w:lang w:eastAsia="en-US"/>
        </w:rPr>
        <w:t xml:space="preserve">Wykaz klauzul dodatkowych i innych postanowień szczególnych fakultatywnych dotyczących </w:t>
      </w:r>
      <w:r w:rsidR="00AF0E3C" w:rsidRPr="005D6015">
        <w:rPr>
          <w:rFonts w:ascii="Calibri" w:eastAsia="Calibri" w:hAnsi="Calibri" w:cs="Calibri"/>
          <w:bCs/>
          <w:spacing w:val="-4"/>
          <w:lang w:eastAsia="en-US"/>
        </w:rPr>
        <w:br/>
      </w:r>
      <w:r w:rsidRPr="005D6015">
        <w:rPr>
          <w:rFonts w:ascii="Calibri" w:eastAsia="Calibri" w:hAnsi="Calibri" w:cs="Calibri"/>
          <w:bCs/>
          <w:spacing w:val="-4"/>
          <w:lang w:eastAsia="en-US"/>
        </w:rPr>
        <w:t>II części zamówienia</w:t>
      </w:r>
      <w:bookmarkStart w:id="155" w:name="_Hlk15387305"/>
    </w:p>
    <w:p w14:paraId="00BA8960" w14:textId="7D800CBB" w:rsidR="009E404A" w:rsidRPr="00EC313C" w:rsidRDefault="009E404A" w:rsidP="009E404A">
      <w:pPr>
        <w:numPr>
          <w:ilvl w:val="1"/>
          <w:numId w:val="32"/>
        </w:numPr>
        <w:suppressAutoHyphens w:val="0"/>
        <w:spacing w:after="160" w:line="259" w:lineRule="auto"/>
        <w:rPr>
          <w:rFonts w:asciiTheme="minorHAnsi" w:hAnsiTheme="minorHAnsi" w:cstheme="minorHAnsi"/>
        </w:rPr>
      </w:pPr>
      <w:bookmarkStart w:id="156" w:name="_Hlk181019306"/>
      <w:r w:rsidRPr="00EC313C">
        <w:rPr>
          <w:rFonts w:asciiTheme="minorHAnsi" w:hAnsiTheme="minorHAnsi" w:cstheme="minorHAnsi"/>
        </w:rPr>
        <w:t>Uznanie za szkodę częściową uszkodzenie ubezpieczonego pojazdu w takim zakresie, że koszt jego naprawy nie przekracza 80% jego wartości rynkowej na dzień ustalania odszkodowania</w:t>
      </w:r>
      <w:r>
        <w:rPr>
          <w:rFonts w:asciiTheme="minorHAnsi" w:hAnsiTheme="minorHAnsi" w:cstheme="minorHAnsi"/>
        </w:rPr>
        <w:t xml:space="preserve"> – 25 punktów</w:t>
      </w:r>
    </w:p>
    <w:p w14:paraId="0F34EAA4" w14:textId="7A92BD08"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szkody całkowitej</w:t>
      </w:r>
      <w:r>
        <w:rPr>
          <w:rFonts w:asciiTheme="minorHAnsi" w:hAnsiTheme="minorHAnsi" w:cstheme="minorHAnsi"/>
        </w:rPr>
        <w:t xml:space="preserve"> – 20 punktów</w:t>
      </w:r>
    </w:p>
    <w:p w14:paraId="7C1A42FC" w14:textId="4390B3F6"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Pr>
          <w:rFonts w:asciiTheme="minorHAnsi" w:hAnsiTheme="minorHAnsi" w:cstheme="minorHAnsi"/>
        </w:rPr>
        <w:t xml:space="preserve"> – 10 punktów</w:t>
      </w:r>
    </w:p>
    <w:p w14:paraId="1688A5BD" w14:textId="4A5BB5BE"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gwarantowanej sumy ubezpieczenia auto casco przez każdy roczny okres ubezpieczenia pojazdów; warunek odnoszący się do gwarantowanej sumy ubezpieczenia dotyczy wyłącznie pojazdów do 10 roku eksploatacji</w:t>
      </w:r>
      <w:r>
        <w:rPr>
          <w:rFonts w:asciiTheme="minorHAnsi" w:hAnsiTheme="minorHAnsi" w:cstheme="minorHAnsi"/>
        </w:rPr>
        <w:t xml:space="preserve"> – 20 punktów </w:t>
      </w:r>
    </w:p>
    <w:p w14:paraId="134AF9FC" w14:textId="673320B4" w:rsidR="009E404A" w:rsidRPr="00EC313C"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ubezpieczenia pojazdu niezabezpieczonego.</w:t>
      </w:r>
      <w:r>
        <w:rPr>
          <w:rFonts w:asciiTheme="minorHAnsi" w:hAnsiTheme="minorHAnsi" w:cstheme="minorHAnsi"/>
        </w:rPr>
        <w:t xml:space="preserve"> – 15 punktów</w:t>
      </w:r>
    </w:p>
    <w:p w14:paraId="2CD57F50" w14:textId="3D1EDA32" w:rsidR="008442C6" w:rsidRPr="009E404A" w:rsidRDefault="009E404A" w:rsidP="009E404A">
      <w:pPr>
        <w:numPr>
          <w:ilvl w:val="1"/>
          <w:numId w:val="32"/>
        </w:numPr>
        <w:suppressAutoHyphens w:val="0"/>
        <w:spacing w:after="160" w:line="259" w:lineRule="auto"/>
        <w:rPr>
          <w:rFonts w:asciiTheme="minorHAnsi" w:hAnsiTheme="minorHAnsi" w:cstheme="minorHAnsi"/>
        </w:rPr>
      </w:pPr>
      <w:r w:rsidRPr="00EC313C">
        <w:rPr>
          <w:rFonts w:asciiTheme="minorHAnsi" w:hAnsiTheme="minorHAnsi" w:cstheme="minorHAnsi"/>
        </w:rPr>
        <w:t>Przyjęcie podanej klauzuli funduszu prewencyjnego</w:t>
      </w:r>
      <w:bookmarkStart w:id="157" w:name="_Hlk15387336"/>
      <w:bookmarkEnd w:id="148"/>
      <w:bookmarkEnd w:id="154"/>
      <w:bookmarkEnd w:id="155"/>
      <w:r>
        <w:rPr>
          <w:rFonts w:asciiTheme="minorHAnsi" w:hAnsiTheme="minorHAnsi" w:cstheme="minorHAnsi"/>
        </w:rPr>
        <w:t xml:space="preserve"> – 10 punktów</w:t>
      </w:r>
    </w:p>
    <w:bookmarkEnd w:id="156"/>
    <w:bookmarkEnd w:id="157"/>
    <w:p w14:paraId="210279DE" w14:textId="2F34E801" w:rsidR="007A3FBB" w:rsidRPr="005D6015" w:rsidRDefault="007A3FBB">
      <w:pPr>
        <w:pStyle w:val="Akapitzlist10"/>
        <w:widowControl w:val="0"/>
        <w:numPr>
          <w:ilvl w:val="1"/>
          <w:numId w:val="75"/>
        </w:numPr>
        <w:tabs>
          <w:tab w:val="left" w:pos="851"/>
        </w:tabs>
        <w:suppressAutoHyphens w:val="0"/>
        <w:spacing w:before="60" w:after="0"/>
        <w:ind w:left="851" w:hanging="851"/>
        <w:jc w:val="both"/>
        <w:rPr>
          <w:rFonts w:cs="Calibri"/>
          <w:sz w:val="24"/>
          <w:szCs w:val="24"/>
          <w:lang w:eastAsia="en-US"/>
        </w:rPr>
      </w:pPr>
      <w:r w:rsidRPr="005D6015">
        <w:rPr>
          <w:rFonts w:cs="Calibri"/>
          <w:sz w:val="24"/>
          <w:szCs w:val="24"/>
          <w:lang w:eastAsia="en-US"/>
        </w:rPr>
        <w:t xml:space="preserve">Wynik </w:t>
      </w:r>
      <w:r w:rsidR="00AD77AC" w:rsidRPr="005D6015">
        <w:rPr>
          <w:rFonts w:cs="Calibri"/>
          <w:sz w:val="24"/>
          <w:szCs w:val="24"/>
          <w:lang w:eastAsia="en-US"/>
        </w:rPr>
        <w:t xml:space="preserve">(sposób) </w:t>
      </w:r>
      <w:r w:rsidRPr="005D6015">
        <w:rPr>
          <w:rFonts w:cs="Calibri"/>
          <w:sz w:val="24"/>
          <w:szCs w:val="24"/>
          <w:lang w:eastAsia="en-US"/>
        </w:rPr>
        <w:t>oceny ofert</w:t>
      </w:r>
      <w:r w:rsidR="00747656" w:rsidRPr="005D6015">
        <w:rPr>
          <w:rFonts w:cs="Calibri"/>
          <w:sz w:val="24"/>
          <w:szCs w:val="24"/>
          <w:lang w:eastAsia="en-US"/>
        </w:rPr>
        <w:t>.</w:t>
      </w:r>
    </w:p>
    <w:p w14:paraId="770A0ADE" w14:textId="1BB5491B" w:rsidR="007A3FBB" w:rsidRPr="005D6015" w:rsidRDefault="007A3FBB">
      <w:pPr>
        <w:pStyle w:val="Akapitzlist10"/>
        <w:widowControl w:val="0"/>
        <w:numPr>
          <w:ilvl w:val="2"/>
          <w:numId w:val="75"/>
        </w:numPr>
        <w:tabs>
          <w:tab w:val="left" w:pos="851"/>
        </w:tabs>
        <w:suppressAutoHyphens w:val="0"/>
        <w:spacing w:after="0"/>
        <w:ind w:left="851" w:hanging="851"/>
        <w:jc w:val="both"/>
        <w:rPr>
          <w:rFonts w:cs="Calibri"/>
          <w:sz w:val="24"/>
          <w:szCs w:val="24"/>
          <w:lang w:eastAsia="en-US"/>
        </w:rPr>
      </w:pPr>
      <w:bookmarkStart w:id="158" w:name="_Toc456007521"/>
      <w:bookmarkStart w:id="159" w:name="_Toc456007751"/>
      <w:bookmarkStart w:id="160" w:name="_Toc456085691"/>
      <w:r w:rsidRPr="005D6015">
        <w:rPr>
          <w:rFonts w:cs="Calibri"/>
          <w:sz w:val="24"/>
          <w:szCs w:val="24"/>
          <w:lang w:eastAsia="en-US"/>
        </w:rPr>
        <w:t>Część I zamówienia</w:t>
      </w:r>
      <w:bookmarkEnd w:id="158"/>
      <w:bookmarkEnd w:id="159"/>
      <w:bookmarkEnd w:id="160"/>
      <w:r w:rsidR="00747656" w:rsidRPr="005D6015">
        <w:rPr>
          <w:rFonts w:cs="Calibri"/>
          <w:sz w:val="24"/>
          <w:szCs w:val="24"/>
          <w:lang w:eastAsia="en-US"/>
        </w:rPr>
        <w:t>.</w:t>
      </w:r>
    </w:p>
    <w:p w14:paraId="574FE2F4" w14:textId="77777777" w:rsidR="007A3FBB" w:rsidRPr="005D6015" w:rsidRDefault="007A3FBB" w:rsidP="003C551D">
      <w:pPr>
        <w:widowControl w:val="0"/>
        <w:suppressAutoHyphens w:val="0"/>
        <w:spacing w:line="276" w:lineRule="auto"/>
        <w:ind w:left="851"/>
        <w:jc w:val="both"/>
        <w:rPr>
          <w:rFonts w:ascii="Calibri" w:hAnsi="Calibri" w:cs="Calibri"/>
        </w:rPr>
      </w:pPr>
      <w:bookmarkStart w:id="161" w:name="_Hlk46948796"/>
      <w:r w:rsidRPr="005D6015">
        <w:rPr>
          <w:rFonts w:ascii="Calibri" w:hAnsi="Calibri" w:cs="Calibri"/>
        </w:rPr>
        <w:t>Łączna liczba punktów oferty stanowi sumę liczby punktów przyznanych w kryterium „Cena” (</w:t>
      </w:r>
      <w:proofErr w:type="spellStart"/>
      <w:r w:rsidRPr="005D6015">
        <w:rPr>
          <w:rFonts w:ascii="Calibri" w:hAnsi="Calibri" w:cs="Calibri"/>
        </w:rPr>
        <w:t>Cn</w:t>
      </w:r>
      <w:proofErr w:type="spellEnd"/>
      <w:r w:rsidRPr="005D6015">
        <w:rPr>
          <w:rFonts w:ascii="Calibri" w:hAnsi="Calibri" w:cs="Calibri"/>
        </w:rPr>
        <w:t>) i liczby punktów przyznanych w kryterium „Klauzule dodatkowe i inne postanowienia szczególne fakultatywne” (</w:t>
      </w:r>
      <w:proofErr w:type="spellStart"/>
      <w:r w:rsidRPr="005D6015">
        <w:rPr>
          <w:rFonts w:ascii="Calibri" w:hAnsi="Calibri" w:cs="Calibri"/>
        </w:rPr>
        <w:t>Pp</w:t>
      </w:r>
      <w:proofErr w:type="spellEnd"/>
      <w:r w:rsidRPr="005D6015">
        <w:rPr>
          <w:rFonts w:ascii="Calibri" w:hAnsi="Calibri" w:cs="Calibri"/>
        </w:rPr>
        <w:t>).</w:t>
      </w:r>
    </w:p>
    <w:p w14:paraId="2EC291AB" w14:textId="77777777"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Jako najkorzystniejsza zostanie wybrana oferta przedstawiająca najkorzystniejszy stosunek jakości do ceny, tzn. oferta, która otrzyma największą łączną liczbę punktów.</w:t>
      </w:r>
    </w:p>
    <w:p w14:paraId="795B1D97" w14:textId="51B5B3ED"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Pozostałe oferty zostaną sklasyfikowane zgodnie z uzyskaną łączną liczbą punktów.</w:t>
      </w:r>
    </w:p>
    <w:p w14:paraId="378B2D35" w14:textId="14C24303" w:rsidR="007A3FBB" w:rsidRPr="005D6015" w:rsidRDefault="007A3FBB">
      <w:pPr>
        <w:pStyle w:val="Akapitzlist10"/>
        <w:widowControl w:val="0"/>
        <w:numPr>
          <w:ilvl w:val="2"/>
          <w:numId w:val="75"/>
        </w:numPr>
        <w:tabs>
          <w:tab w:val="left" w:pos="851"/>
        </w:tabs>
        <w:suppressAutoHyphens w:val="0"/>
        <w:spacing w:after="0"/>
        <w:ind w:left="851" w:hanging="851"/>
        <w:jc w:val="both"/>
        <w:rPr>
          <w:rFonts w:cs="Calibri"/>
          <w:sz w:val="24"/>
          <w:szCs w:val="24"/>
          <w:lang w:eastAsia="en-US"/>
        </w:rPr>
      </w:pPr>
      <w:bookmarkStart w:id="162" w:name="_Toc456007522"/>
      <w:bookmarkStart w:id="163" w:name="_Toc456007752"/>
      <w:bookmarkStart w:id="164" w:name="_Toc456085692"/>
      <w:bookmarkEnd w:id="161"/>
      <w:r w:rsidRPr="005D6015">
        <w:rPr>
          <w:rFonts w:cs="Calibri"/>
          <w:sz w:val="24"/>
          <w:szCs w:val="24"/>
          <w:lang w:eastAsia="en-US"/>
        </w:rPr>
        <w:t>Część II zamówienia</w:t>
      </w:r>
      <w:bookmarkEnd w:id="162"/>
      <w:bookmarkEnd w:id="163"/>
      <w:bookmarkEnd w:id="164"/>
      <w:r w:rsidR="00747656" w:rsidRPr="005D6015">
        <w:rPr>
          <w:rFonts w:cs="Calibri"/>
          <w:sz w:val="24"/>
          <w:szCs w:val="24"/>
          <w:lang w:eastAsia="en-US"/>
        </w:rPr>
        <w:t>.</w:t>
      </w:r>
    </w:p>
    <w:p w14:paraId="71520DC3" w14:textId="77777777" w:rsidR="007A3FBB" w:rsidRPr="005D6015" w:rsidRDefault="007A3FBB" w:rsidP="003C551D">
      <w:pPr>
        <w:widowControl w:val="0"/>
        <w:suppressAutoHyphens w:val="0"/>
        <w:spacing w:line="276" w:lineRule="auto"/>
        <w:ind w:left="851"/>
        <w:jc w:val="both"/>
        <w:rPr>
          <w:rFonts w:ascii="Calibri" w:hAnsi="Calibri" w:cs="Calibri"/>
        </w:rPr>
      </w:pPr>
      <w:bookmarkStart w:id="165" w:name="_Toc456007523"/>
      <w:bookmarkStart w:id="166" w:name="_Toc456007753"/>
      <w:bookmarkStart w:id="167" w:name="_Toc456085693"/>
      <w:r w:rsidRPr="005D6015">
        <w:rPr>
          <w:rFonts w:ascii="Calibri" w:hAnsi="Calibri" w:cs="Calibri"/>
        </w:rPr>
        <w:t>Łączna liczba punktów oferty stanowi sumę liczby punktów przyznanych w kryterium „Cena” (</w:t>
      </w:r>
      <w:proofErr w:type="spellStart"/>
      <w:r w:rsidRPr="005D6015">
        <w:rPr>
          <w:rFonts w:ascii="Calibri" w:hAnsi="Calibri" w:cs="Calibri"/>
        </w:rPr>
        <w:t>Cn</w:t>
      </w:r>
      <w:proofErr w:type="spellEnd"/>
      <w:r w:rsidRPr="005D6015">
        <w:rPr>
          <w:rFonts w:ascii="Calibri" w:hAnsi="Calibri" w:cs="Calibri"/>
        </w:rPr>
        <w:t>) i liczby punktów przyznanych w kryterium „Klauzule dodatkowe i inne postanowienia szczególne fakultatywne” (</w:t>
      </w:r>
      <w:proofErr w:type="spellStart"/>
      <w:r w:rsidRPr="005D6015">
        <w:rPr>
          <w:rFonts w:ascii="Calibri" w:hAnsi="Calibri" w:cs="Calibri"/>
        </w:rPr>
        <w:t>Pp</w:t>
      </w:r>
      <w:proofErr w:type="spellEnd"/>
      <w:r w:rsidRPr="005D6015">
        <w:rPr>
          <w:rFonts w:ascii="Calibri" w:hAnsi="Calibri" w:cs="Calibri"/>
        </w:rPr>
        <w:t>).</w:t>
      </w:r>
    </w:p>
    <w:p w14:paraId="73E6E4ED" w14:textId="77777777"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Jako najkorzystniejsza zostanie wybrana oferta przedstawiająca najkorzystniejszy stosunek jakości do ceny, tzn. oferta, która otrzyma największą łączną liczbę punktów.</w:t>
      </w:r>
    </w:p>
    <w:p w14:paraId="7BE9584C" w14:textId="42C4666F" w:rsidR="007A3FBB" w:rsidRPr="005D6015" w:rsidRDefault="007A3FBB" w:rsidP="003C551D">
      <w:pPr>
        <w:widowControl w:val="0"/>
        <w:suppressAutoHyphens w:val="0"/>
        <w:spacing w:line="276" w:lineRule="auto"/>
        <w:ind w:left="851"/>
        <w:jc w:val="both"/>
        <w:rPr>
          <w:rFonts w:ascii="Calibri" w:hAnsi="Calibri" w:cs="Calibri"/>
        </w:rPr>
      </w:pPr>
      <w:r w:rsidRPr="005D6015">
        <w:rPr>
          <w:rFonts w:ascii="Calibri" w:hAnsi="Calibri" w:cs="Calibri"/>
        </w:rPr>
        <w:t>Pozostałe oferty zostaną sklasyfikowane zgodnie z uzyskaną łączną liczbą punktów.</w:t>
      </w:r>
    </w:p>
    <w:p w14:paraId="0DB0231C" w14:textId="77777777" w:rsidR="00AB3F5B" w:rsidRPr="005D6015" w:rsidRDefault="00AB3F5B"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168" w:name="_Toc456007547"/>
      <w:bookmarkStart w:id="169" w:name="_Toc456007777"/>
      <w:bookmarkStart w:id="170" w:name="_Toc458156818"/>
      <w:bookmarkStart w:id="171" w:name="_Toc165379307"/>
      <w:bookmarkEnd w:id="165"/>
      <w:bookmarkEnd w:id="166"/>
      <w:bookmarkEnd w:id="167"/>
      <w:r w:rsidRPr="005D6015">
        <w:rPr>
          <w:rFonts w:cs="Calibri"/>
          <w:b/>
          <w:sz w:val="24"/>
          <w:szCs w:val="24"/>
          <w:lang w:eastAsia="en-US"/>
        </w:rPr>
        <w:t>Informacja</w:t>
      </w:r>
      <w:r w:rsidR="002E1C12" w:rsidRPr="005D6015">
        <w:rPr>
          <w:rFonts w:cs="Calibri"/>
          <w:b/>
          <w:sz w:val="24"/>
          <w:szCs w:val="24"/>
          <w:lang w:eastAsia="en-US"/>
        </w:rPr>
        <w:t xml:space="preserve"> o formalnościach, jakie muszą</w:t>
      </w:r>
      <w:r w:rsidRPr="005D6015">
        <w:rPr>
          <w:rFonts w:cs="Calibri"/>
          <w:b/>
          <w:sz w:val="24"/>
          <w:szCs w:val="24"/>
          <w:lang w:eastAsia="en-US"/>
        </w:rPr>
        <w:t xml:space="preserve"> zostać dopełnione po wyborze oferty w</w:t>
      </w:r>
      <w:r w:rsidR="00A35554" w:rsidRPr="005D6015">
        <w:rPr>
          <w:rFonts w:cs="Calibri"/>
          <w:b/>
          <w:sz w:val="24"/>
          <w:szCs w:val="24"/>
          <w:lang w:eastAsia="en-US"/>
        </w:rPr>
        <w:t> </w:t>
      </w:r>
      <w:r w:rsidRPr="005D6015">
        <w:rPr>
          <w:rFonts w:cs="Calibri"/>
          <w:b/>
          <w:sz w:val="24"/>
          <w:szCs w:val="24"/>
          <w:lang w:eastAsia="en-US"/>
        </w:rPr>
        <w:t>celu zawarcia umowy w sprawie zamówienia publicznego</w:t>
      </w:r>
      <w:bookmarkEnd w:id="168"/>
      <w:bookmarkEnd w:id="169"/>
      <w:bookmarkEnd w:id="170"/>
      <w:r w:rsidR="00B46186" w:rsidRPr="005D6015">
        <w:rPr>
          <w:rFonts w:cs="Calibri"/>
          <w:b/>
          <w:sz w:val="24"/>
          <w:szCs w:val="24"/>
          <w:lang w:eastAsia="en-US"/>
        </w:rPr>
        <w:t>.</w:t>
      </w:r>
      <w:bookmarkEnd w:id="171"/>
    </w:p>
    <w:p w14:paraId="31600087" w14:textId="7F39AE33" w:rsidR="00D2468A" w:rsidRPr="007B4ACD" w:rsidRDefault="00D2468A">
      <w:pPr>
        <w:pStyle w:val="Akapitzlist10"/>
        <w:widowControl w:val="0"/>
        <w:numPr>
          <w:ilvl w:val="1"/>
          <w:numId w:val="75"/>
        </w:numPr>
        <w:tabs>
          <w:tab w:val="left" w:pos="851"/>
        </w:tabs>
        <w:suppressAutoHyphens w:val="0"/>
        <w:spacing w:after="0"/>
        <w:ind w:left="851" w:hanging="851"/>
        <w:jc w:val="both"/>
        <w:rPr>
          <w:rFonts w:cs="Calibri"/>
          <w:sz w:val="24"/>
          <w:szCs w:val="24"/>
        </w:rPr>
      </w:pPr>
      <w:bookmarkStart w:id="172" w:name="_Toc456007555"/>
      <w:bookmarkStart w:id="173" w:name="_Toc456007785"/>
      <w:bookmarkStart w:id="174" w:name="_Toc456085725"/>
      <w:bookmarkStart w:id="175" w:name="_Hlk98768266"/>
      <w:bookmarkStart w:id="176" w:name="_Toc456007561"/>
      <w:bookmarkStart w:id="177" w:name="_Toc456007791"/>
      <w:bookmarkStart w:id="178" w:name="_Toc458156819"/>
      <w:r w:rsidRPr="005D6015">
        <w:rPr>
          <w:rFonts w:cs="Calibri"/>
          <w:sz w:val="24"/>
          <w:szCs w:val="24"/>
        </w:rPr>
        <w:t>Zamawiający wybierze najkorzystniejszą ofertę na podstawie kryteriów oceny ofert ok</w:t>
      </w:r>
      <w:r w:rsidRPr="007B4ACD">
        <w:rPr>
          <w:rFonts w:cs="Calibri"/>
          <w:sz w:val="24"/>
          <w:szCs w:val="24"/>
        </w:rPr>
        <w:t xml:space="preserve">reślonych w ogłoszeniu o zamówieniu oraz w rozdziale </w:t>
      </w:r>
      <w:r w:rsidR="004540B6" w:rsidRPr="007B4ACD">
        <w:rPr>
          <w:rFonts w:cs="Calibri"/>
          <w:sz w:val="24"/>
          <w:szCs w:val="24"/>
        </w:rPr>
        <w:t>21 SWZ</w:t>
      </w:r>
      <w:r w:rsidRPr="007B4ACD">
        <w:rPr>
          <w:rFonts w:cs="Calibri"/>
          <w:sz w:val="24"/>
          <w:szCs w:val="24"/>
        </w:rPr>
        <w:t>.</w:t>
      </w:r>
    </w:p>
    <w:p w14:paraId="4E4DD376" w14:textId="5DCE58DF" w:rsidR="00990928" w:rsidRPr="007B4ACD" w:rsidRDefault="00990928">
      <w:pPr>
        <w:pStyle w:val="Akapitzlist10"/>
        <w:widowControl w:val="0"/>
        <w:numPr>
          <w:ilvl w:val="1"/>
          <w:numId w:val="75"/>
        </w:numPr>
        <w:tabs>
          <w:tab w:val="left" w:pos="851"/>
        </w:tabs>
        <w:suppressAutoHyphens w:val="0"/>
        <w:spacing w:after="0"/>
        <w:ind w:left="851" w:hanging="851"/>
        <w:jc w:val="both"/>
        <w:rPr>
          <w:rFonts w:cs="Calibri"/>
          <w:spacing w:val="-2"/>
          <w:sz w:val="24"/>
          <w:szCs w:val="24"/>
        </w:rPr>
      </w:pPr>
      <w:r w:rsidRPr="007B4ACD">
        <w:rPr>
          <w:rFonts w:cs="Calibri"/>
          <w:spacing w:val="-2"/>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DD55A4" w:rsidRPr="007B4ACD">
        <w:rPr>
          <w:rFonts w:cs="Calibri"/>
          <w:spacing w:val="-2"/>
          <w:sz w:val="24"/>
          <w:szCs w:val="24"/>
        </w:rPr>
        <w:br/>
      </w:r>
      <w:r w:rsidRPr="007B4ACD">
        <w:rPr>
          <w:rFonts w:cs="Calibri"/>
          <w:spacing w:val="-2"/>
          <w:sz w:val="24"/>
          <w:szCs w:val="24"/>
        </w:rPr>
        <w:lastRenderedPageBreak/>
        <w:t xml:space="preserve">z zastrzeżeniem możliwości poprawy oczywistych omyłek pisarskich, oczywistych omyłek rachunkowych z uwzględnieniem konsekwencji rachunkowych dokonanych poprawek oraz innych omyłek polegających na niezgodności oferty z dokumentami zamówienia, niepowodujących istotnych zmian w treści oferty. Zamawiający poprawi w tekście oferty omyłki, wskazane w art. 223 ust. 2 </w:t>
      </w:r>
      <w:proofErr w:type="spellStart"/>
      <w:r w:rsidRPr="007B4ACD">
        <w:rPr>
          <w:rFonts w:cs="Calibri"/>
          <w:spacing w:val="-2"/>
          <w:sz w:val="24"/>
          <w:szCs w:val="24"/>
        </w:rPr>
        <w:t>u.p.z.p</w:t>
      </w:r>
      <w:proofErr w:type="spellEnd"/>
      <w:r w:rsidRPr="007B4ACD">
        <w:rPr>
          <w:rFonts w:cs="Calibri"/>
          <w:spacing w:val="-2"/>
          <w:sz w:val="24"/>
          <w:szCs w:val="24"/>
        </w:rPr>
        <w:t>., niezwłocznie zawiadamiając o tym wykonawcę, którego oferta zostanie poprawiona.</w:t>
      </w:r>
    </w:p>
    <w:p w14:paraId="6A39C33C" w14:textId="6B1D123C" w:rsidR="00990928" w:rsidRPr="007B4ACD" w:rsidRDefault="00990928">
      <w:pPr>
        <w:pStyle w:val="Akapitzlist10"/>
        <w:widowControl w:val="0"/>
        <w:numPr>
          <w:ilvl w:val="2"/>
          <w:numId w:val="75"/>
        </w:numPr>
        <w:tabs>
          <w:tab w:val="left" w:pos="851"/>
        </w:tabs>
        <w:suppressAutoHyphens w:val="0"/>
        <w:spacing w:after="0"/>
        <w:ind w:left="851" w:hanging="851"/>
        <w:jc w:val="both"/>
        <w:rPr>
          <w:rFonts w:cs="Calibri"/>
          <w:spacing w:val="-2"/>
          <w:sz w:val="24"/>
          <w:szCs w:val="24"/>
        </w:rPr>
      </w:pPr>
      <w:bookmarkStart w:id="179" w:name="_Toc456007531"/>
      <w:bookmarkStart w:id="180" w:name="_Toc456007761"/>
      <w:bookmarkStart w:id="181" w:name="_Toc456085701"/>
      <w:r w:rsidRPr="007B4ACD">
        <w:rPr>
          <w:rFonts w:cs="Calibri"/>
          <w:spacing w:val="-2"/>
          <w:sz w:val="24"/>
          <w:szCs w:val="24"/>
        </w:rPr>
        <w:t>Jako oczywistą omyłkę rachunkową podlegającą poprawieniu, zamawiający w szczególności uzna rozbieżność pomiędzy podaną w ofercie ceną łączną za wykonanie zamówienia z łączną ceną za wszystkie ubezpieczenia podaną w formularzu cenowym, albo podaną w ofercie łączną ceną i łączną ceną za wszystkie ubezpieczenia podaną w formularzu cenowym z ceną wynikającą z podsu</w:t>
      </w:r>
      <w:r w:rsidRPr="007B4ACD">
        <w:rPr>
          <w:rFonts w:cs="Calibri"/>
          <w:spacing w:val="-2"/>
          <w:sz w:val="24"/>
          <w:szCs w:val="24"/>
        </w:rPr>
        <w:softHyphen/>
        <w:t>mo</w:t>
      </w:r>
      <w:r w:rsidRPr="007B4ACD">
        <w:rPr>
          <w:rFonts w:cs="Calibri"/>
          <w:spacing w:val="-2"/>
          <w:sz w:val="24"/>
          <w:szCs w:val="24"/>
        </w:rPr>
        <w:softHyphen/>
        <w:t>wania poszczególnych pozycji formularza cenowego, przyjmując jako cenę prawi</w:t>
      </w:r>
      <w:r w:rsidRPr="007B4ACD">
        <w:rPr>
          <w:rFonts w:cs="Calibri"/>
          <w:spacing w:val="-2"/>
          <w:sz w:val="24"/>
          <w:szCs w:val="24"/>
        </w:rPr>
        <w:softHyphen/>
        <w:t>dłową kwotę wynikająca z podsumowania cen poszczególn</w:t>
      </w:r>
      <w:r w:rsidR="007B31A3" w:rsidRPr="007B4ACD">
        <w:rPr>
          <w:rFonts w:cs="Calibri"/>
          <w:spacing w:val="-2"/>
          <w:sz w:val="24"/>
          <w:szCs w:val="24"/>
        </w:rPr>
        <w:t xml:space="preserve">ych </w:t>
      </w:r>
      <w:r w:rsidRPr="007B4ACD">
        <w:rPr>
          <w:rFonts w:cs="Calibri"/>
          <w:spacing w:val="-2"/>
          <w:sz w:val="24"/>
          <w:szCs w:val="24"/>
        </w:rPr>
        <w:t xml:space="preserve">pozycji (przedmiotów ubezpieczenia) formularza cenowego; przy tym w formularzu cenowym dotyczącym ubezpieczeń komunikacyjnych w pierwszej kolejności w ten sposób zamawiający poprawi ewentualne omyłki rachunkowe w podsumowaniu składek za obowiązkowe ubezpieczenie OC, auto casco i NNW kierowcy i pasażerów poszczególnych pojazdów oraz </w:t>
      </w:r>
      <w:proofErr w:type="spellStart"/>
      <w:r w:rsidRPr="007B4ACD">
        <w:rPr>
          <w:rFonts w:cs="Calibri"/>
          <w:spacing w:val="-2"/>
          <w:sz w:val="24"/>
          <w:szCs w:val="24"/>
        </w:rPr>
        <w:t>assistance</w:t>
      </w:r>
      <w:proofErr w:type="spellEnd"/>
      <w:r w:rsidRPr="007B4ACD">
        <w:rPr>
          <w:rFonts w:cs="Calibri"/>
          <w:spacing w:val="-2"/>
          <w:sz w:val="24"/>
          <w:szCs w:val="24"/>
        </w:rPr>
        <w:t xml:space="preserve"> (sprawdzenie w poziomie poszczególnych pozycji, jeśli wymagano wskazania ceny cząstkowej za każdy rodzaj ubezpieczenia w odniesieniu do każdego pojazdu).</w:t>
      </w:r>
      <w:bookmarkEnd w:id="179"/>
      <w:bookmarkEnd w:id="180"/>
      <w:bookmarkEnd w:id="181"/>
    </w:p>
    <w:p w14:paraId="6C39C977" w14:textId="4111985D" w:rsidR="00990928" w:rsidRPr="007B4ACD" w:rsidRDefault="00990928">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7B4ACD">
        <w:rPr>
          <w:rFonts w:cs="Calibri"/>
          <w:sz w:val="24"/>
          <w:szCs w:val="24"/>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67354153" w14:textId="18B0E9CE" w:rsidR="00540EC9" w:rsidRPr="005D6015" w:rsidRDefault="00B15644">
      <w:pPr>
        <w:pStyle w:val="Akapitzlist10"/>
        <w:widowControl w:val="0"/>
        <w:numPr>
          <w:ilvl w:val="1"/>
          <w:numId w:val="75"/>
        </w:numPr>
        <w:tabs>
          <w:tab w:val="left" w:pos="851"/>
        </w:tabs>
        <w:suppressAutoHyphens w:val="0"/>
        <w:spacing w:after="0"/>
        <w:ind w:left="851" w:hanging="851"/>
        <w:jc w:val="both"/>
        <w:rPr>
          <w:rFonts w:cs="Calibri"/>
          <w:spacing w:val="-8"/>
          <w:sz w:val="24"/>
          <w:szCs w:val="24"/>
        </w:rPr>
      </w:pPr>
      <w:r w:rsidRPr="005D6015">
        <w:rPr>
          <w:rFonts w:cs="Calibri"/>
          <w:spacing w:val="-8"/>
          <w:sz w:val="24"/>
          <w:szCs w:val="24"/>
        </w:rPr>
        <w:t>Niezwłocznie p</w:t>
      </w:r>
      <w:r w:rsidR="001B1E14" w:rsidRPr="005D6015">
        <w:rPr>
          <w:rFonts w:cs="Calibri"/>
          <w:spacing w:val="-8"/>
          <w:sz w:val="24"/>
          <w:szCs w:val="24"/>
        </w:rPr>
        <w:t>o dokonaniu czynności wyboru</w:t>
      </w:r>
      <w:r w:rsidRPr="005D6015">
        <w:rPr>
          <w:rFonts w:cs="Calibri"/>
          <w:spacing w:val="-8"/>
          <w:sz w:val="24"/>
          <w:szCs w:val="24"/>
        </w:rPr>
        <w:t xml:space="preserve"> najkorzystniejszej </w:t>
      </w:r>
      <w:r w:rsidR="001B1E14" w:rsidRPr="005D6015">
        <w:rPr>
          <w:rFonts w:cs="Calibri"/>
          <w:spacing w:val="-8"/>
          <w:sz w:val="24"/>
          <w:szCs w:val="24"/>
        </w:rPr>
        <w:t xml:space="preserve">oferty </w:t>
      </w:r>
      <w:r w:rsidR="00AF5110" w:rsidRPr="005D6015">
        <w:rPr>
          <w:rFonts w:cs="Calibri"/>
          <w:spacing w:val="-8"/>
          <w:sz w:val="24"/>
          <w:szCs w:val="24"/>
        </w:rPr>
        <w:t>zamawiający</w:t>
      </w:r>
      <w:r w:rsidR="001B1E14" w:rsidRPr="005D6015">
        <w:rPr>
          <w:rFonts w:cs="Calibri"/>
          <w:spacing w:val="-8"/>
          <w:sz w:val="24"/>
          <w:szCs w:val="24"/>
        </w:rPr>
        <w:t xml:space="preserve"> przekaże </w:t>
      </w:r>
      <w:r w:rsidR="004540B6" w:rsidRPr="005D6015">
        <w:rPr>
          <w:rFonts w:cs="Calibri"/>
          <w:spacing w:val="-8"/>
          <w:sz w:val="24"/>
          <w:szCs w:val="24"/>
        </w:rPr>
        <w:t xml:space="preserve">wszystkie </w:t>
      </w:r>
      <w:r w:rsidRPr="005D6015">
        <w:rPr>
          <w:rFonts w:cs="Calibri"/>
          <w:spacing w:val="-8"/>
          <w:sz w:val="24"/>
          <w:szCs w:val="24"/>
        </w:rPr>
        <w:t xml:space="preserve">niezbędne </w:t>
      </w:r>
      <w:r w:rsidR="001B1E14" w:rsidRPr="005D6015">
        <w:rPr>
          <w:rFonts w:cs="Calibri"/>
          <w:spacing w:val="-8"/>
          <w:sz w:val="24"/>
          <w:szCs w:val="24"/>
        </w:rPr>
        <w:t xml:space="preserve">informacje </w:t>
      </w:r>
      <w:r w:rsidRPr="005D6015">
        <w:rPr>
          <w:rFonts w:cs="Calibri"/>
          <w:spacing w:val="-8"/>
          <w:sz w:val="24"/>
          <w:szCs w:val="24"/>
        </w:rPr>
        <w:t xml:space="preserve">wskazane w </w:t>
      </w:r>
      <w:r w:rsidR="001B1E14" w:rsidRPr="005D6015">
        <w:rPr>
          <w:rFonts w:cs="Calibri"/>
          <w:spacing w:val="-8"/>
          <w:sz w:val="24"/>
          <w:szCs w:val="24"/>
        </w:rPr>
        <w:t xml:space="preserve">art. 253 </w:t>
      </w:r>
      <w:proofErr w:type="spellStart"/>
      <w:r w:rsidR="001B1E14" w:rsidRPr="005D6015">
        <w:rPr>
          <w:rFonts w:cs="Calibri"/>
          <w:spacing w:val="-8"/>
          <w:sz w:val="24"/>
          <w:szCs w:val="24"/>
        </w:rPr>
        <w:t>u.p.z.p</w:t>
      </w:r>
      <w:proofErr w:type="spellEnd"/>
      <w:r w:rsidR="001B1E14" w:rsidRPr="005D6015">
        <w:rPr>
          <w:rFonts w:cs="Calibri"/>
          <w:spacing w:val="-8"/>
          <w:sz w:val="24"/>
          <w:szCs w:val="24"/>
        </w:rPr>
        <w:t>.</w:t>
      </w:r>
      <w:r w:rsidR="004E4B76" w:rsidRPr="005D6015">
        <w:rPr>
          <w:rFonts w:cs="Calibri"/>
          <w:spacing w:val="-8"/>
          <w:sz w:val="24"/>
          <w:szCs w:val="24"/>
        </w:rPr>
        <w:t>, w sposób ustalony w tym przepisie.</w:t>
      </w:r>
    </w:p>
    <w:p w14:paraId="20643779" w14:textId="4BE22AEA"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Zamawiający zaw</w:t>
      </w:r>
      <w:r w:rsidR="003E2A1F" w:rsidRPr="005D6015">
        <w:rPr>
          <w:rFonts w:cs="Calibri"/>
          <w:sz w:val="24"/>
          <w:szCs w:val="24"/>
        </w:rPr>
        <w:t>rze</w:t>
      </w:r>
      <w:r w:rsidRPr="005D6015">
        <w:rPr>
          <w:rFonts w:cs="Calibri"/>
          <w:sz w:val="24"/>
          <w:szCs w:val="24"/>
        </w:rPr>
        <w:t xml:space="preserve"> umowę w sprawie zamówienia publicznego, z uwzględnieniem art. 577 </w:t>
      </w:r>
      <w:proofErr w:type="spellStart"/>
      <w:r w:rsidRPr="005D6015">
        <w:rPr>
          <w:rFonts w:cs="Calibri"/>
          <w:sz w:val="24"/>
          <w:szCs w:val="24"/>
        </w:rPr>
        <w:t>u.p.z.p</w:t>
      </w:r>
      <w:proofErr w:type="spellEnd"/>
      <w:r w:rsidRPr="005D6015">
        <w:rPr>
          <w:rFonts w:cs="Calibri"/>
          <w:sz w:val="24"/>
          <w:szCs w:val="24"/>
        </w:rPr>
        <w:t>., w terminie nie krótszym niż 5 dni od dnia przesłania zawiadomienia o wyborze najkorzystniejszej oferty, jeżeli zawiadomienie to zostało przesłane przy użyciu środków komuni</w:t>
      </w:r>
      <w:r w:rsidRPr="005D6015">
        <w:rPr>
          <w:rFonts w:cs="Calibri"/>
          <w:sz w:val="24"/>
          <w:szCs w:val="24"/>
        </w:rPr>
        <w:softHyphen/>
        <w:t>kacji elektronicznej.</w:t>
      </w:r>
    </w:p>
    <w:p w14:paraId="3FB0CFD5"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 xml:space="preserve">Zgodnie z art. 308 ust. 3 </w:t>
      </w:r>
      <w:proofErr w:type="spellStart"/>
      <w:r w:rsidRPr="005D6015">
        <w:rPr>
          <w:rFonts w:cs="Calibri"/>
          <w:sz w:val="24"/>
          <w:szCs w:val="24"/>
        </w:rPr>
        <w:t>u.p.z.p</w:t>
      </w:r>
      <w:proofErr w:type="spellEnd"/>
      <w:r w:rsidRPr="005D6015">
        <w:rPr>
          <w:rFonts w:cs="Calibri"/>
          <w:sz w:val="24"/>
          <w:szCs w:val="24"/>
        </w:rPr>
        <w:t>., zamawiający może zawrzeć umowę w sprawie zamówienia publicznego przed upływem tego terminu, jeżeli w postępowaniu o udzielenie zamówienia prowadzonym w trybie podstawowym złożono tylko jedną ofertę.</w:t>
      </w:r>
    </w:p>
    <w:p w14:paraId="7D220507"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t>W celu zawarcia umowy zamawiający zażąda dopełnienia następujących formalności:</w:t>
      </w:r>
      <w:bookmarkEnd w:id="172"/>
      <w:bookmarkEnd w:id="173"/>
      <w:bookmarkEnd w:id="174"/>
    </w:p>
    <w:p w14:paraId="1D27D7E7" w14:textId="77777777" w:rsidR="00FA605B" w:rsidRPr="005D6015" w:rsidRDefault="00FA605B" w:rsidP="003C551D">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5D6015">
        <w:rPr>
          <w:rFonts w:cs="Calibri"/>
          <w:sz w:val="24"/>
          <w:szCs w:val="24"/>
          <w:lang w:eastAsia="en-US"/>
        </w:rPr>
        <w:t>wskazania osób umocowanych do zawarcia umowy,</w:t>
      </w:r>
    </w:p>
    <w:p w14:paraId="1C928439" w14:textId="3854248C" w:rsidR="00FA605B" w:rsidRPr="005D6015" w:rsidRDefault="00FA605B" w:rsidP="003C551D">
      <w:pPr>
        <w:pStyle w:val="Akapitzlist10"/>
        <w:widowControl w:val="0"/>
        <w:numPr>
          <w:ilvl w:val="0"/>
          <w:numId w:val="11"/>
        </w:numPr>
        <w:tabs>
          <w:tab w:val="left" w:pos="1134"/>
        </w:tabs>
        <w:suppressAutoHyphens w:val="0"/>
        <w:spacing w:after="0"/>
        <w:ind w:left="1134" w:hanging="283"/>
        <w:jc w:val="both"/>
        <w:rPr>
          <w:rFonts w:cs="Calibri"/>
          <w:sz w:val="24"/>
          <w:szCs w:val="24"/>
          <w:lang w:eastAsia="en-US"/>
        </w:rPr>
      </w:pPr>
      <w:r w:rsidRPr="005D6015">
        <w:rPr>
          <w:rFonts w:cs="Calibri"/>
          <w:sz w:val="24"/>
          <w:szCs w:val="24"/>
          <w:lang w:eastAsia="en-US"/>
        </w:rPr>
        <w:t xml:space="preserve">okazania pełnomocnictw, o ile z okoliczności wynikać będzie konieczność </w:t>
      </w:r>
      <w:r w:rsidR="00CD3B87" w:rsidRPr="005D6015">
        <w:rPr>
          <w:rFonts w:cs="Calibri"/>
          <w:sz w:val="24"/>
          <w:szCs w:val="24"/>
          <w:lang w:eastAsia="en-US"/>
        </w:rPr>
        <w:t xml:space="preserve">ich </w:t>
      </w:r>
      <w:r w:rsidRPr="005D6015">
        <w:rPr>
          <w:rFonts w:cs="Calibri"/>
          <w:sz w:val="24"/>
          <w:szCs w:val="24"/>
          <w:lang w:eastAsia="en-US"/>
        </w:rPr>
        <w:t>posiadania</w:t>
      </w:r>
      <w:r w:rsidR="00CD3B87" w:rsidRPr="005D6015">
        <w:rPr>
          <w:rFonts w:cs="Calibri"/>
          <w:sz w:val="24"/>
          <w:szCs w:val="24"/>
          <w:lang w:eastAsia="en-US"/>
        </w:rPr>
        <w:t>.</w:t>
      </w:r>
    </w:p>
    <w:p w14:paraId="6C67409D" w14:textId="5CFB9834" w:rsidR="00DB54E1" w:rsidRPr="005D6015" w:rsidRDefault="00DB54E1">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bookmarkStart w:id="182" w:name="_Toc456007556"/>
      <w:bookmarkStart w:id="183" w:name="_Toc456007786"/>
      <w:bookmarkStart w:id="184" w:name="_Toc456085726"/>
      <w:r w:rsidRPr="005D6015">
        <w:rPr>
          <w:rFonts w:cs="Calibri"/>
          <w:spacing w:val="-4"/>
          <w:sz w:val="24"/>
          <w:szCs w:val="24"/>
        </w:rPr>
        <w:t xml:space="preserve">Najpóźniej w terminie 3 dni przed </w:t>
      </w:r>
      <w:r w:rsidR="00C47946" w:rsidRPr="005D6015">
        <w:rPr>
          <w:rFonts w:cs="Calibri"/>
          <w:spacing w:val="-4"/>
          <w:sz w:val="24"/>
          <w:szCs w:val="24"/>
        </w:rPr>
        <w:t xml:space="preserve">planowaną </w:t>
      </w:r>
      <w:r w:rsidRPr="005D6015">
        <w:rPr>
          <w:rFonts w:cs="Calibri"/>
          <w:spacing w:val="-4"/>
          <w:sz w:val="24"/>
          <w:szCs w:val="24"/>
        </w:rPr>
        <w:t xml:space="preserve">datą zawarcia umowy </w:t>
      </w:r>
      <w:r w:rsidR="000D3B92" w:rsidRPr="005D6015">
        <w:rPr>
          <w:rFonts w:cs="Calibri"/>
          <w:spacing w:val="-4"/>
          <w:sz w:val="24"/>
          <w:szCs w:val="24"/>
        </w:rPr>
        <w:t xml:space="preserve">wykonawca zobowiązany jest przedstawić </w:t>
      </w:r>
      <w:r w:rsidRPr="005D6015">
        <w:rPr>
          <w:rFonts w:cs="Calibri"/>
          <w:spacing w:val="-4"/>
          <w:sz w:val="24"/>
          <w:szCs w:val="24"/>
        </w:rPr>
        <w:t>dokument kalkulacyjny</w:t>
      </w:r>
      <w:r w:rsidR="000D3B92" w:rsidRPr="005D6015">
        <w:rPr>
          <w:rFonts w:cs="Calibri"/>
          <w:spacing w:val="-4"/>
          <w:sz w:val="24"/>
          <w:szCs w:val="24"/>
        </w:rPr>
        <w:t>,</w:t>
      </w:r>
      <w:r w:rsidRPr="005D6015">
        <w:rPr>
          <w:rFonts w:cs="Calibri"/>
          <w:spacing w:val="-4"/>
          <w:sz w:val="24"/>
          <w:szCs w:val="24"/>
        </w:rPr>
        <w:t xml:space="preserve"> </w:t>
      </w:r>
      <w:r w:rsidR="000D3B92" w:rsidRPr="005D6015">
        <w:rPr>
          <w:rFonts w:cs="Calibri"/>
          <w:spacing w:val="-4"/>
          <w:sz w:val="24"/>
          <w:szCs w:val="24"/>
        </w:rPr>
        <w:t xml:space="preserve">który będzie stanowił </w:t>
      </w:r>
      <w:r w:rsidRPr="005D6015">
        <w:rPr>
          <w:rFonts w:cs="Calibri"/>
          <w:spacing w:val="-4"/>
          <w:sz w:val="24"/>
          <w:szCs w:val="24"/>
        </w:rPr>
        <w:t>załącznik</w:t>
      </w:r>
      <w:r w:rsidR="000D3B92" w:rsidRPr="005D6015">
        <w:rPr>
          <w:rFonts w:cs="Calibri"/>
          <w:spacing w:val="-4"/>
          <w:sz w:val="24"/>
          <w:szCs w:val="24"/>
        </w:rPr>
        <w:t xml:space="preserve"> do umowy</w:t>
      </w:r>
      <w:r w:rsidRPr="005D6015">
        <w:rPr>
          <w:rFonts w:cs="Calibri"/>
          <w:spacing w:val="-4"/>
          <w:sz w:val="24"/>
          <w:szCs w:val="24"/>
        </w:rPr>
        <w:t>, określający szczegółowy sposób obliczenia składki, tzn.</w:t>
      </w:r>
      <w:r w:rsidR="000D3B92" w:rsidRPr="005D6015">
        <w:rPr>
          <w:rFonts w:cs="Calibri"/>
          <w:spacing w:val="-4"/>
          <w:sz w:val="24"/>
          <w:szCs w:val="24"/>
        </w:rPr>
        <w:t xml:space="preserve"> </w:t>
      </w:r>
      <w:r w:rsidRPr="005D6015">
        <w:rPr>
          <w:rFonts w:cs="Calibri"/>
          <w:spacing w:val="-4"/>
          <w:sz w:val="24"/>
          <w:szCs w:val="24"/>
        </w:rPr>
        <w:t>zastosowane stawki i składki roczne w odniesieniu do poszczególnych składników mienia</w:t>
      </w:r>
      <w:r w:rsidR="0064681C" w:rsidRPr="005D6015">
        <w:rPr>
          <w:rFonts w:cs="Calibri"/>
          <w:spacing w:val="-4"/>
          <w:sz w:val="24"/>
          <w:szCs w:val="24"/>
        </w:rPr>
        <w:t xml:space="preserve"> </w:t>
      </w:r>
      <w:r w:rsidRPr="005D6015">
        <w:rPr>
          <w:rFonts w:cs="Calibri"/>
          <w:spacing w:val="-4"/>
          <w:sz w:val="24"/>
          <w:szCs w:val="24"/>
        </w:rPr>
        <w:t>i rodzajów ubezpieczenia</w:t>
      </w:r>
      <w:r w:rsidR="000D3B92" w:rsidRPr="005D6015">
        <w:rPr>
          <w:rFonts w:cs="Calibri"/>
          <w:spacing w:val="-4"/>
          <w:sz w:val="24"/>
          <w:szCs w:val="24"/>
        </w:rPr>
        <w:t>.</w:t>
      </w:r>
    </w:p>
    <w:p w14:paraId="180F0C88" w14:textId="245B1AC5" w:rsidR="00213361" w:rsidRPr="005D6015" w:rsidRDefault="00213361">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Do umowy w sprawie zamówienia wykonawca dołączy podpisane ogólne lub szczególne warunki ubezpieczenia wskazane w ofercie.</w:t>
      </w:r>
    </w:p>
    <w:p w14:paraId="32A4C268" w14:textId="7F667121"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Zamawiający powiadomi wybranego wykonawcę o miejscu i terminie podpisania umowy (dopuszcza się możliwość podpisania umowy drogą korespondencyjną, ale wyłącznie przy zachowaniu terminów wyznaczonych przez zamawiającego</w:t>
      </w:r>
      <w:r w:rsidR="00FD1D83" w:rsidRPr="005D6015">
        <w:rPr>
          <w:rFonts w:cs="Calibri"/>
          <w:spacing w:val="-4"/>
          <w:sz w:val="24"/>
          <w:szCs w:val="24"/>
        </w:rPr>
        <w:t>, odnoszących się do</w:t>
      </w:r>
      <w:r w:rsidRPr="005D6015">
        <w:rPr>
          <w:rFonts w:cs="Calibri"/>
          <w:spacing w:val="-4"/>
          <w:sz w:val="24"/>
          <w:szCs w:val="24"/>
        </w:rPr>
        <w:t xml:space="preserve"> dostarczenia przez wykonawcę podpisanych egzemplarzy umowy do siedziby zamawiającego).</w:t>
      </w:r>
      <w:bookmarkStart w:id="185" w:name="_Toc456007554"/>
      <w:bookmarkStart w:id="186" w:name="_Toc456007784"/>
      <w:bookmarkStart w:id="187" w:name="_Toc456085724"/>
      <w:bookmarkStart w:id="188" w:name="_Toc456007557"/>
      <w:bookmarkStart w:id="189" w:name="_Toc456007787"/>
      <w:bookmarkStart w:id="190" w:name="_Toc456085727"/>
      <w:bookmarkEnd w:id="182"/>
      <w:bookmarkEnd w:id="183"/>
      <w:bookmarkEnd w:id="184"/>
    </w:p>
    <w:p w14:paraId="75C2E20D"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z w:val="24"/>
          <w:szCs w:val="24"/>
        </w:rPr>
      </w:pPr>
      <w:r w:rsidRPr="005D6015">
        <w:rPr>
          <w:rFonts w:cs="Calibri"/>
          <w:sz w:val="24"/>
          <w:szCs w:val="24"/>
        </w:rPr>
        <w:lastRenderedPageBreak/>
        <w:t>Jeżeli wybrana zostanie oferta wykonawców wspólnie ubiegających się o udzielenie zamówienia, zamawiający będzie żądać przed zawarciem umowy w sprawie zamówienia publicznego kopii umowy regulującej współpracę tych wykonawców.</w:t>
      </w:r>
      <w:bookmarkEnd w:id="185"/>
      <w:bookmarkEnd w:id="186"/>
      <w:bookmarkEnd w:id="187"/>
    </w:p>
    <w:p w14:paraId="5066F77F" w14:textId="77777777" w:rsidR="00FA605B" w:rsidRPr="005D6015" w:rsidRDefault="00FA605B">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rPr>
        <w:t>Umowa w sprawie zamówienia publicznego stanowi podstawę do zawierania umów ubezpieczenia i wystawiania potwierdzających je dokumentów ubezpieczeniowych. Umowy ubezpieczenia znajdują się w stosunku podporządkowania do umowy w sprawie zamówienia.</w:t>
      </w:r>
    </w:p>
    <w:p w14:paraId="193196D6" w14:textId="69BC91C7"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spacing w:val="-6"/>
        </w:rPr>
      </w:pPr>
      <w:bookmarkStart w:id="191" w:name="_Hlk14697315"/>
      <w:bookmarkStart w:id="192" w:name="_Hlk47958697"/>
      <w:bookmarkEnd w:id="188"/>
      <w:bookmarkEnd w:id="189"/>
      <w:bookmarkEnd w:id="190"/>
      <w:r w:rsidRPr="005D6015">
        <w:rPr>
          <w:rFonts w:ascii="Calibri" w:hAnsi="Calibri" w:cs="Calibri"/>
          <w:spacing w:val="-6"/>
        </w:rPr>
        <w:t xml:space="preserve">W I </w:t>
      </w:r>
      <w:r w:rsidR="00AF0E3C" w:rsidRPr="005D6015">
        <w:rPr>
          <w:rFonts w:ascii="Calibri" w:hAnsi="Calibri" w:cs="Calibri"/>
          <w:spacing w:val="-6"/>
        </w:rPr>
        <w:t xml:space="preserve">części </w:t>
      </w:r>
      <w:r w:rsidRPr="005D6015">
        <w:rPr>
          <w:rFonts w:ascii="Calibri" w:hAnsi="Calibri" w:cs="Calibri"/>
          <w:spacing w:val="-6"/>
        </w:rPr>
        <w:t>zamówienia, po zawarciu umowy w sprawie zamówienia publicznego, wykonawca jest zobowiązany do</w:t>
      </w:r>
      <w:r w:rsidR="007F7A98" w:rsidRPr="005D6015">
        <w:rPr>
          <w:rFonts w:ascii="Calibri" w:hAnsi="Calibri" w:cs="Calibri"/>
          <w:spacing w:val="-6"/>
        </w:rPr>
        <w:t xml:space="preserve"> </w:t>
      </w:r>
      <w:r w:rsidRPr="005D6015">
        <w:rPr>
          <w:rFonts w:ascii="Calibri" w:hAnsi="Calibri" w:cs="Calibri"/>
          <w:spacing w:val="-6"/>
        </w:rPr>
        <w:t>wystawienia dokumentów ubezpieczeniowych w przeciągu 10 dni</w:t>
      </w:r>
      <w:r w:rsidR="007B4ACD">
        <w:rPr>
          <w:rFonts w:ascii="Calibri" w:hAnsi="Calibri" w:cs="Calibri"/>
          <w:spacing w:val="-6"/>
        </w:rPr>
        <w:t xml:space="preserve"> </w:t>
      </w:r>
      <w:r w:rsidRPr="005D6015">
        <w:rPr>
          <w:rFonts w:ascii="Calibri" w:hAnsi="Calibri" w:cs="Calibri"/>
          <w:spacing w:val="-6"/>
        </w:rPr>
        <w:t xml:space="preserve">od otrzymania od brokera ubezpieczeniowego wniosków, nie później jednak niż do dnia </w:t>
      </w:r>
      <w:r w:rsidR="007B4ACD">
        <w:rPr>
          <w:rFonts w:ascii="Calibri" w:hAnsi="Calibri" w:cs="Calibri"/>
          <w:spacing w:val="-6"/>
        </w:rPr>
        <w:t>31</w:t>
      </w:r>
      <w:r w:rsidR="00180C69" w:rsidRPr="005D6015">
        <w:rPr>
          <w:rFonts w:ascii="Calibri" w:hAnsi="Calibri" w:cs="Calibri"/>
          <w:spacing w:val="-6"/>
        </w:rPr>
        <w:t>.</w:t>
      </w:r>
      <w:r w:rsidR="007B4ACD">
        <w:rPr>
          <w:rFonts w:ascii="Calibri" w:hAnsi="Calibri" w:cs="Calibri"/>
          <w:spacing w:val="-6"/>
        </w:rPr>
        <w:t>12</w:t>
      </w:r>
      <w:r w:rsidR="00180C69" w:rsidRPr="005D6015">
        <w:rPr>
          <w:rFonts w:ascii="Calibri" w:hAnsi="Calibri" w:cs="Calibri"/>
          <w:spacing w:val="-6"/>
        </w:rPr>
        <w:t>.</w:t>
      </w:r>
      <w:r w:rsidR="000E6ADC" w:rsidRPr="005D6015">
        <w:rPr>
          <w:rFonts w:ascii="Calibri" w:hAnsi="Calibri" w:cs="Calibri"/>
          <w:spacing w:val="-6"/>
        </w:rPr>
        <w:t>202</w:t>
      </w:r>
      <w:r w:rsidR="007B4ACD">
        <w:rPr>
          <w:rFonts w:ascii="Calibri" w:hAnsi="Calibri" w:cs="Calibri"/>
          <w:spacing w:val="-6"/>
        </w:rPr>
        <w:t>4</w:t>
      </w:r>
      <w:r w:rsidRPr="005D6015">
        <w:rPr>
          <w:rFonts w:ascii="Calibri" w:hAnsi="Calibri" w:cs="Calibri"/>
          <w:spacing w:val="-6"/>
        </w:rPr>
        <w:t xml:space="preserve"> r. W razie niemożliwości wystawienia dokumentów tych we wskazanym terminie, wykonawca jest zobowiązany do wystawienia noty pokrycia ubezpiecze</w:t>
      </w:r>
      <w:r w:rsidR="006F2D62" w:rsidRPr="005D6015">
        <w:rPr>
          <w:rFonts w:ascii="Calibri" w:hAnsi="Calibri" w:cs="Calibri"/>
          <w:spacing w:val="-6"/>
        </w:rPr>
        <w:softHyphen/>
      </w:r>
      <w:r w:rsidRPr="005D6015">
        <w:rPr>
          <w:rFonts w:ascii="Calibri" w:hAnsi="Calibri" w:cs="Calibri"/>
          <w:spacing w:val="-6"/>
        </w:rPr>
        <w:t>nio</w:t>
      </w:r>
      <w:r w:rsidR="006F2D62" w:rsidRPr="005D6015">
        <w:rPr>
          <w:rFonts w:ascii="Calibri" w:hAnsi="Calibri" w:cs="Calibri"/>
          <w:spacing w:val="-6"/>
        </w:rPr>
        <w:softHyphen/>
      </w:r>
      <w:r w:rsidRPr="005D6015">
        <w:rPr>
          <w:rFonts w:ascii="Calibri" w:hAnsi="Calibri" w:cs="Calibri"/>
          <w:spacing w:val="-6"/>
        </w:rPr>
        <w:t>wego, gwarantu</w:t>
      </w:r>
      <w:r w:rsidRPr="005D6015">
        <w:rPr>
          <w:rFonts w:ascii="Calibri" w:hAnsi="Calibri" w:cs="Calibri"/>
          <w:spacing w:val="-6"/>
        </w:rPr>
        <w:softHyphen/>
        <w:t>jącej bezwarun</w:t>
      </w:r>
      <w:r w:rsidR="005F7E41" w:rsidRPr="005D6015">
        <w:rPr>
          <w:rFonts w:ascii="Calibri" w:hAnsi="Calibri" w:cs="Calibri"/>
          <w:spacing w:val="-6"/>
        </w:rPr>
        <w:softHyphen/>
      </w:r>
      <w:r w:rsidRPr="005D6015">
        <w:rPr>
          <w:rFonts w:ascii="Calibri" w:hAnsi="Calibri" w:cs="Calibri"/>
          <w:spacing w:val="-6"/>
        </w:rPr>
        <w:t>kowo i nieodwołalnie wykonanie zamówienia w zakresie i na warun</w:t>
      </w:r>
      <w:r w:rsidRPr="005D6015">
        <w:rPr>
          <w:rFonts w:ascii="Calibri" w:hAnsi="Calibri" w:cs="Calibri"/>
          <w:spacing w:val="-6"/>
        </w:rPr>
        <w:softHyphen/>
        <w:t xml:space="preserve">kach zgodnych ze złożoną ofertą od dnia </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w:t>
      </w:r>
      <w:r w:rsidR="00364EEA" w:rsidRPr="005D6015">
        <w:rPr>
          <w:rFonts w:ascii="Calibri" w:hAnsi="Calibri" w:cs="Calibri"/>
          <w:spacing w:val="-6"/>
        </w:rPr>
        <w:t>202</w:t>
      </w:r>
      <w:r w:rsidR="007B4ACD">
        <w:rPr>
          <w:rFonts w:ascii="Calibri" w:hAnsi="Calibri" w:cs="Calibri"/>
          <w:spacing w:val="-6"/>
        </w:rPr>
        <w:t>5</w:t>
      </w:r>
      <w:r w:rsidRPr="005D6015">
        <w:rPr>
          <w:rFonts w:ascii="Calibri" w:hAnsi="Calibri" w:cs="Calibri"/>
          <w:spacing w:val="-6"/>
        </w:rPr>
        <w:t xml:space="preserve"> r.</w:t>
      </w:r>
      <w:bookmarkEnd w:id="191"/>
      <w:r w:rsidRPr="005D6015">
        <w:rPr>
          <w:rFonts w:ascii="Calibri" w:hAnsi="Calibri" w:cs="Calibri"/>
          <w:spacing w:val="-6"/>
        </w:rPr>
        <w:t xml:space="preserve"> </w:t>
      </w:r>
    </w:p>
    <w:p w14:paraId="1E743F19" w14:textId="0A577AA8"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spacing w:val="-8"/>
        </w:rPr>
      </w:pPr>
      <w:bookmarkStart w:id="193" w:name="_Hlk47959862"/>
      <w:bookmarkStart w:id="194" w:name="_Hlk47955683"/>
      <w:r w:rsidRPr="005D6015">
        <w:rPr>
          <w:rFonts w:ascii="Calibri" w:hAnsi="Calibri" w:cs="Calibri"/>
          <w:spacing w:val="-8"/>
        </w:rPr>
        <w:t xml:space="preserve">W II części zamówienia, po zawarciu umowy w sprawie zamówienia publicznego, wykonawca jest zobowiązany do wystawienia dokumentów ubezpieczeniowych w przeciągu 10 dni od otrzymania od brokera ubezpieczeniowego wniosków, nie później jednak niż do dnia </w:t>
      </w:r>
      <w:r w:rsidR="007B4ACD">
        <w:rPr>
          <w:rFonts w:ascii="Calibri" w:hAnsi="Calibri" w:cs="Calibri"/>
          <w:spacing w:val="-8"/>
        </w:rPr>
        <w:t>31</w:t>
      </w:r>
      <w:r w:rsidR="007D0952" w:rsidRPr="005D6015">
        <w:rPr>
          <w:rFonts w:ascii="Calibri" w:hAnsi="Calibri" w:cs="Calibri"/>
          <w:spacing w:val="-8"/>
        </w:rPr>
        <w:t>.</w:t>
      </w:r>
      <w:r w:rsidR="007B4ACD">
        <w:rPr>
          <w:rFonts w:ascii="Calibri" w:hAnsi="Calibri" w:cs="Calibri"/>
          <w:spacing w:val="-8"/>
        </w:rPr>
        <w:t>12</w:t>
      </w:r>
      <w:r w:rsidR="000E6ADC" w:rsidRPr="005D6015">
        <w:rPr>
          <w:rFonts w:ascii="Calibri" w:hAnsi="Calibri" w:cs="Calibri"/>
          <w:spacing w:val="-8"/>
        </w:rPr>
        <w:t>.202</w:t>
      </w:r>
      <w:r w:rsidR="007B4ACD">
        <w:rPr>
          <w:rFonts w:ascii="Calibri" w:hAnsi="Calibri" w:cs="Calibri"/>
          <w:spacing w:val="-8"/>
        </w:rPr>
        <w:t>4</w:t>
      </w:r>
      <w:r w:rsidR="000E6ADC" w:rsidRPr="005D6015">
        <w:rPr>
          <w:rFonts w:ascii="Calibri" w:hAnsi="Calibri" w:cs="Calibri"/>
          <w:spacing w:val="-8"/>
        </w:rPr>
        <w:t xml:space="preserve"> r</w:t>
      </w:r>
      <w:r w:rsidRPr="005D6015">
        <w:rPr>
          <w:rFonts w:ascii="Calibri" w:hAnsi="Calibri" w:cs="Calibri"/>
          <w:spacing w:val="-8"/>
        </w:rPr>
        <w:t xml:space="preserve">., </w:t>
      </w:r>
      <w:r w:rsidR="00116D68" w:rsidRPr="005D6015">
        <w:rPr>
          <w:rFonts w:ascii="Calibri" w:hAnsi="Calibri" w:cs="Calibri"/>
          <w:spacing w:val="-8"/>
        </w:rPr>
        <w:br/>
      </w:r>
      <w:r w:rsidRPr="005D6015">
        <w:rPr>
          <w:rFonts w:ascii="Calibri" w:hAnsi="Calibri" w:cs="Calibri"/>
          <w:spacing w:val="-8"/>
        </w:rPr>
        <w:t xml:space="preserve">dla pojazdów, których okres ubezpieczenia rozpoczyna się od miesiąca </w:t>
      </w:r>
      <w:r w:rsidR="00AB7035">
        <w:rPr>
          <w:rFonts w:ascii="Calibri" w:hAnsi="Calibri" w:cs="Calibri"/>
          <w:spacing w:val="-8"/>
        </w:rPr>
        <w:t>stycznia</w:t>
      </w:r>
      <w:r w:rsidRPr="005D6015">
        <w:rPr>
          <w:rFonts w:ascii="Calibri" w:hAnsi="Calibri" w:cs="Calibri"/>
          <w:spacing w:val="-8"/>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Pr="005D6015">
        <w:rPr>
          <w:rFonts w:ascii="Calibri" w:hAnsi="Calibri" w:cs="Calibri"/>
          <w:spacing w:val="-8"/>
        </w:rPr>
        <w:softHyphen/>
        <w:t>nio</w:t>
      </w:r>
      <w:r w:rsidRPr="005D6015">
        <w:rPr>
          <w:rFonts w:ascii="Calibri" w:hAnsi="Calibri" w:cs="Calibri"/>
          <w:spacing w:val="-8"/>
        </w:rPr>
        <w:softHyphen/>
        <w:t xml:space="preserve">wego, gwarantującej bezwarunkowo i nieodwołalnie wykonanie zamówienia w zakresie i na warunkach zgodnych ze złożoną ofertą </w:t>
      </w:r>
      <w:bookmarkStart w:id="195" w:name="_Hlk47958131"/>
      <w:bookmarkStart w:id="196" w:name="_Toc456007558"/>
      <w:bookmarkStart w:id="197" w:name="_Toc456007788"/>
      <w:bookmarkStart w:id="198" w:name="_Toc456085728"/>
      <w:r w:rsidR="00116D68" w:rsidRPr="005D6015">
        <w:rPr>
          <w:rFonts w:ascii="Calibri" w:hAnsi="Calibri" w:cs="Calibri"/>
          <w:spacing w:val="-8"/>
        </w:rPr>
        <w:br/>
      </w:r>
      <w:r w:rsidR="00EE00E9" w:rsidRPr="005D6015">
        <w:rPr>
          <w:rFonts w:ascii="Calibri" w:hAnsi="Calibri" w:cs="Calibri"/>
          <w:spacing w:val="-8"/>
        </w:rPr>
        <w:t xml:space="preserve">od dnia </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w:t>
      </w:r>
      <w:r w:rsidR="00EE00E9" w:rsidRPr="005D6015">
        <w:rPr>
          <w:rFonts w:ascii="Calibri" w:hAnsi="Calibri" w:cs="Calibri"/>
          <w:spacing w:val="-8"/>
        </w:rPr>
        <w:t>202</w:t>
      </w:r>
      <w:r w:rsidR="007B4ACD">
        <w:rPr>
          <w:rFonts w:ascii="Calibri" w:hAnsi="Calibri" w:cs="Calibri"/>
          <w:spacing w:val="-8"/>
        </w:rPr>
        <w:t>5</w:t>
      </w:r>
      <w:r w:rsidR="00EE00E9" w:rsidRPr="005D6015">
        <w:rPr>
          <w:rFonts w:ascii="Calibri" w:hAnsi="Calibri" w:cs="Calibri"/>
          <w:spacing w:val="-8"/>
        </w:rPr>
        <w:t xml:space="preserve"> r.</w:t>
      </w:r>
      <w:r w:rsidR="00AB7035">
        <w:rPr>
          <w:rFonts w:ascii="Calibri" w:hAnsi="Calibri" w:cs="Calibri"/>
          <w:spacing w:val="-8"/>
        </w:rPr>
        <w:t xml:space="preserve">, </w:t>
      </w:r>
      <w:r w:rsidRPr="005D6015">
        <w:rPr>
          <w:rFonts w:ascii="Calibri" w:hAnsi="Calibri" w:cs="Calibri"/>
          <w:spacing w:val="-8"/>
        </w:rPr>
        <w:t>a także certyfikatów potwierdzających obowiązkowe ubezpieczenie OC każdego pojazdu</w:t>
      </w:r>
      <w:bookmarkEnd w:id="193"/>
      <w:bookmarkEnd w:id="195"/>
      <w:r w:rsidRPr="005D6015">
        <w:rPr>
          <w:rFonts w:ascii="Calibri" w:hAnsi="Calibri" w:cs="Calibri"/>
          <w:spacing w:val="-8"/>
        </w:rPr>
        <w:t>.</w:t>
      </w:r>
      <w:bookmarkEnd w:id="192"/>
    </w:p>
    <w:bookmarkEnd w:id="194"/>
    <w:p w14:paraId="6CA57420" w14:textId="77777777"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spacing w:val="-6"/>
        </w:rPr>
      </w:pPr>
      <w:r w:rsidRPr="005D6015">
        <w:rPr>
          <w:rFonts w:ascii="Calibri" w:hAnsi="Calibri" w:cs="Calibri"/>
          <w:spacing w:val="-6"/>
        </w:rPr>
        <w:t>Nota pokrycia ubezpieczeniowego będzie obowiązywała do czasu wystawienia dokumentów ubezpieczenio</w:t>
      </w:r>
      <w:r w:rsidRPr="005D6015">
        <w:rPr>
          <w:rFonts w:ascii="Calibri" w:hAnsi="Calibri" w:cs="Calibri"/>
          <w:spacing w:val="-6"/>
        </w:rPr>
        <w:softHyphen/>
        <w:t>wych.</w:t>
      </w:r>
    </w:p>
    <w:p w14:paraId="2264EBDC" w14:textId="1A6FFA9B" w:rsidR="00FA605B"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rPr>
      </w:pPr>
      <w:bookmarkStart w:id="199" w:name="_Hlk47955561"/>
      <w:r w:rsidRPr="005D6015">
        <w:rPr>
          <w:rFonts w:ascii="Calibri" w:hAnsi="Calibri" w:cs="Calibri"/>
        </w:rPr>
        <w:t>W przypadku nieuprawomocnienia się wyników postępowania do dnia</w:t>
      </w:r>
      <w:r w:rsidR="00A502C5" w:rsidRPr="005D6015">
        <w:rPr>
          <w:rFonts w:ascii="Calibri" w:hAnsi="Calibri" w:cs="Calibri"/>
        </w:rPr>
        <w:t xml:space="preserve"> </w:t>
      </w:r>
      <w:r w:rsidR="007B4ACD">
        <w:rPr>
          <w:rFonts w:ascii="Calibri" w:hAnsi="Calibri" w:cs="Calibri"/>
        </w:rPr>
        <w:t>31</w:t>
      </w:r>
      <w:r w:rsidR="007D0952" w:rsidRPr="005D6015">
        <w:rPr>
          <w:rFonts w:ascii="Calibri" w:hAnsi="Calibri" w:cs="Calibri"/>
        </w:rPr>
        <w:t>.</w:t>
      </w:r>
      <w:r w:rsidR="007B4ACD">
        <w:rPr>
          <w:rFonts w:ascii="Calibri" w:hAnsi="Calibri" w:cs="Calibri"/>
        </w:rPr>
        <w:t>12</w:t>
      </w:r>
      <w:r w:rsidR="007D0952" w:rsidRPr="005D6015">
        <w:rPr>
          <w:rFonts w:ascii="Calibri" w:hAnsi="Calibri" w:cs="Calibri"/>
        </w:rPr>
        <w:t>.</w:t>
      </w:r>
      <w:r w:rsidR="00EE00E9" w:rsidRPr="005D6015">
        <w:rPr>
          <w:rFonts w:ascii="Calibri" w:hAnsi="Calibri" w:cs="Calibri"/>
        </w:rPr>
        <w:t>202</w:t>
      </w:r>
      <w:r w:rsidR="007B4ACD">
        <w:rPr>
          <w:rFonts w:ascii="Calibri" w:hAnsi="Calibri" w:cs="Calibri"/>
        </w:rPr>
        <w:t>4</w:t>
      </w:r>
      <w:r w:rsidR="00364EEA" w:rsidRPr="005D6015">
        <w:rPr>
          <w:rFonts w:ascii="Calibri" w:hAnsi="Calibri" w:cs="Calibri"/>
        </w:rPr>
        <w:t xml:space="preserve"> </w:t>
      </w:r>
      <w:r w:rsidRPr="005D6015">
        <w:rPr>
          <w:rFonts w:ascii="Calibri" w:hAnsi="Calibri" w:cs="Calibri"/>
        </w:rPr>
        <w:t xml:space="preserve">r., wykonawca </w:t>
      </w:r>
      <w:r w:rsidR="00364EEA" w:rsidRPr="005D6015">
        <w:rPr>
          <w:rFonts w:ascii="Calibri" w:hAnsi="Calibri" w:cs="Calibri"/>
        </w:rPr>
        <w:t>w dniu tym</w:t>
      </w:r>
      <w:r w:rsidRPr="005D6015">
        <w:rPr>
          <w:rFonts w:ascii="Calibri" w:hAnsi="Calibri" w:cs="Calibri"/>
        </w:rPr>
        <w:t xml:space="preserve"> wystawi promesę, stanowiącą warunkowe przyrzeczenie ochrony ubezpieczeniowej od dnia </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.0</w:t>
      </w:r>
      <w:r w:rsidR="007B4ACD">
        <w:rPr>
          <w:rFonts w:ascii="Calibri" w:hAnsi="Calibri" w:cs="Calibri"/>
          <w:spacing w:val="-6"/>
        </w:rPr>
        <w:t>1</w:t>
      </w:r>
      <w:r w:rsidR="007D0952" w:rsidRPr="005D6015">
        <w:rPr>
          <w:rFonts w:ascii="Calibri" w:hAnsi="Calibri" w:cs="Calibri"/>
          <w:spacing w:val="-6"/>
        </w:rPr>
        <w:t>.</w:t>
      </w:r>
      <w:r w:rsidR="00EE00E9" w:rsidRPr="005D6015">
        <w:rPr>
          <w:rFonts w:ascii="Calibri" w:hAnsi="Calibri" w:cs="Calibri"/>
        </w:rPr>
        <w:t>202</w:t>
      </w:r>
      <w:r w:rsidR="007B4ACD">
        <w:rPr>
          <w:rFonts w:ascii="Calibri" w:hAnsi="Calibri" w:cs="Calibri"/>
        </w:rPr>
        <w:t>5</w:t>
      </w:r>
      <w:r w:rsidRPr="005D6015">
        <w:rPr>
          <w:rFonts w:ascii="Calibri" w:hAnsi="Calibri" w:cs="Calibri"/>
        </w:rPr>
        <w:t xml:space="preserve"> r.</w:t>
      </w:r>
      <w:bookmarkEnd w:id="199"/>
    </w:p>
    <w:p w14:paraId="59BFA404" w14:textId="54EDDEF4" w:rsidR="002633F4" w:rsidRPr="005D6015" w:rsidRDefault="00FA605B">
      <w:pPr>
        <w:widowControl w:val="0"/>
        <w:numPr>
          <w:ilvl w:val="1"/>
          <w:numId w:val="75"/>
        </w:numPr>
        <w:tabs>
          <w:tab w:val="left" w:pos="851"/>
        </w:tabs>
        <w:suppressAutoHyphens w:val="0"/>
        <w:spacing w:line="276" w:lineRule="auto"/>
        <w:ind w:left="851" w:hanging="851"/>
        <w:jc w:val="both"/>
        <w:rPr>
          <w:rFonts w:ascii="Calibri" w:hAnsi="Calibri" w:cs="Calibri"/>
        </w:rPr>
      </w:pPr>
      <w:r w:rsidRPr="005D6015">
        <w:rPr>
          <w:rFonts w:ascii="Calibri" w:hAnsi="Calibri" w:cs="Calibri"/>
        </w:rPr>
        <w:t xml:space="preserve">Wnioski o wystawienie dokumentów ubezpieczeniowych, potwierdzających zawarcie poszczególnych umów ubezpieczenia, określające m.in. niezbędny zakres, przedmiot </w:t>
      </w:r>
      <w:r w:rsidR="00F26AA6" w:rsidRPr="005D6015">
        <w:rPr>
          <w:rFonts w:ascii="Calibri" w:hAnsi="Calibri" w:cs="Calibri"/>
        </w:rPr>
        <w:br/>
      </w:r>
      <w:r w:rsidRPr="005D6015">
        <w:rPr>
          <w:rFonts w:ascii="Calibri" w:hAnsi="Calibri" w:cs="Calibri"/>
        </w:rPr>
        <w:t>i okres ubezpieczenia, każdorazowo składał będzie broker ubezpieczeniowy działający w imieniu i na rzecz zamawiającego oraz każdego podmiotu objętego zamówieniem.</w:t>
      </w:r>
      <w:bookmarkEnd w:id="175"/>
      <w:bookmarkEnd w:id="196"/>
      <w:bookmarkEnd w:id="197"/>
      <w:bookmarkEnd w:id="198"/>
    </w:p>
    <w:p w14:paraId="47717BD4" w14:textId="77777777" w:rsidR="009D3709" w:rsidRPr="005D6015" w:rsidRDefault="009D3709"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00" w:name="_Toc165379308"/>
      <w:r w:rsidRPr="005D6015">
        <w:rPr>
          <w:rFonts w:cs="Calibri"/>
          <w:b/>
          <w:sz w:val="24"/>
          <w:szCs w:val="24"/>
          <w:lang w:eastAsia="en-US"/>
        </w:rPr>
        <w:t>Wymagania</w:t>
      </w:r>
      <w:r w:rsidRPr="005D6015">
        <w:rPr>
          <w:rFonts w:cs="Calibri"/>
          <w:b/>
          <w:sz w:val="24"/>
          <w:szCs w:val="24"/>
        </w:rPr>
        <w:t xml:space="preserve"> w zakresie zatrudnienia na podstawie stosunku pracy, w okolicznościach, </w:t>
      </w:r>
      <w:r w:rsidRPr="005D6015">
        <w:rPr>
          <w:rFonts w:cs="Calibri"/>
          <w:b/>
          <w:sz w:val="24"/>
          <w:szCs w:val="24"/>
        </w:rPr>
        <w:br/>
        <w:t>o których mowa w art. 95</w:t>
      </w:r>
      <w:r w:rsidR="00F97756" w:rsidRPr="005D6015">
        <w:rPr>
          <w:rFonts w:cs="Calibri"/>
          <w:b/>
          <w:sz w:val="24"/>
          <w:szCs w:val="24"/>
        </w:rPr>
        <w:t xml:space="preserve"> </w:t>
      </w:r>
      <w:r w:rsidRPr="005D6015">
        <w:rPr>
          <w:rFonts w:cs="Calibri"/>
          <w:b/>
          <w:sz w:val="24"/>
          <w:szCs w:val="24"/>
        </w:rPr>
        <w:t xml:space="preserve">ustawy </w:t>
      </w:r>
      <w:r w:rsidR="00E0138E" w:rsidRPr="005D6015">
        <w:rPr>
          <w:rFonts w:cs="Calibri"/>
          <w:b/>
          <w:sz w:val="24"/>
          <w:szCs w:val="24"/>
        </w:rPr>
        <w:t>Prawo zamówień publicznych</w:t>
      </w:r>
      <w:r w:rsidR="00F97756" w:rsidRPr="005D6015">
        <w:rPr>
          <w:rFonts w:cs="Calibri"/>
          <w:b/>
          <w:sz w:val="24"/>
          <w:szCs w:val="24"/>
        </w:rPr>
        <w:t>.</w:t>
      </w:r>
      <w:bookmarkEnd w:id="200"/>
    </w:p>
    <w:p w14:paraId="67A85951" w14:textId="02E02D3F" w:rsidR="009D3709" w:rsidRPr="005D6015" w:rsidRDefault="009D3709" w:rsidP="003C551D">
      <w:pPr>
        <w:pStyle w:val="Akapitzlist1"/>
        <w:widowControl w:val="0"/>
        <w:tabs>
          <w:tab w:val="left" w:pos="851"/>
        </w:tabs>
        <w:suppressAutoHyphens w:val="0"/>
        <w:spacing w:after="0"/>
        <w:ind w:left="851"/>
        <w:jc w:val="both"/>
        <w:rPr>
          <w:rFonts w:cs="Calibri"/>
          <w:sz w:val="24"/>
          <w:szCs w:val="24"/>
        </w:rPr>
      </w:pPr>
      <w:r w:rsidRPr="005D6015">
        <w:rPr>
          <w:rFonts w:cs="Calibri"/>
          <w:sz w:val="24"/>
          <w:szCs w:val="24"/>
          <w:lang w:eastAsia="en-US"/>
        </w:rPr>
        <w:t>Zamawiają</w:t>
      </w:r>
      <w:r w:rsidR="008F4526" w:rsidRPr="005D6015">
        <w:rPr>
          <w:rFonts w:cs="Calibri"/>
          <w:sz w:val="24"/>
          <w:szCs w:val="24"/>
          <w:lang w:eastAsia="en-US"/>
        </w:rPr>
        <w:t>cy nie określa</w:t>
      </w:r>
      <w:r w:rsidRPr="005D6015">
        <w:rPr>
          <w:rFonts w:cs="Calibri"/>
          <w:sz w:val="24"/>
          <w:szCs w:val="24"/>
          <w:lang w:eastAsia="en-US"/>
        </w:rPr>
        <w:t xml:space="preserve"> wymagań</w:t>
      </w:r>
      <w:r w:rsidR="008F4526" w:rsidRPr="005D6015">
        <w:rPr>
          <w:rFonts w:cs="Calibri"/>
          <w:sz w:val="24"/>
          <w:szCs w:val="24"/>
        </w:rPr>
        <w:t xml:space="preserve"> w zakresie zatrudnienia na podstawie stosunku pracy, </w:t>
      </w:r>
      <w:r w:rsidR="00E0138E" w:rsidRPr="005D6015">
        <w:rPr>
          <w:rFonts w:cs="Calibri"/>
          <w:sz w:val="24"/>
          <w:szCs w:val="24"/>
        </w:rPr>
        <w:br/>
      </w:r>
      <w:r w:rsidR="008F4526" w:rsidRPr="005D6015">
        <w:rPr>
          <w:rFonts w:cs="Calibri"/>
          <w:sz w:val="24"/>
          <w:szCs w:val="24"/>
        </w:rPr>
        <w:t xml:space="preserve">w okolicznościach, o których mowa w art. 95 </w:t>
      </w:r>
      <w:proofErr w:type="spellStart"/>
      <w:r w:rsidR="006076AD" w:rsidRPr="005D6015">
        <w:rPr>
          <w:rFonts w:cs="Calibri"/>
          <w:sz w:val="24"/>
          <w:szCs w:val="24"/>
        </w:rPr>
        <w:t>u.p.z.p</w:t>
      </w:r>
      <w:proofErr w:type="spellEnd"/>
      <w:r w:rsidR="006076AD" w:rsidRPr="005D6015">
        <w:rPr>
          <w:rFonts w:cs="Calibri"/>
          <w:sz w:val="24"/>
          <w:szCs w:val="24"/>
        </w:rPr>
        <w:t>.</w:t>
      </w:r>
    </w:p>
    <w:p w14:paraId="6D346E00" w14:textId="5125DC4B" w:rsidR="00A053DA" w:rsidRPr="005D6015" w:rsidRDefault="00A053DA" w:rsidP="003C551D">
      <w:pPr>
        <w:pStyle w:val="Akapitzlist1"/>
        <w:widowControl w:val="0"/>
        <w:tabs>
          <w:tab w:val="left" w:pos="851"/>
        </w:tabs>
        <w:suppressAutoHyphens w:val="0"/>
        <w:spacing w:after="0"/>
        <w:ind w:left="851"/>
        <w:jc w:val="both"/>
        <w:rPr>
          <w:rFonts w:cs="Calibri"/>
          <w:spacing w:val="-4"/>
          <w:sz w:val="24"/>
          <w:szCs w:val="24"/>
          <w:lang w:eastAsia="en-US"/>
        </w:rPr>
      </w:pPr>
      <w:r w:rsidRPr="005D6015">
        <w:rPr>
          <w:rFonts w:cs="Calibri"/>
          <w:spacing w:val="-4"/>
          <w:sz w:val="24"/>
          <w:szCs w:val="24"/>
          <w:lang w:eastAsia="en-US"/>
        </w:rPr>
        <w:t xml:space="preserve">Z uwagi na fakt, że usługi ubezpieczeniowe mogą wykonywać w imieniu zakładu ubezpieczeń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dystrybucji ubezpieczeń), a także osoby pracujące w charakterze agentów oferujących ubezpieczenia uzupełniające (art. 3 ust. 1 pkt 1 ustawy o dystrybucji </w:t>
      </w:r>
      <w:r w:rsidRPr="005D6015">
        <w:rPr>
          <w:rFonts w:cs="Calibri"/>
          <w:spacing w:val="-4"/>
          <w:sz w:val="24"/>
          <w:szCs w:val="24"/>
          <w:lang w:eastAsia="en-US"/>
        </w:rPr>
        <w:lastRenderedPageBreak/>
        <w:t xml:space="preserve">ubezpieczeń), zamawiający odstępuje od wymogów, o których mowa w art. 95 </w:t>
      </w:r>
      <w:proofErr w:type="spellStart"/>
      <w:r w:rsidRPr="005D6015">
        <w:rPr>
          <w:rFonts w:cs="Calibri"/>
          <w:spacing w:val="-4"/>
          <w:sz w:val="24"/>
          <w:szCs w:val="24"/>
          <w:lang w:eastAsia="en-US"/>
        </w:rPr>
        <w:t>u.p.z.p</w:t>
      </w:r>
      <w:proofErr w:type="spellEnd"/>
      <w:r w:rsidRPr="005D6015">
        <w:rPr>
          <w:rFonts w:cs="Calibri"/>
          <w:spacing w:val="-4"/>
          <w:sz w:val="24"/>
          <w:szCs w:val="24"/>
          <w:lang w:eastAsia="en-US"/>
        </w:rPr>
        <w:t>.</w:t>
      </w:r>
    </w:p>
    <w:p w14:paraId="278C9559" w14:textId="77777777" w:rsidR="006C2499" w:rsidRPr="005D6015" w:rsidRDefault="006C2499" w:rsidP="007B4ACD">
      <w:pPr>
        <w:pStyle w:val="Akapitzlist1"/>
        <w:widowControl w:val="0"/>
        <w:numPr>
          <w:ilvl w:val="0"/>
          <w:numId w:val="75"/>
        </w:numPr>
        <w:tabs>
          <w:tab w:val="left" w:pos="851"/>
        </w:tabs>
        <w:suppressAutoHyphens w:val="0"/>
        <w:spacing w:after="0"/>
        <w:ind w:left="851" w:hanging="851"/>
        <w:jc w:val="both"/>
        <w:outlineLvl w:val="0"/>
        <w:rPr>
          <w:rFonts w:cs="Calibri"/>
          <w:b/>
          <w:spacing w:val="-4"/>
          <w:sz w:val="24"/>
          <w:szCs w:val="24"/>
          <w:lang w:eastAsia="en-US"/>
        </w:rPr>
      </w:pPr>
      <w:bookmarkStart w:id="201" w:name="_Toc165379309"/>
      <w:r w:rsidRPr="005D6015">
        <w:rPr>
          <w:rFonts w:cs="Calibri"/>
          <w:b/>
          <w:spacing w:val="-4"/>
          <w:sz w:val="24"/>
          <w:szCs w:val="24"/>
        </w:rPr>
        <w:t>Informacje dotyczące przeprowadzenia przez wykonawcę wizji lokalnej lub sprawdzenia przez niego dokumentów niezbędnych do realizacji zamówienia, o których mowa w art. 131 ust. 2</w:t>
      </w:r>
      <w:r w:rsidR="00511E25" w:rsidRPr="005D6015">
        <w:rPr>
          <w:rFonts w:cs="Calibri"/>
          <w:b/>
          <w:spacing w:val="-4"/>
          <w:sz w:val="24"/>
          <w:szCs w:val="24"/>
        </w:rPr>
        <w:t xml:space="preserve"> ustawy </w:t>
      </w:r>
      <w:r w:rsidR="00FA5354" w:rsidRPr="005D6015">
        <w:rPr>
          <w:rFonts w:cs="Calibri"/>
          <w:b/>
          <w:spacing w:val="-4"/>
          <w:sz w:val="24"/>
          <w:szCs w:val="24"/>
        </w:rPr>
        <w:t>Prawo zamówień publicznych</w:t>
      </w:r>
      <w:r w:rsidRPr="005D6015">
        <w:rPr>
          <w:rFonts w:cs="Calibri"/>
          <w:b/>
          <w:spacing w:val="-4"/>
          <w:sz w:val="24"/>
          <w:szCs w:val="24"/>
        </w:rPr>
        <w:t>, jeżeli zamawiający przewiduje możliwość albo wymaga złożenia oferty po odbyciu wizji lokalnej lub sprawdzeniu tych dokumentów</w:t>
      </w:r>
      <w:r w:rsidR="008B56D5" w:rsidRPr="005D6015">
        <w:rPr>
          <w:rFonts w:cs="Calibri"/>
          <w:b/>
          <w:spacing w:val="-4"/>
          <w:sz w:val="24"/>
          <w:szCs w:val="24"/>
        </w:rPr>
        <w:t>.</w:t>
      </w:r>
      <w:bookmarkEnd w:id="201"/>
    </w:p>
    <w:p w14:paraId="574A4C99" w14:textId="2BFDB7D1" w:rsidR="006C2499" w:rsidRPr="005D6015" w:rsidRDefault="00511E25">
      <w:pPr>
        <w:pStyle w:val="Akapitzlist1"/>
        <w:widowControl w:val="0"/>
        <w:numPr>
          <w:ilvl w:val="1"/>
          <w:numId w:val="75"/>
        </w:numPr>
        <w:tabs>
          <w:tab w:val="left" w:pos="851"/>
        </w:tabs>
        <w:suppressAutoHyphens w:val="0"/>
        <w:spacing w:after="0"/>
        <w:ind w:left="851" w:hanging="851"/>
        <w:jc w:val="both"/>
        <w:rPr>
          <w:rFonts w:cs="Calibri"/>
          <w:sz w:val="24"/>
          <w:szCs w:val="24"/>
          <w:lang w:eastAsia="en-US"/>
        </w:rPr>
      </w:pPr>
      <w:r w:rsidRPr="005D6015">
        <w:rPr>
          <w:rFonts w:cs="Calibri"/>
          <w:sz w:val="24"/>
          <w:szCs w:val="24"/>
          <w:lang w:eastAsia="en-US"/>
        </w:rPr>
        <w:t>Zamawiający dopuszcza możliwość złożenia oferty po o</w:t>
      </w:r>
      <w:r w:rsidR="00FA5354" w:rsidRPr="005D6015">
        <w:rPr>
          <w:rFonts w:cs="Calibri"/>
          <w:sz w:val="24"/>
          <w:szCs w:val="24"/>
          <w:lang w:eastAsia="en-US"/>
        </w:rPr>
        <w:t>d</w:t>
      </w:r>
      <w:r w:rsidRPr="005D6015">
        <w:rPr>
          <w:rFonts w:cs="Calibri"/>
          <w:sz w:val="24"/>
          <w:szCs w:val="24"/>
          <w:lang w:eastAsia="en-US"/>
        </w:rPr>
        <w:t>byciu wizji lokalnej</w:t>
      </w:r>
      <w:r w:rsidR="007A4D97" w:rsidRPr="005D6015">
        <w:rPr>
          <w:rFonts w:cs="Calibri"/>
          <w:sz w:val="24"/>
          <w:szCs w:val="24"/>
          <w:lang w:eastAsia="en-US"/>
        </w:rPr>
        <w:t xml:space="preserve"> </w:t>
      </w:r>
      <w:r w:rsidRPr="005D6015">
        <w:rPr>
          <w:rFonts w:cs="Calibri"/>
          <w:sz w:val="24"/>
          <w:szCs w:val="24"/>
          <w:lang w:eastAsia="en-US"/>
        </w:rPr>
        <w:t>lub</w:t>
      </w:r>
      <w:r w:rsidR="007A4D97" w:rsidRPr="005D6015">
        <w:rPr>
          <w:rFonts w:cs="Calibri"/>
          <w:sz w:val="24"/>
          <w:szCs w:val="24"/>
          <w:lang w:eastAsia="en-US"/>
        </w:rPr>
        <w:t xml:space="preserve"> </w:t>
      </w:r>
      <w:r w:rsidRPr="005D6015">
        <w:rPr>
          <w:rFonts w:cs="Calibri"/>
          <w:sz w:val="24"/>
          <w:szCs w:val="24"/>
          <w:lang w:eastAsia="en-US"/>
        </w:rPr>
        <w:t xml:space="preserve">sprawdzeniu dokumentów, lecz tego nie wymaga i nie odrzuci </w:t>
      </w:r>
      <w:r w:rsidR="00FA5354" w:rsidRPr="005D6015">
        <w:rPr>
          <w:rFonts w:cs="Calibri"/>
          <w:sz w:val="24"/>
          <w:szCs w:val="24"/>
          <w:lang w:eastAsia="en-US"/>
        </w:rPr>
        <w:t xml:space="preserve">na podstawie art. 226 ust. 1 pkt 18 </w:t>
      </w:r>
      <w:proofErr w:type="spellStart"/>
      <w:r w:rsidR="006076AD" w:rsidRPr="005D6015">
        <w:rPr>
          <w:rFonts w:cs="Calibri"/>
          <w:sz w:val="24"/>
          <w:szCs w:val="24"/>
          <w:lang w:eastAsia="en-US"/>
        </w:rPr>
        <w:t>u.p.z.p</w:t>
      </w:r>
      <w:proofErr w:type="spellEnd"/>
      <w:r w:rsidR="006076AD" w:rsidRPr="005D6015">
        <w:rPr>
          <w:rFonts w:cs="Calibri"/>
          <w:sz w:val="24"/>
          <w:szCs w:val="24"/>
          <w:lang w:eastAsia="en-US"/>
        </w:rPr>
        <w:t>.</w:t>
      </w:r>
      <w:r w:rsidR="00FA5354" w:rsidRPr="005D6015">
        <w:rPr>
          <w:rFonts w:cs="Calibri"/>
          <w:sz w:val="24"/>
          <w:szCs w:val="24"/>
          <w:lang w:eastAsia="en-US"/>
        </w:rPr>
        <w:t xml:space="preserve"> </w:t>
      </w:r>
      <w:r w:rsidRPr="005D6015">
        <w:rPr>
          <w:rFonts w:cs="Calibri"/>
          <w:sz w:val="24"/>
          <w:szCs w:val="24"/>
          <w:lang w:eastAsia="en-US"/>
        </w:rPr>
        <w:t xml:space="preserve">oferty </w:t>
      </w:r>
      <w:r w:rsidRPr="005D6015">
        <w:rPr>
          <w:rFonts w:cs="Calibri"/>
          <w:sz w:val="24"/>
          <w:szCs w:val="24"/>
          <w:lang w:eastAsia="pl-PL"/>
        </w:rPr>
        <w:t>złożonej bez odbycia wizji lokalnej lub bez sprawdzenia dokumentów niezbędnych do realizacji zamówienia dostępnych na miejscu u zamawiającego</w:t>
      </w:r>
      <w:r w:rsidR="00FA5354" w:rsidRPr="005D6015">
        <w:rPr>
          <w:rFonts w:cs="Calibri"/>
          <w:sz w:val="24"/>
          <w:szCs w:val="24"/>
          <w:lang w:eastAsia="pl-PL"/>
        </w:rPr>
        <w:t>.</w:t>
      </w:r>
    </w:p>
    <w:p w14:paraId="58697E8B" w14:textId="77777777" w:rsidR="009E62E4" w:rsidRPr="005D6015" w:rsidRDefault="009E62E4">
      <w:pPr>
        <w:widowControl w:val="0"/>
        <w:numPr>
          <w:ilvl w:val="1"/>
          <w:numId w:val="75"/>
        </w:numPr>
        <w:tabs>
          <w:tab w:val="left" w:pos="851"/>
        </w:tabs>
        <w:suppressAutoHyphens w:val="0"/>
        <w:spacing w:line="276" w:lineRule="auto"/>
        <w:ind w:left="851" w:hanging="851"/>
        <w:jc w:val="both"/>
        <w:rPr>
          <w:rFonts w:ascii="Calibri" w:hAnsi="Calibri" w:cs="Calibri"/>
          <w:lang w:eastAsia="en-US"/>
        </w:rPr>
      </w:pPr>
      <w:r w:rsidRPr="005D6015">
        <w:rPr>
          <w:rFonts w:ascii="Calibri" w:hAnsi="Calibri" w:cs="Calibri"/>
          <w:lang w:eastAsia="en-US"/>
        </w:rPr>
        <w:t xml:space="preserve">Każdy z wykonawców przed złożeniem oferty może dokonać oglądu (lustracji) miejsc zgłaszanych do ubezpieczenia, w terminie uzgodnionym z zamawiającym. Zapis niniejszy </w:t>
      </w:r>
      <w:r w:rsidRPr="005D6015">
        <w:rPr>
          <w:rFonts w:ascii="Calibri" w:hAnsi="Calibri" w:cs="Calibri"/>
          <w:lang w:eastAsia="en-US"/>
        </w:rPr>
        <w:br/>
        <w:t>w żadnym wypadku nie stanowi obowiązku wykonawcy do odbycia wizji w terenie.</w:t>
      </w:r>
    </w:p>
    <w:p w14:paraId="7BF2EC1E" w14:textId="77777777" w:rsidR="007776E3" w:rsidRPr="005D6015" w:rsidRDefault="007776E3"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02" w:name="_Toc165379310"/>
      <w:r w:rsidRPr="005D6015">
        <w:rPr>
          <w:rFonts w:cs="Calibri"/>
          <w:b/>
          <w:sz w:val="24"/>
          <w:szCs w:val="24"/>
        </w:rPr>
        <w:t>Informacja o obowiązku osobistego wykonania przez wykonawcę kluczowych zadań, jeżeli zamawiający dokonuje takiego zastrzeżenia zgodnie z art. 60 i art. 121</w:t>
      </w:r>
      <w:r w:rsidR="00901ADA" w:rsidRPr="005D6015">
        <w:rPr>
          <w:rFonts w:cs="Calibri"/>
          <w:b/>
          <w:sz w:val="24"/>
          <w:szCs w:val="24"/>
        </w:rPr>
        <w:t xml:space="preserve"> ustawy </w:t>
      </w:r>
      <w:r w:rsidR="00BD677B" w:rsidRPr="005D6015">
        <w:rPr>
          <w:rFonts w:cs="Calibri"/>
          <w:b/>
          <w:sz w:val="24"/>
          <w:szCs w:val="24"/>
        </w:rPr>
        <w:t>Prawo zamówień publicznych</w:t>
      </w:r>
      <w:r w:rsidR="00F97756" w:rsidRPr="005D6015">
        <w:rPr>
          <w:rFonts w:cs="Calibri"/>
          <w:b/>
          <w:sz w:val="24"/>
          <w:szCs w:val="24"/>
        </w:rPr>
        <w:t>.</w:t>
      </w:r>
      <w:bookmarkEnd w:id="202"/>
    </w:p>
    <w:p w14:paraId="315935B5" w14:textId="48A6E3B5" w:rsidR="007776E3" w:rsidRPr="005D6015" w:rsidRDefault="007776E3" w:rsidP="003C551D">
      <w:pPr>
        <w:pStyle w:val="Akapitzlist1"/>
        <w:widowControl w:val="0"/>
        <w:tabs>
          <w:tab w:val="left" w:pos="851"/>
        </w:tabs>
        <w:suppressAutoHyphens w:val="0"/>
        <w:spacing w:after="0"/>
        <w:ind w:left="851"/>
        <w:jc w:val="both"/>
        <w:rPr>
          <w:rFonts w:cs="Calibri"/>
          <w:sz w:val="24"/>
          <w:szCs w:val="24"/>
        </w:rPr>
      </w:pPr>
      <w:r w:rsidRPr="005D6015">
        <w:rPr>
          <w:rFonts w:cs="Calibri"/>
          <w:sz w:val="24"/>
          <w:szCs w:val="24"/>
        </w:rPr>
        <w:t xml:space="preserve">Zamawiający nie zastrzega obowiązku osobistego wykonania przez wykonawcę kluczowych zadań na podstawie art. 60 i art. 121 </w:t>
      </w:r>
      <w:proofErr w:type="spellStart"/>
      <w:r w:rsidR="006076AD" w:rsidRPr="005D6015">
        <w:rPr>
          <w:rFonts w:cs="Calibri"/>
          <w:sz w:val="24"/>
          <w:szCs w:val="24"/>
        </w:rPr>
        <w:t>u.p.z.p</w:t>
      </w:r>
      <w:proofErr w:type="spellEnd"/>
      <w:r w:rsidR="006076AD" w:rsidRPr="005D6015">
        <w:rPr>
          <w:rFonts w:cs="Calibri"/>
          <w:sz w:val="24"/>
          <w:szCs w:val="24"/>
        </w:rPr>
        <w:t>.</w:t>
      </w:r>
      <w:r w:rsidR="00BC5832" w:rsidRPr="005D6015">
        <w:rPr>
          <w:rFonts w:cs="Calibri"/>
          <w:sz w:val="24"/>
          <w:szCs w:val="24"/>
        </w:rPr>
        <w:t xml:space="preserve"> Zastosowanie w tym zakresie mają odpowiednie przepisy ustawy z dnia 11 września 2015 r o działalności ubezpieczeniowej </w:t>
      </w:r>
      <w:r w:rsidR="00F26AA6" w:rsidRPr="005D6015">
        <w:rPr>
          <w:rFonts w:cs="Calibri"/>
          <w:sz w:val="24"/>
          <w:szCs w:val="24"/>
        </w:rPr>
        <w:br/>
      </w:r>
      <w:r w:rsidR="00BC5832" w:rsidRPr="005D6015">
        <w:rPr>
          <w:rFonts w:cs="Calibri"/>
          <w:sz w:val="24"/>
          <w:szCs w:val="24"/>
        </w:rPr>
        <w:t>i reasekuracyjnej, w szczególności dotyczące wykonywania czynności ubezpieczeniowych.</w:t>
      </w:r>
    </w:p>
    <w:p w14:paraId="6BF103F0" w14:textId="241162DE" w:rsidR="00AB3F5B" w:rsidRPr="005D6015" w:rsidRDefault="00AB3F5B"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03" w:name="_Toc456007563"/>
      <w:bookmarkStart w:id="204" w:name="_Toc456007793"/>
      <w:bookmarkStart w:id="205" w:name="_Toc458156821"/>
      <w:bookmarkStart w:id="206" w:name="_Toc165379311"/>
      <w:bookmarkEnd w:id="176"/>
      <w:bookmarkEnd w:id="177"/>
      <w:bookmarkEnd w:id="178"/>
      <w:r w:rsidRPr="005D6015">
        <w:rPr>
          <w:rFonts w:cs="Calibri"/>
          <w:b/>
          <w:sz w:val="24"/>
          <w:szCs w:val="24"/>
          <w:lang w:eastAsia="en-US"/>
        </w:rPr>
        <w:t xml:space="preserve">Pouczenie o środkach ochrony prawnej przysługujących </w:t>
      </w:r>
      <w:r w:rsidR="00391EDF" w:rsidRPr="005D6015">
        <w:rPr>
          <w:rFonts w:cs="Calibri"/>
          <w:b/>
          <w:sz w:val="24"/>
          <w:szCs w:val="24"/>
          <w:lang w:eastAsia="en-US"/>
        </w:rPr>
        <w:t>w</w:t>
      </w:r>
      <w:r w:rsidRPr="005D6015">
        <w:rPr>
          <w:rFonts w:cs="Calibri"/>
          <w:b/>
          <w:sz w:val="24"/>
          <w:szCs w:val="24"/>
          <w:lang w:eastAsia="en-US"/>
        </w:rPr>
        <w:t>ykonawcy</w:t>
      </w:r>
      <w:bookmarkEnd w:id="203"/>
      <w:bookmarkEnd w:id="204"/>
      <w:bookmarkEnd w:id="205"/>
      <w:r w:rsidR="00F97756" w:rsidRPr="005D6015">
        <w:rPr>
          <w:rFonts w:cs="Calibri"/>
          <w:b/>
          <w:sz w:val="24"/>
          <w:szCs w:val="24"/>
          <w:lang w:eastAsia="en-US"/>
        </w:rPr>
        <w:t>.</w:t>
      </w:r>
      <w:bookmarkEnd w:id="206"/>
    </w:p>
    <w:p w14:paraId="1E6E5049" w14:textId="26F46E71" w:rsidR="005F6F7C" w:rsidRPr="005D6015" w:rsidRDefault="002162C5">
      <w:pPr>
        <w:pStyle w:val="Default"/>
        <w:numPr>
          <w:ilvl w:val="1"/>
          <w:numId w:val="75"/>
        </w:numPr>
        <w:tabs>
          <w:tab w:val="left" w:pos="851"/>
        </w:tabs>
        <w:suppressAutoHyphens w:val="0"/>
        <w:spacing w:line="276" w:lineRule="auto"/>
        <w:ind w:left="851" w:hanging="851"/>
        <w:jc w:val="both"/>
        <w:rPr>
          <w:rFonts w:ascii="Calibri" w:eastAsia="Times New Roman" w:hAnsi="Calibri" w:cs="Calibri"/>
          <w:color w:val="auto"/>
          <w:lang w:eastAsia="pl-PL"/>
        </w:rPr>
      </w:pPr>
      <w:bookmarkStart w:id="207" w:name="_Toc456007564"/>
      <w:bookmarkStart w:id="208" w:name="_Toc456007794"/>
      <w:bookmarkStart w:id="209" w:name="_Toc456085734"/>
      <w:bookmarkStart w:id="210" w:name="_Toc456007583"/>
      <w:bookmarkStart w:id="211" w:name="_Toc456007813"/>
      <w:bookmarkStart w:id="212" w:name="_Toc458156822"/>
      <w:r w:rsidRPr="005D6015">
        <w:rPr>
          <w:rFonts w:ascii="Calibri" w:hAnsi="Calibri" w:cs="Calibri"/>
          <w:bCs/>
          <w:color w:val="auto"/>
        </w:rPr>
        <w:t>Środki ochrony prawnej przysługują wykonawcy oraz innemu podmiotowi, jeżeli ma lub miał interes w uzyskaniu zamówienia oraz poniósł lub może ponieść szkodę w wyniku naruszenia przez zamawiającego przepisów ustawy</w:t>
      </w:r>
      <w:r w:rsidR="005F6F7C" w:rsidRPr="005D6015">
        <w:rPr>
          <w:rFonts w:ascii="Calibri" w:eastAsia="Times New Roman" w:hAnsi="Calibri" w:cs="Calibri"/>
          <w:color w:val="auto"/>
          <w:lang w:eastAsia="pl-PL"/>
        </w:rPr>
        <w:t>.</w:t>
      </w:r>
    </w:p>
    <w:p w14:paraId="090AC42F" w14:textId="77777777" w:rsidR="005F6F7C" w:rsidRPr="005D6015" w:rsidRDefault="005F6F7C">
      <w:pPr>
        <w:pStyle w:val="Default"/>
        <w:numPr>
          <w:ilvl w:val="1"/>
          <w:numId w:val="75"/>
        </w:numPr>
        <w:tabs>
          <w:tab w:val="left" w:pos="851"/>
        </w:tabs>
        <w:suppressAutoHyphens w:val="0"/>
        <w:spacing w:line="276" w:lineRule="auto"/>
        <w:ind w:left="851" w:hanging="851"/>
        <w:jc w:val="both"/>
        <w:rPr>
          <w:rFonts w:ascii="Calibri" w:eastAsia="Times New Roman" w:hAnsi="Calibri" w:cs="Calibri"/>
          <w:color w:val="auto"/>
          <w:spacing w:val="-8"/>
          <w:lang w:eastAsia="pl-PL"/>
        </w:rPr>
      </w:pPr>
      <w:r w:rsidRPr="005D6015">
        <w:rPr>
          <w:rFonts w:ascii="Calibri" w:eastAsia="Times New Roman" w:hAnsi="Calibri" w:cs="Calibri"/>
          <w:color w:val="auto"/>
          <w:spacing w:val="-8"/>
          <w:lang w:eastAsia="pl-PL"/>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5D6015">
        <w:rPr>
          <w:rFonts w:ascii="Calibri" w:eastAsia="Times New Roman" w:hAnsi="Calibri" w:cs="Calibri"/>
          <w:color w:val="auto"/>
          <w:spacing w:val="-8"/>
          <w:lang w:eastAsia="pl-PL"/>
        </w:rPr>
        <w:t>u.p.z.p</w:t>
      </w:r>
      <w:proofErr w:type="spellEnd"/>
      <w:r w:rsidRPr="005D6015">
        <w:rPr>
          <w:rFonts w:ascii="Calibri" w:eastAsia="Times New Roman" w:hAnsi="Calibri" w:cs="Calibri"/>
          <w:color w:val="auto"/>
          <w:spacing w:val="-8"/>
          <w:lang w:eastAsia="pl-PL"/>
        </w:rPr>
        <w:t>., oraz Rzecznikowi Małych i Średnich Przedsiębiorców.</w:t>
      </w:r>
    </w:p>
    <w:p w14:paraId="7D14F35F" w14:textId="77777777" w:rsidR="005F6F7C" w:rsidRPr="005D6015" w:rsidRDefault="005F6F7C">
      <w:pPr>
        <w:pStyle w:val="Akapitzlist10"/>
        <w:widowControl w:val="0"/>
        <w:numPr>
          <w:ilvl w:val="1"/>
          <w:numId w:val="75"/>
        </w:numPr>
        <w:tabs>
          <w:tab w:val="left" w:pos="851"/>
        </w:tabs>
        <w:suppressAutoHyphens w:val="0"/>
        <w:spacing w:after="0"/>
        <w:ind w:left="851" w:hanging="851"/>
        <w:jc w:val="both"/>
        <w:rPr>
          <w:rFonts w:cs="Calibri"/>
          <w:spacing w:val="-4"/>
          <w:sz w:val="24"/>
          <w:szCs w:val="24"/>
        </w:rPr>
      </w:pPr>
      <w:r w:rsidRPr="005D6015">
        <w:rPr>
          <w:rFonts w:cs="Calibri"/>
          <w:spacing w:val="-4"/>
          <w:sz w:val="24"/>
          <w:szCs w:val="24"/>
          <w:lang w:eastAsia="pl-PL"/>
        </w:rPr>
        <w:t xml:space="preserve">Szczegółowe informacje dotyczące środków ochrony prawnej określone są w Dziale IX </w:t>
      </w:r>
      <w:proofErr w:type="spellStart"/>
      <w:r w:rsidRPr="005D6015">
        <w:rPr>
          <w:rFonts w:cs="Calibri"/>
          <w:spacing w:val="-4"/>
          <w:sz w:val="24"/>
          <w:szCs w:val="24"/>
          <w:lang w:eastAsia="pl-PL"/>
        </w:rPr>
        <w:t>u.p.z.p</w:t>
      </w:r>
      <w:proofErr w:type="spellEnd"/>
      <w:r w:rsidRPr="005D6015">
        <w:rPr>
          <w:rFonts w:cs="Calibri"/>
          <w:spacing w:val="-4"/>
          <w:sz w:val="24"/>
          <w:szCs w:val="24"/>
          <w:lang w:eastAsia="pl-PL"/>
        </w:rPr>
        <w:t>.</w:t>
      </w:r>
      <w:bookmarkEnd w:id="207"/>
      <w:bookmarkEnd w:id="208"/>
      <w:bookmarkEnd w:id="209"/>
    </w:p>
    <w:p w14:paraId="1D20FCD6" w14:textId="56CBA9D7" w:rsidR="004C437E" w:rsidRPr="005D6015" w:rsidRDefault="004C437E" w:rsidP="007B4ACD">
      <w:pPr>
        <w:pStyle w:val="Akapitzlist1"/>
        <w:widowControl w:val="0"/>
        <w:numPr>
          <w:ilvl w:val="0"/>
          <w:numId w:val="75"/>
        </w:numPr>
        <w:tabs>
          <w:tab w:val="left" w:pos="851"/>
        </w:tabs>
        <w:suppressAutoHyphens w:val="0"/>
        <w:spacing w:after="0"/>
        <w:ind w:left="851" w:hanging="851"/>
        <w:jc w:val="both"/>
        <w:outlineLvl w:val="0"/>
        <w:rPr>
          <w:rFonts w:cs="Calibri"/>
          <w:bCs/>
          <w:i/>
          <w:iCs/>
          <w:sz w:val="24"/>
          <w:szCs w:val="24"/>
          <w:lang w:eastAsia="en-US"/>
        </w:rPr>
      </w:pPr>
      <w:bookmarkStart w:id="213" w:name="_Toc165379312"/>
      <w:bookmarkStart w:id="214" w:name="_Toc456007603"/>
      <w:bookmarkStart w:id="215" w:name="_Toc456007833"/>
      <w:bookmarkStart w:id="216" w:name="_Toc458156835"/>
      <w:bookmarkEnd w:id="210"/>
      <w:bookmarkEnd w:id="211"/>
      <w:bookmarkEnd w:id="212"/>
      <w:r w:rsidRPr="005D6015">
        <w:rPr>
          <w:rFonts w:cs="Calibri"/>
          <w:b/>
          <w:sz w:val="24"/>
          <w:szCs w:val="24"/>
          <w:lang w:eastAsia="en-US"/>
        </w:rPr>
        <w:t>Klauzula informacyjna RODO</w:t>
      </w:r>
      <w:r w:rsidR="00273E1D" w:rsidRPr="005D6015">
        <w:rPr>
          <w:rFonts w:cs="Calibri"/>
          <w:b/>
          <w:sz w:val="24"/>
          <w:szCs w:val="24"/>
          <w:lang w:eastAsia="en-US"/>
        </w:rPr>
        <w:t>.</w:t>
      </w:r>
      <w:bookmarkEnd w:id="213"/>
    </w:p>
    <w:p w14:paraId="4BEEE3AA" w14:textId="6A995AF5" w:rsidR="00B74543" w:rsidRPr="005D6015" w:rsidRDefault="00B74543" w:rsidP="003C551D">
      <w:pPr>
        <w:widowControl w:val="0"/>
        <w:suppressAutoHyphens w:val="0"/>
        <w:spacing w:line="276" w:lineRule="auto"/>
        <w:ind w:left="851"/>
        <w:jc w:val="both"/>
        <w:rPr>
          <w:rFonts w:ascii="Calibri" w:eastAsiaTheme="minorHAnsi" w:hAnsi="Calibri" w:cs="Calibri"/>
          <w:spacing w:val="-4"/>
          <w:lang w:eastAsia="en-US"/>
        </w:rPr>
      </w:pPr>
      <w:r w:rsidRPr="005D6015">
        <w:rPr>
          <w:rFonts w:ascii="Calibri" w:eastAsiaTheme="minorHAnsi" w:hAnsi="Calibri" w:cs="Calibri"/>
          <w:spacing w:val="-4"/>
          <w:lang w:eastAsia="en-US"/>
        </w:rPr>
        <w:t>Zamawiający zgodnie z art. 13 ust. 1 i 2 rozporządzenia Parlamentu Europejskiego i Rady (UE) 2016/679 z dnia 27 kwietnia 2016 r. w sprawie ochrony osób fizycznych w związku z przetwa</w:t>
      </w:r>
      <w:r w:rsidR="005F7E41" w:rsidRPr="005D6015">
        <w:rPr>
          <w:rFonts w:ascii="Calibri" w:eastAsiaTheme="minorHAnsi" w:hAnsi="Calibri" w:cs="Calibri"/>
          <w:spacing w:val="-4"/>
          <w:lang w:eastAsia="en-US"/>
        </w:rPr>
        <w:softHyphen/>
      </w:r>
      <w:r w:rsidRPr="005D6015">
        <w:rPr>
          <w:rFonts w:ascii="Calibri" w:eastAsiaTheme="minorHAnsi" w:hAnsi="Calibri" w:cs="Calibri"/>
          <w:spacing w:val="-4"/>
          <w:lang w:eastAsia="en-US"/>
        </w:rPr>
        <w:t>rzaniem danych osobowych i w sprawie swobodnego przepływu takich danych oraz uchylenia dyrektywy 95/46/WE (ogólne rozporządzenie o ochronie danych) (</w:t>
      </w:r>
      <w:proofErr w:type="spellStart"/>
      <w:r w:rsidRPr="005D6015">
        <w:rPr>
          <w:rFonts w:ascii="Calibri" w:eastAsiaTheme="minorHAnsi" w:hAnsi="Calibri" w:cs="Calibri"/>
          <w:spacing w:val="-4"/>
          <w:lang w:eastAsia="en-US"/>
        </w:rPr>
        <w:t>Dz.Urz</w:t>
      </w:r>
      <w:proofErr w:type="spellEnd"/>
      <w:r w:rsidRPr="005D6015">
        <w:rPr>
          <w:rFonts w:ascii="Calibri" w:eastAsiaTheme="minorHAnsi" w:hAnsi="Calibri" w:cs="Calibri"/>
          <w:spacing w:val="-4"/>
          <w:lang w:eastAsia="en-US"/>
        </w:rPr>
        <w:t>. UE L 119</w:t>
      </w:r>
      <w:r w:rsidR="005F7E41" w:rsidRPr="005D6015">
        <w:rPr>
          <w:rFonts w:ascii="Calibri" w:eastAsiaTheme="minorHAnsi" w:hAnsi="Calibri" w:cs="Calibri"/>
          <w:spacing w:val="-4"/>
          <w:lang w:eastAsia="en-US"/>
        </w:rPr>
        <w:t xml:space="preserve"> </w:t>
      </w:r>
      <w:r w:rsidR="00F576B5" w:rsidRPr="005D6015">
        <w:rPr>
          <w:rFonts w:ascii="Calibri" w:eastAsiaTheme="minorHAnsi" w:hAnsi="Calibri" w:cs="Calibri"/>
          <w:spacing w:val="-4"/>
          <w:lang w:eastAsia="en-US"/>
        </w:rPr>
        <w:br/>
      </w:r>
      <w:r w:rsidRPr="005D6015">
        <w:rPr>
          <w:rFonts w:ascii="Calibri" w:eastAsiaTheme="minorHAnsi" w:hAnsi="Calibri" w:cs="Calibri"/>
          <w:spacing w:val="-4"/>
          <w:lang w:eastAsia="en-US"/>
        </w:rPr>
        <w:t>z 04.05.2016, str. 1), dalej „RODO”, informuje że:</w:t>
      </w:r>
    </w:p>
    <w:p w14:paraId="26A0C55B" w14:textId="6AA70E54" w:rsidR="00B74543" w:rsidRPr="005D6015" w:rsidRDefault="00EF446A">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6"/>
          <w:lang w:eastAsia="en-US"/>
        </w:rPr>
      </w:pPr>
      <w:r w:rsidRPr="005D6015">
        <w:rPr>
          <w:rFonts w:ascii="Calibri" w:eastAsiaTheme="minorHAnsi" w:hAnsi="Calibri" w:cs="Calibri"/>
          <w:spacing w:val="-6"/>
          <w:lang w:eastAsia="en-US"/>
        </w:rPr>
        <w:t xml:space="preserve">administratorem Pani/Pana danych osobowych jest </w:t>
      </w:r>
      <w:r w:rsidR="007B4ACD">
        <w:rPr>
          <w:rFonts w:ascii="Calibri" w:eastAsiaTheme="minorHAnsi" w:hAnsi="Calibri" w:cs="Calibri"/>
          <w:spacing w:val="-6"/>
          <w:lang w:eastAsia="en-US"/>
        </w:rPr>
        <w:t>Zakład Wodociągów i Kanalizacji Sp. z o.o. w Bystrzycy Kłodzkiej,</w:t>
      </w:r>
      <w:r w:rsidRPr="005D6015">
        <w:rPr>
          <w:rFonts w:ascii="Calibri" w:eastAsiaTheme="minorHAnsi" w:hAnsi="Calibri" w:cs="Calibri"/>
          <w:spacing w:val="-6"/>
          <w:lang w:eastAsia="en-US"/>
        </w:rPr>
        <w:t xml:space="preserve"> ul. </w:t>
      </w:r>
      <w:r w:rsidR="007B4ACD">
        <w:rPr>
          <w:rFonts w:ascii="Calibri" w:eastAsiaTheme="minorHAnsi" w:hAnsi="Calibri" w:cs="Calibri"/>
          <w:spacing w:val="-6"/>
          <w:lang w:eastAsia="en-US"/>
        </w:rPr>
        <w:t>Młynarska 4, 57-500 Bystrzyca Kłodzka</w:t>
      </w:r>
      <w:r w:rsidR="00B74543" w:rsidRPr="005D6015">
        <w:rPr>
          <w:rFonts w:ascii="Calibri" w:eastAsiaTheme="minorHAnsi" w:hAnsi="Calibri" w:cs="Calibri"/>
          <w:spacing w:val="-6"/>
          <w:lang w:eastAsia="en-US"/>
        </w:rPr>
        <w:t>;</w:t>
      </w:r>
    </w:p>
    <w:p w14:paraId="70D22078" w14:textId="68FDDE7A" w:rsidR="00EF446A" w:rsidRPr="0068576F" w:rsidRDefault="00EF446A">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6"/>
          <w:lang w:eastAsia="en-US"/>
        </w:rPr>
      </w:pPr>
      <w:r w:rsidRPr="0068576F">
        <w:rPr>
          <w:rFonts w:ascii="Calibri" w:eastAsiaTheme="minorHAnsi" w:hAnsi="Calibri" w:cs="Calibri"/>
          <w:spacing w:val="-6"/>
          <w:lang w:eastAsia="en-US"/>
        </w:rPr>
        <w:t>administrator wyznaczył Inspektora Ochrony Danych, z którym mogą się Państwo kontaktować we wszystkich sprawach dotyczących przetwarzania danych osobowych za pośrednictwem</w:t>
      </w:r>
      <w:r w:rsidR="0068576F" w:rsidRPr="0068576F">
        <w:rPr>
          <w:rFonts w:ascii="Calibri" w:eastAsiaTheme="minorHAnsi" w:hAnsi="Calibri" w:cs="Calibri"/>
          <w:spacing w:val="-6"/>
          <w:lang w:eastAsia="en-US"/>
        </w:rPr>
        <w:t xml:space="preserve"> poczty elektronicznej pod adresem </w:t>
      </w:r>
      <w:hyperlink r:id="rId21" w:history="1">
        <w:r w:rsidR="0068576F" w:rsidRPr="0068576F">
          <w:rPr>
            <w:rStyle w:val="Hipercze"/>
            <w:rFonts w:ascii="Calibri" w:eastAsiaTheme="minorHAnsi" w:hAnsi="Calibri" w:cs="Calibri"/>
            <w:spacing w:val="-6"/>
            <w:lang w:eastAsia="en-US"/>
          </w:rPr>
          <w:t>iod@koptyra.pl</w:t>
        </w:r>
      </w:hyperlink>
      <w:r w:rsidR="0068576F" w:rsidRPr="0068576F">
        <w:rPr>
          <w:rFonts w:ascii="Calibri" w:eastAsiaTheme="minorHAnsi" w:hAnsi="Calibri" w:cs="Calibri"/>
          <w:spacing w:val="-6"/>
          <w:lang w:eastAsia="en-US"/>
        </w:rPr>
        <w:t xml:space="preserve"> lub listownie pod adresem </w:t>
      </w:r>
      <w:proofErr w:type="spellStart"/>
      <w:r w:rsidR="0068576F" w:rsidRPr="0068576F">
        <w:rPr>
          <w:rFonts w:ascii="Calibri" w:eastAsiaTheme="minorHAnsi" w:hAnsi="Calibri" w:cs="Calibri"/>
          <w:spacing w:val="-6"/>
          <w:lang w:eastAsia="en-US"/>
        </w:rPr>
        <w:t>ZWiK</w:t>
      </w:r>
      <w:proofErr w:type="spellEnd"/>
      <w:r w:rsidRPr="0068576F">
        <w:rPr>
          <w:rFonts w:ascii="Calibri" w:eastAsiaTheme="minorHAnsi" w:hAnsi="Calibri" w:cs="Calibri"/>
          <w:spacing w:val="-6"/>
          <w:lang w:eastAsia="en-US"/>
        </w:rPr>
        <w:t>;</w:t>
      </w:r>
    </w:p>
    <w:p w14:paraId="5D8C9FA8" w14:textId="25DD9797"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Pani/Pana dane osobowe przetwarzane będą na podstawie art. 6 ust. 1 lit. c RODO w celu związanym z niniejszym postępowaniem o udzielenie zamówienia publicznego;</w:t>
      </w:r>
    </w:p>
    <w:p w14:paraId="76D5CA65" w14:textId="583DC321"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odbiorcami Pani/Pana danych osobowych będą osoby lub podmioty, którym udostępniona zostanie dokumentacja postępowania w oparciu o art. 74 ustawy z dnia 11 września 2019 r. </w:t>
      </w:r>
      <w:r w:rsidRPr="005D6015">
        <w:rPr>
          <w:rFonts w:ascii="Calibri" w:eastAsiaTheme="minorHAnsi" w:hAnsi="Calibri" w:cs="Calibri"/>
          <w:spacing w:val="-4"/>
          <w:lang w:eastAsia="en-US"/>
        </w:rPr>
        <w:lastRenderedPageBreak/>
        <w:t>– Prawo zamówień publicznych</w:t>
      </w:r>
      <w:r w:rsidR="00785221" w:rsidRPr="005D6015">
        <w:rPr>
          <w:rFonts w:ascii="Calibri" w:eastAsiaTheme="minorHAnsi" w:hAnsi="Calibri" w:cs="Calibri"/>
          <w:spacing w:val="-4"/>
          <w:lang w:eastAsia="en-US"/>
        </w:rPr>
        <w:t>,</w:t>
      </w:r>
      <w:r w:rsidR="00785221" w:rsidRPr="005D6015">
        <w:rPr>
          <w:rFonts w:ascii="Calibri" w:hAnsi="Calibri" w:cs="Calibri"/>
          <w:bCs/>
          <w:spacing w:val="-4"/>
        </w:rPr>
        <w:t xml:space="preserve"> </w:t>
      </w:r>
      <w:r w:rsidR="00785221" w:rsidRPr="005D6015">
        <w:rPr>
          <w:rFonts w:ascii="Calibri" w:eastAsiaTheme="minorHAnsi" w:hAnsi="Calibri" w:cs="Calibri"/>
          <w:bCs/>
          <w:spacing w:val="-4"/>
          <w:lang w:eastAsia="en-US"/>
        </w:rPr>
        <w:t>a także broker ubezpieczeniowy zamawiającego</w:t>
      </w:r>
      <w:r w:rsidRPr="005D6015">
        <w:rPr>
          <w:rFonts w:ascii="Calibri" w:eastAsiaTheme="minorHAnsi" w:hAnsi="Calibri" w:cs="Calibri"/>
          <w:spacing w:val="-4"/>
          <w:lang w:eastAsia="en-US"/>
        </w:rPr>
        <w:t xml:space="preserve">; </w:t>
      </w:r>
    </w:p>
    <w:p w14:paraId="02C26C3F" w14:textId="77777777"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6"/>
          <w:lang w:eastAsia="en-US"/>
        </w:rPr>
      </w:pPr>
      <w:r w:rsidRPr="005D6015">
        <w:rPr>
          <w:rFonts w:ascii="Calibri" w:eastAsiaTheme="minorHAnsi" w:hAnsi="Calibri" w:cs="Calibri"/>
          <w:spacing w:val="-6"/>
          <w:lang w:eastAsia="en-US"/>
        </w:rPr>
        <w:t xml:space="preserve">Pani/Pana dane osobowe będą przechowywane, zgodnie z art. 78 ust. 1 </w:t>
      </w:r>
      <w:proofErr w:type="spellStart"/>
      <w:r w:rsidRPr="005D6015">
        <w:rPr>
          <w:rFonts w:ascii="Calibri" w:eastAsiaTheme="minorHAnsi" w:hAnsi="Calibri" w:cs="Calibri"/>
          <w:spacing w:val="-6"/>
          <w:lang w:eastAsia="en-US"/>
        </w:rPr>
        <w:t>u.p.z.p</w:t>
      </w:r>
      <w:proofErr w:type="spellEnd"/>
      <w:r w:rsidRPr="005D6015">
        <w:rPr>
          <w:rFonts w:ascii="Calibri" w:eastAsiaTheme="minorHAnsi" w:hAnsi="Calibri" w:cs="Calibri"/>
          <w:spacing w:val="-6"/>
          <w:lang w:eastAsia="en-US"/>
        </w:rPr>
        <w:t xml:space="preserve">., przez okres 4 lat od dnia zakończenia postępowania o udzielenie zamówienia, a jeżeli czas trwania umowy przekracza 4 lata, okres przechowywania obejmuje cały okres obowiązywania umowy; </w:t>
      </w:r>
    </w:p>
    <w:p w14:paraId="77BF618F" w14:textId="69967CA0"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 xml:space="preserve">obowiązek podania przez Panią/Pana danych osobowych bezpośrednio Pani/Pana dotyczących jest wymogiem ustawowym określonym w przepisach </w:t>
      </w:r>
      <w:proofErr w:type="spellStart"/>
      <w:r w:rsidRPr="005D6015">
        <w:rPr>
          <w:rFonts w:ascii="Calibri" w:eastAsiaTheme="minorHAnsi" w:hAnsi="Calibri" w:cs="Calibri"/>
          <w:spacing w:val="-4"/>
          <w:lang w:eastAsia="en-US"/>
        </w:rPr>
        <w:t>u.p.z.p</w:t>
      </w:r>
      <w:proofErr w:type="spellEnd"/>
      <w:r w:rsidRPr="005D6015">
        <w:rPr>
          <w:rFonts w:ascii="Calibri" w:eastAsiaTheme="minorHAnsi" w:hAnsi="Calibri" w:cs="Calibri"/>
          <w:spacing w:val="-4"/>
          <w:lang w:eastAsia="en-US"/>
        </w:rPr>
        <w:t xml:space="preserve">., związanym </w:t>
      </w:r>
      <w:r w:rsidR="005F7E41" w:rsidRPr="005D6015">
        <w:rPr>
          <w:rFonts w:ascii="Calibri" w:eastAsiaTheme="minorHAnsi" w:hAnsi="Calibri" w:cs="Calibri"/>
          <w:spacing w:val="-4"/>
          <w:lang w:eastAsia="en-US"/>
        </w:rPr>
        <w:br/>
      </w:r>
      <w:r w:rsidRPr="005D6015">
        <w:rPr>
          <w:rFonts w:ascii="Calibri" w:eastAsiaTheme="minorHAnsi" w:hAnsi="Calibri" w:cs="Calibri"/>
          <w:spacing w:val="-4"/>
          <w:lang w:eastAsia="en-US"/>
        </w:rPr>
        <w:t>z udziałem w postępowaniu o udzielenie zamówienia publicznego;</w:t>
      </w:r>
    </w:p>
    <w:p w14:paraId="040E9F65" w14:textId="7944D6E0"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w odniesieniu do Pani/Pana danych osobowych decyzje nie będą podejmowane w sposób zautomatyzowany, stosowanie do art. 22 RODO</w:t>
      </w:r>
      <w:r w:rsidR="007B4ACD">
        <w:rPr>
          <w:rFonts w:ascii="Calibri" w:eastAsiaTheme="minorHAnsi" w:hAnsi="Calibri" w:cs="Calibri"/>
          <w:spacing w:val="-4"/>
          <w:lang w:eastAsia="en-US"/>
        </w:rPr>
        <w:t>;</w:t>
      </w:r>
    </w:p>
    <w:p w14:paraId="40059439" w14:textId="60F43C2B" w:rsidR="00B74543" w:rsidRPr="005D6015" w:rsidRDefault="00B74543">
      <w:pPr>
        <w:widowControl w:val="0"/>
        <w:numPr>
          <w:ilvl w:val="0"/>
          <w:numId w:val="91"/>
        </w:numPr>
        <w:suppressAutoHyphens w:val="0"/>
        <w:spacing w:after="160"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Posiada Pani/Pan:</w:t>
      </w:r>
    </w:p>
    <w:p w14:paraId="311420D4" w14:textId="14B533F0" w:rsidR="00B74543" w:rsidRPr="005D6015" w:rsidRDefault="00B74543">
      <w:pPr>
        <w:widowControl w:val="0"/>
        <w:numPr>
          <w:ilvl w:val="0"/>
          <w:numId w:val="92"/>
        </w:numPr>
        <w:suppressAutoHyphens w:val="0"/>
        <w:spacing w:after="160" w:line="276" w:lineRule="auto"/>
        <w:ind w:left="1418" w:hanging="284"/>
        <w:contextualSpacing/>
        <w:jc w:val="both"/>
        <w:rPr>
          <w:rFonts w:ascii="Calibri" w:eastAsiaTheme="minorHAnsi" w:hAnsi="Calibri" w:cs="Calibri"/>
          <w:spacing w:val="-6"/>
          <w:lang w:eastAsia="en-US"/>
        </w:rPr>
      </w:pPr>
      <w:r w:rsidRPr="005D6015">
        <w:rPr>
          <w:rFonts w:ascii="Calibri" w:eastAsiaTheme="minorHAnsi" w:hAnsi="Calibri" w:cs="Calibri"/>
          <w:spacing w:val="-6"/>
          <w:lang w:eastAsia="en-US"/>
        </w:rPr>
        <w:t>na podstawie art. 15 RODO prawo dostępu do danych osobowych Pani/Pana dotyczących;</w:t>
      </w:r>
    </w:p>
    <w:p w14:paraId="6C3C41D9" w14:textId="06962A66" w:rsidR="00B74543" w:rsidRPr="005D6015" w:rsidRDefault="00B74543">
      <w:pPr>
        <w:widowControl w:val="0"/>
        <w:numPr>
          <w:ilvl w:val="0"/>
          <w:numId w:val="92"/>
        </w:numPr>
        <w:suppressAutoHyphens w:val="0"/>
        <w:spacing w:after="160"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na podstawie art. 16 RODO prawo do sprostowania Pani/Pana danych osobowych;</w:t>
      </w:r>
    </w:p>
    <w:p w14:paraId="5EB7240E" w14:textId="49E544F9" w:rsidR="00B74543" w:rsidRPr="005D6015" w:rsidRDefault="00B74543">
      <w:pPr>
        <w:widowControl w:val="0"/>
        <w:numPr>
          <w:ilvl w:val="0"/>
          <w:numId w:val="92"/>
        </w:numPr>
        <w:suppressAutoHyphens w:val="0"/>
        <w:spacing w:after="160"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na podstawie art. 18 RODO prawo żądania od administratora ograniczenia przetwarzania danych osobowych z zastrzeżeniem przypadków, o których mowa w art. 18 ust. 2 RODO;</w:t>
      </w:r>
    </w:p>
    <w:p w14:paraId="32EF219A" w14:textId="7B93EDF4" w:rsidR="00B74543" w:rsidRPr="005D6015" w:rsidRDefault="00B74543">
      <w:pPr>
        <w:widowControl w:val="0"/>
        <w:numPr>
          <w:ilvl w:val="0"/>
          <w:numId w:val="92"/>
        </w:numPr>
        <w:suppressAutoHyphens w:val="0"/>
        <w:spacing w:line="276" w:lineRule="auto"/>
        <w:ind w:left="1418" w:hanging="284"/>
        <w:contextualSpacing/>
        <w:jc w:val="both"/>
        <w:rPr>
          <w:rFonts w:ascii="Calibri" w:eastAsiaTheme="minorHAnsi" w:hAnsi="Calibri" w:cs="Calibri"/>
          <w:spacing w:val="-8"/>
          <w:lang w:eastAsia="en-US"/>
        </w:rPr>
      </w:pPr>
      <w:r w:rsidRPr="005D6015">
        <w:rPr>
          <w:rFonts w:ascii="Calibri" w:eastAsiaTheme="minorHAnsi" w:hAnsi="Calibri" w:cs="Calibri"/>
          <w:spacing w:val="-8"/>
          <w:lang w:eastAsia="en-US"/>
        </w:rPr>
        <w:t>prawo do wniesienia skargi do Prezesa Urzędu Ochrony Danych Osobowych, gdy uzna Pani/</w:t>
      </w:r>
      <w:r w:rsidR="009B0C5B" w:rsidRPr="005D6015">
        <w:rPr>
          <w:rFonts w:ascii="Calibri" w:eastAsiaTheme="minorHAnsi" w:hAnsi="Calibri" w:cs="Calibri"/>
          <w:spacing w:val="-8"/>
          <w:lang w:eastAsia="en-US"/>
        </w:rPr>
        <w:t xml:space="preserve"> </w:t>
      </w:r>
      <w:r w:rsidRPr="005D6015">
        <w:rPr>
          <w:rFonts w:ascii="Calibri" w:eastAsiaTheme="minorHAnsi" w:hAnsi="Calibri" w:cs="Calibri"/>
          <w:spacing w:val="-8"/>
          <w:lang w:eastAsia="en-US"/>
        </w:rPr>
        <w:t>Pan, że przetwarzanie danych osobowych Pani/Pana dotyczących narusza przepisy RODO;</w:t>
      </w:r>
    </w:p>
    <w:p w14:paraId="1AE8D5BB" w14:textId="751CA040" w:rsidR="00B74543" w:rsidRPr="005D6015" w:rsidRDefault="00B74543">
      <w:pPr>
        <w:pStyle w:val="Akapitzlist"/>
        <w:widowControl w:val="0"/>
        <w:numPr>
          <w:ilvl w:val="0"/>
          <w:numId w:val="91"/>
        </w:numPr>
        <w:suppressAutoHyphens w:val="0"/>
        <w:spacing w:line="276" w:lineRule="auto"/>
        <w:ind w:left="1134" w:hanging="283"/>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Nie przysługuje Pani/Panu:</w:t>
      </w:r>
    </w:p>
    <w:p w14:paraId="715C3707" w14:textId="663CA5C4" w:rsidR="00B74543" w:rsidRPr="005D6015" w:rsidRDefault="00B74543">
      <w:pPr>
        <w:widowControl w:val="0"/>
        <w:numPr>
          <w:ilvl w:val="0"/>
          <w:numId w:val="93"/>
        </w:numPr>
        <w:suppressAutoHyphens w:val="0"/>
        <w:spacing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w związku z art. 17 ust. 3 lit. b, d lub e RODO prawo do usunięcia danych osobowych;</w:t>
      </w:r>
    </w:p>
    <w:p w14:paraId="79B80E69" w14:textId="3FB04D69" w:rsidR="00B74543" w:rsidRPr="005D6015" w:rsidRDefault="00B74543">
      <w:pPr>
        <w:widowControl w:val="0"/>
        <w:numPr>
          <w:ilvl w:val="0"/>
          <w:numId w:val="93"/>
        </w:numPr>
        <w:suppressAutoHyphens w:val="0"/>
        <w:spacing w:after="160"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prawo do przenoszenia danych osobowych, o którym mowa w art. 20 RODO;</w:t>
      </w:r>
    </w:p>
    <w:p w14:paraId="64248AD9" w14:textId="1A434D6E" w:rsidR="00F85494" w:rsidRPr="005D6015" w:rsidRDefault="00B74543">
      <w:pPr>
        <w:widowControl w:val="0"/>
        <w:numPr>
          <w:ilvl w:val="0"/>
          <w:numId w:val="93"/>
        </w:numPr>
        <w:suppressAutoHyphens w:val="0"/>
        <w:spacing w:line="276" w:lineRule="auto"/>
        <w:ind w:left="1418" w:hanging="284"/>
        <w:contextualSpacing/>
        <w:jc w:val="both"/>
        <w:rPr>
          <w:rFonts w:ascii="Calibri" w:eastAsiaTheme="minorHAnsi" w:hAnsi="Calibri" w:cs="Calibri"/>
          <w:spacing w:val="-4"/>
          <w:lang w:eastAsia="en-US"/>
        </w:rPr>
      </w:pPr>
      <w:r w:rsidRPr="005D6015">
        <w:rPr>
          <w:rFonts w:ascii="Calibri" w:eastAsiaTheme="minorHAnsi" w:hAnsi="Calibri" w:cs="Calibri"/>
          <w:spacing w:val="-4"/>
          <w:lang w:eastAsia="en-US"/>
        </w:rPr>
        <w:t>na podstawie art. 21 RODO prawo sprzeciwu, wobec przetwarzania danych osobowych, gdyż podstawą prawną przetwarzania Pani/Pana danych osobowych jest art. 6 ust. 1 lit. c RODO.</w:t>
      </w:r>
    </w:p>
    <w:p w14:paraId="15906082" w14:textId="5B70B941" w:rsidR="00F5280A" w:rsidRPr="005D6015" w:rsidRDefault="00DB0A31" w:rsidP="007B4ACD">
      <w:pPr>
        <w:pStyle w:val="Akapitzlist1"/>
        <w:widowControl w:val="0"/>
        <w:numPr>
          <w:ilvl w:val="0"/>
          <w:numId w:val="75"/>
        </w:numPr>
        <w:tabs>
          <w:tab w:val="left" w:pos="851"/>
        </w:tabs>
        <w:suppressAutoHyphens w:val="0"/>
        <w:spacing w:after="0"/>
        <w:ind w:left="851" w:hanging="851"/>
        <w:jc w:val="both"/>
        <w:outlineLvl w:val="0"/>
        <w:rPr>
          <w:rFonts w:cs="Calibri"/>
          <w:b/>
          <w:sz w:val="24"/>
          <w:szCs w:val="24"/>
          <w:lang w:eastAsia="en-US"/>
        </w:rPr>
      </w:pPr>
      <w:bookmarkStart w:id="217" w:name="_Toc165379313"/>
      <w:r w:rsidRPr="005D6015">
        <w:rPr>
          <w:rFonts w:cs="Calibri"/>
          <w:b/>
          <w:sz w:val="24"/>
          <w:szCs w:val="24"/>
          <w:lang w:eastAsia="en-US"/>
        </w:rPr>
        <w:t>Spis</w:t>
      </w:r>
      <w:r w:rsidR="00922AC0" w:rsidRPr="005D6015">
        <w:rPr>
          <w:rFonts w:cs="Calibri"/>
          <w:b/>
          <w:sz w:val="24"/>
          <w:szCs w:val="24"/>
          <w:lang w:eastAsia="en-US"/>
        </w:rPr>
        <w:t xml:space="preserve"> </w:t>
      </w:r>
      <w:r w:rsidRPr="005D6015">
        <w:rPr>
          <w:rFonts w:cs="Calibri"/>
          <w:b/>
          <w:sz w:val="24"/>
          <w:szCs w:val="24"/>
          <w:lang w:eastAsia="en-US"/>
        </w:rPr>
        <w:t>z</w:t>
      </w:r>
      <w:r w:rsidR="00922AC0" w:rsidRPr="005D6015">
        <w:rPr>
          <w:rFonts w:cs="Calibri"/>
          <w:b/>
          <w:sz w:val="24"/>
          <w:szCs w:val="24"/>
          <w:lang w:eastAsia="en-US"/>
        </w:rPr>
        <w:t>ałączników</w:t>
      </w:r>
      <w:r w:rsidR="00F5280A" w:rsidRPr="005D6015">
        <w:rPr>
          <w:rFonts w:cs="Calibri"/>
          <w:b/>
          <w:sz w:val="24"/>
          <w:szCs w:val="24"/>
          <w:lang w:eastAsia="en-US"/>
        </w:rPr>
        <w:t xml:space="preserve"> do SWZ</w:t>
      </w:r>
      <w:bookmarkEnd w:id="214"/>
      <w:bookmarkEnd w:id="215"/>
      <w:bookmarkEnd w:id="216"/>
      <w:r w:rsidR="00273E1D" w:rsidRPr="005D6015">
        <w:rPr>
          <w:rFonts w:cs="Calibri"/>
          <w:b/>
          <w:sz w:val="24"/>
          <w:szCs w:val="24"/>
          <w:lang w:eastAsia="en-US"/>
        </w:rPr>
        <w:t>:</w:t>
      </w:r>
      <w:bookmarkEnd w:id="217"/>
    </w:p>
    <w:p w14:paraId="6768E400" w14:textId="77777777"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w:t>
      </w:r>
      <w:r w:rsidRPr="005D6015">
        <w:rPr>
          <w:rFonts w:ascii="Calibri" w:hAnsi="Calibri" w:cs="Calibri"/>
          <w:spacing w:val="-4"/>
        </w:rPr>
        <w:t>: Szczegółowy opis przedmiotu zamówienia zawierający postanowienia obligatoryjne dotyczące realizacji wszystkich części zamówienia oraz dane do oceny ryzyka</w:t>
      </w:r>
    </w:p>
    <w:p w14:paraId="3DFFC01F" w14:textId="2EE6868E" w:rsidR="00BF4827" w:rsidRPr="005D6015" w:rsidRDefault="00BF4827" w:rsidP="003C551D">
      <w:pPr>
        <w:widowControl w:val="0"/>
        <w:suppressAutoHyphens w:val="0"/>
        <w:spacing w:line="276" w:lineRule="auto"/>
        <w:ind w:left="851"/>
        <w:jc w:val="both"/>
        <w:rPr>
          <w:rFonts w:ascii="Calibri" w:hAnsi="Calibri" w:cs="Calibri"/>
          <w:spacing w:val="-2"/>
        </w:rPr>
      </w:pPr>
      <w:r w:rsidRPr="005D6015">
        <w:rPr>
          <w:rFonts w:ascii="Calibri" w:hAnsi="Calibri" w:cs="Calibri"/>
          <w:b/>
          <w:spacing w:val="-2"/>
        </w:rPr>
        <w:t>Załącznik nr 1a</w:t>
      </w:r>
      <w:r w:rsidRPr="005D6015">
        <w:rPr>
          <w:rFonts w:ascii="Calibri" w:hAnsi="Calibri" w:cs="Calibri"/>
          <w:spacing w:val="-2"/>
        </w:rPr>
        <w:t xml:space="preserve">: Szczegółowy opis przedmiotu zamówienia zawierający warunki obligatoryjne oraz klauzule dodatkowe i inne postanowienia szczególne fakultatywne dla ubezpieczenia majątku i odpowiedzialności cywilnej </w:t>
      </w:r>
      <w:r w:rsidR="007B4ACD">
        <w:rPr>
          <w:rFonts w:ascii="Calibri" w:hAnsi="Calibri" w:cs="Calibri"/>
          <w:spacing w:val="-2"/>
        </w:rPr>
        <w:t>Zakładu Wodociągów i Kanalizacji Sp. z o.o. w Bystrzycy Kłodzkiej</w:t>
      </w:r>
      <w:r w:rsidRPr="005D6015">
        <w:rPr>
          <w:rFonts w:ascii="Calibri" w:hAnsi="Calibri" w:cs="Calibri"/>
          <w:spacing w:val="-2"/>
        </w:rPr>
        <w:t>, dotyczący części I zamówienia</w:t>
      </w:r>
    </w:p>
    <w:p w14:paraId="177A4339" w14:textId="705E8750"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1b</w:t>
      </w:r>
      <w:r w:rsidRPr="005D6015">
        <w:rPr>
          <w:rFonts w:ascii="Calibri" w:hAnsi="Calibri" w:cs="Calibri"/>
          <w:spacing w:val="-4"/>
        </w:rPr>
        <w:t>: Szczegółowy opis przedmiotu zamówienia zawierający warunki obligatoryjne oraz klauzule dodatkowe i inne postanowienia szczególne fakultatywne dla</w:t>
      </w:r>
      <w:r w:rsidR="009B0C5B" w:rsidRPr="005D6015">
        <w:rPr>
          <w:rFonts w:ascii="Calibri" w:hAnsi="Calibri" w:cs="Calibri"/>
          <w:spacing w:val="-4"/>
        </w:rPr>
        <w:t xml:space="preserve"> </w:t>
      </w:r>
      <w:r w:rsidRPr="005D6015">
        <w:rPr>
          <w:rFonts w:ascii="Calibri" w:hAnsi="Calibri" w:cs="Calibri"/>
          <w:spacing w:val="-4"/>
        </w:rPr>
        <w:t>ubezpieczenia pojazdów mechanicznych</w:t>
      </w:r>
      <w:r w:rsidR="007B4ACD">
        <w:rPr>
          <w:rFonts w:ascii="Calibri" w:hAnsi="Calibri" w:cs="Calibri"/>
          <w:spacing w:val="-4"/>
        </w:rPr>
        <w:t xml:space="preserve"> Zakładu Wodociągów i Kanalizacji Sp. z o.o. w Bystrzycy Kłodzkiej</w:t>
      </w:r>
      <w:r w:rsidRPr="005D6015">
        <w:rPr>
          <w:rFonts w:ascii="Calibri" w:hAnsi="Calibri" w:cs="Calibri"/>
          <w:spacing w:val="-4"/>
        </w:rPr>
        <w:t>, dotyczący części II zamówienia</w:t>
      </w:r>
    </w:p>
    <w:p w14:paraId="4CED0A46" w14:textId="7B9318C2"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1d</w:t>
      </w:r>
      <w:r w:rsidRPr="005D6015">
        <w:rPr>
          <w:rFonts w:ascii="Calibri" w:hAnsi="Calibri" w:cs="Calibri"/>
          <w:spacing w:val="-4"/>
        </w:rPr>
        <w:t>: Szczegółowy opis przedmiotu zamówienia zawierający warunki obligato</w:t>
      </w:r>
      <w:r w:rsidRPr="005D6015">
        <w:rPr>
          <w:rFonts w:ascii="Calibri" w:hAnsi="Calibri" w:cs="Calibri"/>
          <w:spacing w:val="-4"/>
        </w:rPr>
        <w:softHyphen/>
        <w:t>ryjne – definicje pojęć i obligatoryjną treść klauzul dodatkowych, dotyczący części I</w:t>
      </w:r>
      <w:r w:rsidR="007B4ACD">
        <w:rPr>
          <w:rFonts w:ascii="Calibri" w:hAnsi="Calibri" w:cs="Calibri"/>
          <w:spacing w:val="-4"/>
        </w:rPr>
        <w:t xml:space="preserve"> </w:t>
      </w:r>
      <w:proofErr w:type="spellStart"/>
      <w:r w:rsidR="007B4ACD">
        <w:rPr>
          <w:rFonts w:ascii="Calibri" w:hAnsi="Calibri" w:cs="Calibri"/>
          <w:spacing w:val="-4"/>
        </w:rPr>
        <w:t>i</w:t>
      </w:r>
      <w:proofErr w:type="spellEnd"/>
      <w:r w:rsidRPr="005D6015">
        <w:rPr>
          <w:rFonts w:ascii="Calibri" w:hAnsi="Calibri" w:cs="Calibri"/>
          <w:spacing w:val="-4"/>
        </w:rPr>
        <w:t xml:space="preserve"> II zamówienia</w:t>
      </w:r>
    </w:p>
    <w:p w14:paraId="3CB00243" w14:textId="09418ACF" w:rsidR="00BF4827" w:rsidRPr="005D6015" w:rsidRDefault="00BF4827" w:rsidP="003C551D">
      <w:pPr>
        <w:widowControl w:val="0"/>
        <w:suppressAutoHyphens w:val="0"/>
        <w:spacing w:line="276" w:lineRule="auto"/>
        <w:ind w:left="851"/>
        <w:jc w:val="both"/>
        <w:rPr>
          <w:rFonts w:ascii="Calibri" w:hAnsi="Calibri" w:cs="Calibri"/>
          <w:spacing w:val="-4"/>
        </w:rPr>
      </w:pPr>
      <w:r w:rsidRPr="005D6015">
        <w:rPr>
          <w:rFonts w:ascii="Calibri" w:hAnsi="Calibri" w:cs="Calibri"/>
          <w:b/>
          <w:spacing w:val="-4"/>
        </w:rPr>
        <w:t>Załącznik nr 1e</w:t>
      </w:r>
      <w:r w:rsidRPr="005D6015">
        <w:rPr>
          <w:rFonts w:ascii="Calibri" w:hAnsi="Calibri" w:cs="Calibri"/>
          <w:spacing w:val="-4"/>
        </w:rPr>
        <w:t>: Szczegółowy opis przedmiotu zamówienia zawierający klauzule dodatkowe i inne postanowienia szczególne fakultatywne, dotyczący części I</w:t>
      </w:r>
      <w:r w:rsidR="007B4ACD">
        <w:rPr>
          <w:rFonts w:ascii="Calibri" w:hAnsi="Calibri" w:cs="Calibri"/>
          <w:spacing w:val="-4"/>
        </w:rPr>
        <w:t xml:space="preserve"> </w:t>
      </w:r>
      <w:proofErr w:type="spellStart"/>
      <w:r w:rsidR="007B4ACD">
        <w:rPr>
          <w:rFonts w:ascii="Calibri" w:hAnsi="Calibri" w:cs="Calibri"/>
          <w:spacing w:val="-4"/>
        </w:rPr>
        <w:t>i</w:t>
      </w:r>
      <w:proofErr w:type="spellEnd"/>
      <w:r w:rsidRPr="005D6015">
        <w:rPr>
          <w:rFonts w:ascii="Calibri" w:hAnsi="Calibri" w:cs="Calibri"/>
          <w:spacing w:val="-4"/>
        </w:rPr>
        <w:t xml:space="preserve"> II zamówienia</w:t>
      </w:r>
    </w:p>
    <w:p w14:paraId="0C54EB64" w14:textId="3C2251AB" w:rsidR="00F23B42" w:rsidRPr="005D6015" w:rsidRDefault="00BF4827" w:rsidP="003C551D">
      <w:pPr>
        <w:widowControl w:val="0"/>
        <w:tabs>
          <w:tab w:val="left" w:pos="851"/>
        </w:tabs>
        <w:suppressAutoHyphens w:val="0"/>
        <w:spacing w:line="276" w:lineRule="auto"/>
        <w:ind w:left="851"/>
        <w:jc w:val="both"/>
        <w:rPr>
          <w:rFonts w:ascii="Calibri" w:hAnsi="Calibri" w:cs="Calibri"/>
          <w:i/>
          <w:spacing w:val="-4"/>
        </w:rPr>
      </w:pPr>
      <w:r w:rsidRPr="005D6015">
        <w:rPr>
          <w:rFonts w:ascii="Calibri" w:hAnsi="Calibri" w:cs="Calibri"/>
          <w:b/>
          <w:spacing w:val="-4"/>
        </w:rPr>
        <w:t>Załącznik nr 1f</w:t>
      </w:r>
      <w:r w:rsidRPr="005D6015">
        <w:rPr>
          <w:rFonts w:ascii="Calibri" w:hAnsi="Calibri" w:cs="Calibri"/>
          <w:spacing w:val="-4"/>
        </w:rPr>
        <w:t xml:space="preserve">: Szczegółowy opis przedmiotu zamówienia zawierający wykaz mienia </w:t>
      </w:r>
      <w:r w:rsidRPr="005D6015">
        <w:rPr>
          <w:rFonts w:ascii="Calibri" w:hAnsi="Calibri" w:cs="Calibri"/>
          <w:bCs/>
          <w:spacing w:val="-4"/>
        </w:rPr>
        <w:t xml:space="preserve">zgłaszanego </w:t>
      </w:r>
      <w:r w:rsidRPr="005D6015">
        <w:rPr>
          <w:rFonts w:ascii="Calibri" w:hAnsi="Calibri" w:cs="Calibri"/>
          <w:spacing w:val="-4"/>
        </w:rPr>
        <w:t>do ubezpieczenia, dotyczący części I zamówienia</w:t>
      </w:r>
      <w:r w:rsidR="00F23B42" w:rsidRPr="005D6015">
        <w:rPr>
          <w:rFonts w:ascii="Calibri" w:hAnsi="Calibri" w:cs="Calibri"/>
          <w:spacing w:val="-4"/>
        </w:rPr>
        <w:t xml:space="preserve"> </w:t>
      </w:r>
    </w:p>
    <w:p w14:paraId="30D71759" w14:textId="77777777"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2</w:t>
      </w:r>
      <w:r w:rsidRPr="005D6015">
        <w:rPr>
          <w:rFonts w:ascii="Calibri" w:hAnsi="Calibri" w:cs="Calibri"/>
          <w:spacing w:val="-4"/>
        </w:rPr>
        <w:t>: Formularz „Oferta”</w:t>
      </w:r>
    </w:p>
    <w:p w14:paraId="46A777C4" w14:textId="0791110C"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3</w:t>
      </w:r>
      <w:r w:rsidRPr="005D6015">
        <w:rPr>
          <w:rFonts w:ascii="Calibri" w:hAnsi="Calibri" w:cs="Calibri"/>
          <w:spacing w:val="-4"/>
        </w:rPr>
        <w:t xml:space="preserve">: </w:t>
      </w:r>
      <w:r w:rsidR="007A4D97" w:rsidRPr="005D6015">
        <w:rPr>
          <w:rFonts w:ascii="Calibri" w:hAnsi="Calibri" w:cs="Calibri"/>
          <w:spacing w:val="-4"/>
        </w:rPr>
        <w:t>Wzór o</w:t>
      </w:r>
      <w:r w:rsidRPr="005D6015">
        <w:rPr>
          <w:rFonts w:ascii="Calibri" w:hAnsi="Calibri" w:cs="Calibri"/>
          <w:spacing w:val="-4"/>
        </w:rPr>
        <w:t>świadczeni</w:t>
      </w:r>
      <w:r w:rsidR="007A4D97" w:rsidRPr="005D6015">
        <w:rPr>
          <w:rFonts w:ascii="Calibri" w:hAnsi="Calibri" w:cs="Calibri"/>
          <w:spacing w:val="-4"/>
        </w:rPr>
        <w:t>a</w:t>
      </w:r>
      <w:r w:rsidRPr="005D6015">
        <w:rPr>
          <w:rFonts w:ascii="Calibri" w:hAnsi="Calibri" w:cs="Calibri"/>
          <w:spacing w:val="-4"/>
        </w:rPr>
        <w:t xml:space="preserve"> o niepodleganiu wykluczeniu i spełnianiu warunków udziału w postępowaniu</w:t>
      </w:r>
    </w:p>
    <w:p w14:paraId="5A0EF783" w14:textId="540F511D" w:rsidR="007A4D97" w:rsidRPr="005D6015" w:rsidRDefault="007A4D97"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3a</w:t>
      </w:r>
      <w:r w:rsidRPr="005D6015">
        <w:rPr>
          <w:rFonts w:ascii="Calibri" w:hAnsi="Calibri" w:cs="Calibri"/>
          <w:spacing w:val="-4"/>
        </w:rPr>
        <w:t xml:space="preserve">: Wzór oświadczenia wykonawców wspólnie ubiegających się o udzielenie </w:t>
      </w:r>
      <w:r w:rsidRPr="005D6015">
        <w:rPr>
          <w:rFonts w:ascii="Calibri" w:hAnsi="Calibri" w:cs="Calibri"/>
          <w:spacing w:val="-4"/>
        </w:rPr>
        <w:lastRenderedPageBreak/>
        <w:t>zamówienia</w:t>
      </w:r>
    </w:p>
    <w:p w14:paraId="21AA6A27" w14:textId="77777777"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4</w:t>
      </w:r>
      <w:r w:rsidRPr="005D6015">
        <w:rPr>
          <w:rFonts w:ascii="Calibri" w:hAnsi="Calibri" w:cs="Calibri"/>
          <w:spacing w:val="-4"/>
        </w:rPr>
        <w:t xml:space="preserve">: </w:t>
      </w:r>
      <w:bookmarkStart w:id="218" w:name="_Hlk61214964"/>
      <w:r w:rsidR="00167C26" w:rsidRPr="005D6015">
        <w:rPr>
          <w:rFonts w:ascii="Calibri" w:hAnsi="Calibri" w:cs="Calibri"/>
          <w:spacing w:val="-4"/>
        </w:rPr>
        <w:t>Projektowane postanowienia</w:t>
      </w:r>
      <w:r w:rsidRPr="005D6015">
        <w:rPr>
          <w:rFonts w:ascii="Calibri" w:hAnsi="Calibri" w:cs="Calibri"/>
          <w:spacing w:val="-4"/>
        </w:rPr>
        <w:t xml:space="preserve"> </w:t>
      </w:r>
      <w:bookmarkEnd w:id="218"/>
      <w:r w:rsidRPr="005D6015">
        <w:rPr>
          <w:rFonts w:ascii="Calibri" w:hAnsi="Calibri" w:cs="Calibri"/>
          <w:spacing w:val="-4"/>
        </w:rPr>
        <w:t>umowy dotycząc</w:t>
      </w:r>
      <w:r w:rsidR="003C1869" w:rsidRPr="005D6015">
        <w:rPr>
          <w:rFonts w:ascii="Calibri" w:hAnsi="Calibri" w:cs="Calibri"/>
          <w:spacing w:val="-4"/>
        </w:rPr>
        <w:t>ej</w:t>
      </w:r>
      <w:r w:rsidRPr="005D6015">
        <w:rPr>
          <w:rFonts w:ascii="Calibri" w:hAnsi="Calibri" w:cs="Calibri"/>
          <w:spacing w:val="-4"/>
        </w:rPr>
        <w:t xml:space="preserve"> części I zamówienia</w:t>
      </w:r>
    </w:p>
    <w:p w14:paraId="21B72CBE" w14:textId="5DA6CC3A" w:rsidR="00F23B42" w:rsidRPr="005D6015" w:rsidRDefault="00F23B42" w:rsidP="003C551D">
      <w:pPr>
        <w:widowControl w:val="0"/>
        <w:tabs>
          <w:tab w:val="left" w:pos="851"/>
        </w:tabs>
        <w:suppressAutoHyphens w:val="0"/>
        <w:spacing w:line="276" w:lineRule="auto"/>
        <w:ind w:left="851"/>
        <w:jc w:val="both"/>
        <w:rPr>
          <w:rFonts w:ascii="Calibri" w:hAnsi="Calibri" w:cs="Calibri"/>
          <w:spacing w:val="-4"/>
        </w:rPr>
      </w:pPr>
      <w:r w:rsidRPr="005D6015">
        <w:rPr>
          <w:rFonts w:ascii="Calibri" w:hAnsi="Calibri" w:cs="Calibri"/>
          <w:b/>
          <w:spacing w:val="-4"/>
        </w:rPr>
        <w:t>Załącznik nr 4a</w:t>
      </w:r>
      <w:r w:rsidRPr="005D6015">
        <w:rPr>
          <w:rFonts w:ascii="Calibri" w:hAnsi="Calibri" w:cs="Calibri"/>
          <w:spacing w:val="-4"/>
        </w:rPr>
        <w:t xml:space="preserve">: </w:t>
      </w:r>
      <w:r w:rsidR="00167C26" w:rsidRPr="005D6015">
        <w:rPr>
          <w:rFonts w:ascii="Calibri" w:hAnsi="Calibri" w:cs="Calibri"/>
          <w:spacing w:val="-4"/>
        </w:rPr>
        <w:t xml:space="preserve">Projektowane postanowienia </w:t>
      </w:r>
      <w:r w:rsidRPr="005D6015">
        <w:rPr>
          <w:rFonts w:ascii="Calibri" w:hAnsi="Calibri" w:cs="Calibri"/>
          <w:spacing w:val="-4"/>
        </w:rPr>
        <w:t>umowy dotycząc</w:t>
      </w:r>
      <w:r w:rsidR="003C1869" w:rsidRPr="005D6015">
        <w:rPr>
          <w:rFonts w:ascii="Calibri" w:hAnsi="Calibri" w:cs="Calibri"/>
          <w:spacing w:val="-4"/>
        </w:rPr>
        <w:t>ej</w:t>
      </w:r>
      <w:r w:rsidRPr="005D6015">
        <w:rPr>
          <w:rFonts w:ascii="Calibri" w:hAnsi="Calibri" w:cs="Calibri"/>
          <w:spacing w:val="-4"/>
        </w:rPr>
        <w:t xml:space="preserve"> części II zamówienia</w:t>
      </w:r>
    </w:p>
    <w:p w14:paraId="4049E9A0" w14:textId="77777777" w:rsidR="007B4ACD" w:rsidRDefault="007B4ACD" w:rsidP="003C551D">
      <w:pPr>
        <w:widowControl w:val="0"/>
        <w:suppressAutoHyphens w:val="0"/>
        <w:spacing w:line="276" w:lineRule="auto"/>
        <w:jc w:val="both"/>
        <w:outlineLvl w:val="0"/>
        <w:rPr>
          <w:rFonts w:ascii="Calibri" w:hAnsi="Calibri" w:cs="Calibri"/>
          <w:b/>
          <w:spacing w:val="-4"/>
        </w:rPr>
      </w:pPr>
      <w:bookmarkStart w:id="219" w:name="_Toc18168220"/>
      <w:bookmarkStart w:id="220" w:name="_Toc165379314"/>
    </w:p>
    <w:p w14:paraId="51A96520" w14:textId="77777777" w:rsidR="007B4ACD" w:rsidRDefault="007B4ACD" w:rsidP="003C551D">
      <w:pPr>
        <w:widowControl w:val="0"/>
        <w:suppressAutoHyphens w:val="0"/>
        <w:spacing w:line="276" w:lineRule="auto"/>
        <w:jc w:val="both"/>
        <w:outlineLvl w:val="0"/>
        <w:rPr>
          <w:rFonts w:ascii="Calibri" w:hAnsi="Calibri" w:cs="Calibri"/>
          <w:b/>
          <w:spacing w:val="-4"/>
        </w:rPr>
      </w:pPr>
    </w:p>
    <w:p w14:paraId="551E6BF8" w14:textId="0C37E96C" w:rsidR="004820DC" w:rsidRPr="005D6015" w:rsidRDefault="004820DC" w:rsidP="003C551D">
      <w:pPr>
        <w:widowControl w:val="0"/>
        <w:suppressAutoHyphens w:val="0"/>
        <w:spacing w:line="276" w:lineRule="auto"/>
        <w:jc w:val="both"/>
        <w:outlineLvl w:val="0"/>
        <w:rPr>
          <w:rFonts w:ascii="Calibri" w:hAnsi="Calibri" w:cs="Calibri"/>
          <w:b/>
          <w:bCs/>
        </w:rPr>
      </w:pPr>
      <w:r w:rsidRPr="005D6015">
        <w:rPr>
          <w:rFonts w:ascii="Calibri" w:hAnsi="Calibri" w:cs="Calibri"/>
          <w:b/>
          <w:bCs/>
        </w:rPr>
        <w:t>Szczegółowy opis przedmiotu zamówienia – załączniki nr 1,</w:t>
      </w:r>
      <w:r w:rsidR="0048630B" w:rsidRPr="005D6015">
        <w:rPr>
          <w:rFonts w:ascii="Calibri" w:hAnsi="Calibri" w:cs="Calibri"/>
          <w:b/>
          <w:bCs/>
        </w:rPr>
        <w:t xml:space="preserve"> </w:t>
      </w:r>
      <w:r w:rsidRPr="005D6015">
        <w:rPr>
          <w:rFonts w:ascii="Calibri" w:hAnsi="Calibri" w:cs="Calibri"/>
          <w:b/>
          <w:bCs/>
        </w:rPr>
        <w:t>1a,</w:t>
      </w:r>
      <w:r w:rsidR="0048630B" w:rsidRPr="005D6015">
        <w:rPr>
          <w:rFonts w:ascii="Calibri" w:hAnsi="Calibri" w:cs="Calibri"/>
          <w:b/>
          <w:bCs/>
        </w:rPr>
        <w:t xml:space="preserve"> </w:t>
      </w:r>
      <w:r w:rsidRPr="005D6015">
        <w:rPr>
          <w:rFonts w:ascii="Calibri" w:hAnsi="Calibri" w:cs="Calibri"/>
          <w:b/>
          <w:bCs/>
        </w:rPr>
        <w:t>1b,</w:t>
      </w:r>
      <w:r w:rsidR="0048630B" w:rsidRPr="005D6015">
        <w:rPr>
          <w:rFonts w:ascii="Calibri" w:hAnsi="Calibri" w:cs="Calibri"/>
          <w:b/>
          <w:bCs/>
        </w:rPr>
        <w:t xml:space="preserve"> </w:t>
      </w:r>
      <w:r w:rsidRPr="005D6015">
        <w:rPr>
          <w:rFonts w:ascii="Calibri" w:hAnsi="Calibri" w:cs="Calibri"/>
          <w:b/>
          <w:bCs/>
        </w:rPr>
        <w:t>1c,</w:t>
      </w:r>
      <w:r w:rsidR="0048630B" w:rsidRPr="005D6015">
        <w:rPr>
          <w:rFonts w:ascii="Calibri" w:hAnsi="Calibri" w:cs="Calibri"/>
          <w:b/>
          <w:bCs/>
        </w:rPr>
        <w:t xml:space="preserve"> </w:t>
      </w:r>
      <w:r w:rsidRPr="005D6015">
        <w:rPr>
          <w:rFonts w:ascii="Calibri" w:hAnsi="Calibri" w:cs="Calibri"/>
          <w:b/>
          <w:bCs/>
        </w:rPr>
        <w:t>1d</w:t>
      </w:r>
      <w:r w:rsidR="007B4ACD">
        <w:rPr>
          <w:rFonts w:ascii="Calibri" w:hAnsi="Calibri" w:cs="Calibri"/>
          <w:b/>
          <w:bCs/>
        </w:rPr>
        <w:t xml:space="preserve"> i</w:t>
      </w:r>
      <w:r w:rsidR="0048630B" w:rsidRPr="005D6015">
        <w:rPr>
          <w:rFonts w:ascii="Calibri" w:hAnsi="Calibri" w:cs="Calibri"/>
          <w:b/>
          <w:bCs/>
        </w:rPr>
        <w:t xml:space="preserve"> </w:t>
      </w:r>
      <w:r w:rsidRPr="005D6015">
        <w:rPr>
          <w:rFonts w:ascii="Calibri" w:hAnsi="Calibri" w:cs="Calibri"/>
          <w:b/>
          <w:bCs/>
        </w:rPr>
        <w:t>1e</w:t>
      </w:r>
      <w:r w:rsidR="00BF4827" w:rsidRPr="005D6015">
        <w:rPr>
          <w:rFonts w:ascii="Calibri" w:hAnsi="Calibri" w:cs="Calibri"/>
          <w:b/>
          <w:bCs/>
        </w:rPr>
        <w:t xml:space="preserve"> </w:t>
      </w:r>
      <w:r w:rsidRPr="005D6015">
        <w:rPr>
          <w:rFonts w:ascii="Calibri" w:hAnsi="Calibri" w:cs="Calibri"/>
          <w:b/>
          <w:bCs/>
        </w:rPr>
        <w:t>do SWZ</w:t>
      </w:r>
      <w:bookmarkEnd w:id="219"/>
      <w:bookmarkEnd w:id="220"/>
    </w:p>
    <w:p w14:paraId="0B20F78B" w14:textId="6D77EA35" w:rsidR="004820DC" w:rsidRPr="005D6015" w:rsidRDefault="00855EF7" w:rsidP="003C551D">
      <w:pPr>
        <w:widowControl w:val="0"/>
        <w:suppressAutoHyphens w:val="0"/>
        <w:spacing w:before="120" w:line="276" w:lineRule="auto"/>
        <w:jc w:val="both"/>
        <w:rPr>
          <w:rFonts w:ascii="Calibri" w:hAnsi="Calibri" w:cs="Calibri"/>
        </w:rPr>
      </w:pPr>
      <w:r w:rsidRPr="00855EF7">
        <w:rPr>
          <w:rFonts w:ascii="Calibri" w:hAnsi="Calibri" w:cs="Calibri"/>
        </w:rPr>
        <w:t>Szczegółowy opis przedmiotu zamówienia zawarty został w dwóch odrębnych dokumentach: załączniki nr 1, 1a, 1b, 1c</w:t>
      </w:r>
      <w:r w:rsidR="007B4ACD">
        <w:rPr>
          <w:rFonts w:ascii="Calibri" w:hAnsi="Calibri" w:cs="Calibri"/>
        </w:rPr>
        <w:t xml:space="preserve"> i</w:t>
      </w:r>
      <w:r w:rsidRPr="00855EF7">
        <w:rPr>
          <w:rFonts w:ascii="Calibri" w:hAnsi="Calibri" w:cs="Calibri"/>
        </w:rPr>
        <w:t xml:space="preserve"> 1d do SWZ w jednym, załącznik nr 1</w:t>
      </w:r>
      <w:r w:rsidR="007B4ACD">
        <w:rPr>
          <w:rFonts w:ascii="Calibri" w:hAnsi="Calibri" w:cs="Calibri"/>
        </w:rPr>
        <w:t>e</w:t>
      </w:r>
      <w:r w:rsidRPr="00855EF7">
        <w:rPr>
          <w:rFonts w:ascii="Calibri" w:hAnsi="Calibri" w:cs="Calibri"/>
        </w:rPr>
        <w:t xml:space="preserve"> z wykazem majątku w drugim </w:t>
      </w:r>
      <w:r w:rsidRPr="00855EF7">
        <w:rPr>
          <w:rFonts w:ascii="Calibri" w:hAnsi="Calibri" w:cs="Calibri"/>
        </w:rPr>
        <w:br/>
        <w:t xml:space="preserve">(w formacie </w:t>
      </w:r>
      <w:proofErr w:type="spellStart"/>
      <w:r w:rsidRPr="00855EF7">
        <w:rPr>
          <w:rFonts w:ascii="Calibri" w:hAnsi="Calibri" w:cs="Calibri"/>
        </w:rPr>
        <w:t>excel</w:t>
      </w:r>
      <w:proofErr w:type="spellEnd"/>
      <w:r w:rsidRPr="00855EF7">
        <w:rPr>
          <w:rFonts w:ascii="Calibri" w:hAnsi="Calibri" w:cs="Calibri"/>
        </w:rPr>
        <w:t>).</w:t>
      </w:r>
    </w:p>
    <w:p w14:paraId="0AC538EF" w14:textId="77777777" w:rsidR="00860EAC" w:rsidRPr="005D6015" w:rsidRDefault="00860EAC" w:rsidP="003C551D">
      <w:pPr>
        <w:widowControl w:val="0"/>
        <w:tabs>
          <w:tab w:val="left" w:pos="0"/>
        </w:tabs>
        <w:suppressAutoHyphens w:val="0"/>
        <w:spacing w:line="276" w:lineRule="auto"/>
        <w:jc w:val="both"/>
        <w:rPr>
          <w:rFonts w:ascii="Calibri" w:hAnsi="Calibri" w:cs="Calibri"/>
        </w:rPr>
      </w:pPr>
    </w:p>
    <w:p w14:paraId="4B25ED75" w14:textId="77777777" w:rsidR="001C529A" w:rsidRPr="005D6015" w:rsidRDefault="001C529A" w:rsidP="003C551D">
      <w:pPr>
        <w:widowControl w:val="0"/>
        <w:suppressAutoHyphens w:val="0"/>
        <w:spacing w:line="276" w:lineRule="auto"/>
        <w:jc w:val="right"/>
        <w:rPr>
          <w:rFonts w:ascii="Calibri" w:hAnsi="Calibri" w:cs="Calibri"/>
          <w:bCs/>
        </w:rPr>
        <w:sectPr w:rsidR="001C529A"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9138A08" w14:textId="77777777" w:rsidR="00243373" w:rsidRPr="005D6015" w:rsidRDefault="00243373" w:rsidP="003C551D">
      <w:pPr>
        <w:widowControl w:val="0"/>
        <w:suppressAutoHyphens w:val="0"/>
        <w:spacing w:line="276" w:lineRule="auto"/>
        <w:outlineLvl w:val="0"/>
        <w:rPr>
          <w:rFonts w:ascii="Calibri" w:hAnsi="Calibri" w:cs="Calibri"/>
          <w:b/>
          <w:bCs/>
        </w:rPr>
      </w:pPr>
      <w:bookmarkStart w:id="221" w:name="_Toc458156844"/>
      <w:bookmarkStart w:id="222" w:name="_Toc165379315"/>
      <w:r w:rsidRPr="005D6015">
        <w:rPr>
          <w:rFonts w:ascii="Calibri" w:hAnsi="Calibri" w:cs="Calibri"/>
          <w:b/>
          <w:bCs/>
        </w:rPr>
        <w:lastRenderedPageBreak/>
        <w:t xml:space="preserve">Załącznik </w:t>
      </w:r>
      <w:r w:rsidR="001E01F3" w:rsidRPr="005D6015">
        <w:rPr>
          <w:rFonts w:ascii="Calibri" w:hAnsi="Calibri" w:cs="Calibri"/>
          <w:b/>
          <w:bCs/>
        </w:rPr>
        <w:t>n</w:t>
      </w:r>
      <w:r w:rsidRPr="005D6015">
        <w:rPr>
          <w:rFonts w:ascii="Calibri" w:hAnsi="Calibri" w:cs="Calibri"/>
          <w:b/>
          <w:bCs/>
        </w:rPr>
        <w:t>r 2 do SWZ</w:t>
      </w:r>
      <w:bookmarkEnd w:id="221"/>
      <w:r w:rsidR="00E2175C" w:rsidRPr="005D6015">
        <w:rPr>
          <w:rFonts w:ascii="Calibri" w:hAnsi="Calibri" w:cs="Calibri"/>
          <w:b/>
          <w:bCs/>
        </w:rPr>
        <w:t>:</w:t>
      </w:r>
      <w:r w:rsidR="00A711BC" w:rsidRPr="005D6015">
        <w:rPr>
          <w:rFonts w:ascii="Calibri" w:hAnsi="Calibri" w:cs="Calibri"/>
          <w:b/>
          <w:bCs/>
        </w:rPr>
        <w:t xml:space="preserve"> Formularz oferta</w:t>
      </w:r>
      <w:bookmarkEnd w:id="222"/>
    </w:p>
    <w:p w14:paraId="00FEF343" w14:textId="77777777" w:rsidR="00F26AA6" w:rsidRPr="005D6015" w:rsidRDefault="00F26AA6" w:rsidP="003C551D">
      <w:pPr>
        <w:widowControl w:val="0"/>
        <w:suppressAutoHyphens w:val="0"/>
        <w:spacing w:before="360" w:after="120" w:line="276" w:lineRule="auto"/>
        <w:jc w:val="center"/>
        <w:rPr>
          <w:rFonts w:ascii="Calibri" w:hAnsi="Calibri" w:cs="Calibri"/>
          <w:b/>
          <w:lang w:eastAsia="en-US"/>
        </w:rPr>
      </w:pPr>
      <w:r w:rsidRPr="005D6015">
        <w:rPr>
          <w:rFonts w:ascii="Calibri" w:hAnsi="Calibri" w:cs="Calibri"/>
          <w:b/>
          <w:lang w:eastAsia="en-US"/>
        </w:rPr>
        <w:t>OFERTA</w:t>
      </w:r>
    </w:p>
    <w:p w14:paraId="4FC6FF7F" w14:textId="2C60DB7C" w:rsidR="00F26AA6" w:rsidRPr="005D6015" w:rsidRDefault="00F26AA6">
      <w:pPr>
        <w:widowControl w:val="0"/>
        <w:numPr>
          <w:ilvl w:val="0"/>
          <w:numId w:val="70"/>
        </w:numPr>
        <w:tabs>
          <w:tab w:val="left" w:pos="426"/>
        </w:tabs>
        <w:suppressAutoHyphens w:val="0"/>
        <w:spacing w:before="120" w:after="120" w:line="276" w:lineRule="auto"/>
        <w:ind w:left="426" w:hanging="426"/>
        <w:jc w:val="both"/>
        <w:rPr>
          <w:rFonts w:ascii="Calibri" w:hAnsi="Calibri" w:cs="Calibri"/>
          <w:b/>
          <w:lang w:eastAsia="en-US"/>
        </w:rPr>
      </w:pPr>
      <w:r w:rsidRPr="005D6015">
        <w:rPr>
          <w:rFonts w:ascii="Calibri" w:hAnsi="Calibri" w:cs="Calibri"/>
          <w:b/>
          <w:lang w:eastAsia="en-US"/>
        </w:rPr>
        <w:t>Dane dotyczące wykonawcy</w:t>
      </w:r>
    </w:p>
    <w:p w14:paraId="204480C8" w14:textId="77777777" w:rsidR="00F26AA6" w:rsidRPr="005D6015" w:rsidRDefault="00F26AA6">
      <w:pPr>
        <w:widowControl w:val="0"/>
        <w:numPr>
          <w:ilvl w:val="0"/>
          <w:numId w:val="69"/>
        </w:numPr>
        <w:tabs>
          <w:tab w:val="left" w:pos="426"/>
        </w:tabs>
        <w:suppressAutoHyphens w:val="0"/>
        <w:spacing w:before="240" w:line="276" w:lineRule="auto"/>
        <w:ind w:left="426" w:hanging="426"/>
        <w:jc w:val="both"/>
        <w:rPr>
          <w:rFonts w:ascii="Calibri" w:hAnsi="Calibri" w:cs="Calibri"/>
          <w:lang w:eastAsia="en-US"/>
        </w:rPr>
      </w:pPr>
      <w:r w:rsidRPr="005D6015">
        <w:rPr>
          <w:rFonts w:ascii="Calibri" w:hAnsi="Calibri" w:cs="Calibri"/>
          <w:b/>
          <w:lang w:eastAsia="en-US"/>
        </w:rPr>
        <w:t>Firma wykonawcy</w:t>
      </w:r>
      <w:r w:rsidRPr="005D6015">
        <w:rPr>
          <w:rFonts w:ascii="Calibri" w:hAnsi="Calibri" w:cs="Calibri"/>
          <w:lang w:eastAsia="en-US"/>
        </w:rPr>
        <w:t xml:space="preserve"> </w:t>
      </w:r>
      <w:r w:rsidRPr="005D6015">
        <w:rPr>
          <w:rFonts w:ascii="Calibri" w:hAnsi="Calibri" w:cs="Calibri"/>
          <w:i/>
          <w:lang w:eastAsia="en-US"/>
        </w:rPr>
        <w:t>(należy wpisać dane wykonawcy, który posiada uprawnienia do wykonywania działalności ubezpieczeniowej, tzn. centralę zakładu ubezpieczeń lub główny oddział w Polsce w przypadku zagranicznego zakładu ubezpieczeń):</w:t>
      </w:r>
    </w:p>
    <w:p w14:paraId="7F0D4F32" w14:textId="2AEF7D71"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3CA42980" w14:textId="28BDCC9B"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00D8E28E" w14:textId="145F1F84"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1B7806E7" w14:textId="2048D030" w:rsidR="00F26AA6" w:rsidRPr="005D6015"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5D6015">
        <w:rPr>
          <w:rFonts w:ascii="Calibri" w:hAnsi="Calibri" w:cs="Calibri"/>
          <w:lang w:val="en-US" w:eastAsia="en-US"/>
        </w:rPr>
        <w:t>NIP:</w:t>
      </w:r>
      <w:r w:rsidRPr="005D6015">
        <w:rPr>
          <w:rFonts w:ascii="Calibri" w:hAnsi="Calibri" w:cs="Calibri"/>
          <w:lang w:val="en-US" w:eastAsia="en-US"/>
        </w:rPr>
        <w:tab/>
        <w:t>...........................................................................................................................</w:t>
      </w:r>
    </w:p>
    <w:p w14:paraId="66AD90ED" w14:textId="5AA7CED6" w:rsidR="00F26AA6" w:rsidRPr="005D6015" w:rsidRDefault="00FA7CB8" w:rsidP="003C551D">
      <w:pPr>
        <w:widowControl w:val="0"/>
        <w:tabs>
          <w:tab w:val="left" w:pos="2127"/>
        </w:tabs>
        <w:suppressAutoHyphens w:val="0"/>
        <w:spacing w:before="120" w:line="276" w:lineRule="auto"/>
        <w:ind w:left="426"/>
        <w:rPr>
          <w:rFonts w:ascii="Calibri" w:hAnsi="Calibri" w:cs="Calibri"/>
          <w:lang w:val="en-US" w:eastAsia="en-US"/>
        </w:rPr>
      </w:pPr>
      <w:bookmarkStart w:id="223" w:name="_Hlk47298905"/>
      <w:r w:rsidRPr="005D6015">
        <w:rPr>
          <w:rFonts w:ascii="Calibri" w:hAnsi="Calibri" w:cs="Calibri"/>
          <w:lang w:val="en-US" w:eastAsia="en-US"/>
        </w:rPr>
        <w:t>REGON</w:t>
      </w:r>
      <w:r w:rsidR="00F26AA6" w:rsidRPr="005D6015">
        <w:rPr>
          <w:rFonts w:ascii="Calibri" w:hAnsi="Calibri" w:cs="Calibri"/>
          <w:lang w:val="en-US" w:eastAsia="en-US"/>
        </w:rPr>
        <w:t>:</w:t>
      </w:r>
      <w:r w:rsidR="00F26AA6" w:rsidRPr="005D6015">
        <w:rPr>
          <w:rFonts w:ascii="Calibri" w:hAnsi="Calibri" w:cs="Calibri"/>
          <w:lang w:val="en-US" w:eastAsia="en-US"/>
        </w:rPr>
        <w:tab/>
        <w:t>...........................................................................................................................</w:t>
      </w:r>
    </w:p>
    <w:bookmarkEnd w:id="223"/>
    <w:p w14:paraId="2B9DC49B" w14:textId="37FD6AF5" w:rsidR="00F26AA6" w:rsidRPr="005D6015"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5D6015">
        <w:rPr>
          <w:rFonts w:ascii="Calibri" w:hAnsi="Calibri" w:cs="Calibri"/>
          <w:lang w:val="en-US" w:eastAsia="en-US"/>
        </w:rPr>
        <w:t>KRS:</w:t>
      </w:r>
      <w:r w:rsidRPr="005D6015">
        <w:rPr>
          <w:rFonts w:ascii="Calibri" w:hAnsi="Calibri" w:cs="Calibri"/>
          <w:lang w:val="en-US" w:eastAsia="en-US"/>
        </w:rPr>
        <w:tab/>
        <w:t>...........................................................................................................................</w:t>
      </w:r>
    </w:p>
    <w:p w14:paraId="5E8C2AB3" w14:textId="0FFCF9AC" w:rsidR="00F26AA6" w:rsidRPr="005D6015" w:rsidRDefault="00F26AA6" w:rsidP="003C551D">
      <w:pPr>
        <w:widowControl w:val="0"/>
        <w:tabs>
          <w:tab w:val="left" w:pos="2127"/>
        </w:tabs>
        <w:suppressAutoHyphens w:val="0"/>
        <w:spacing w:before="120" w:line="276" w:lineRule="auto"/>
        <w:ind w:left="426"/>
        <w:rPr>
          <w:rFonts w:ascii="Calibri" w:hAnsi="Calibri" w:cs="Calibri"/>
          <w:lang w:val="en-US" w:eastAsia="en-US"/>
        </w:rPr>
      </w:pPr>
      <w:r w:rsidRPr="005D6015">
        <w:rPr>
          <w:rFonts w:ascii="Calibri" w:hAnsi="Calibri" w:cs="Calibri"/>
          <w:lang w:val="en-US" w:eastAsia="en-US"/>
        </w:rPr>
        <w:t>e-mail:</w:t>
      </w:r>
      <w:r w:rsidRPr="005D6015">
        <w:rPr>
          <w:rFonts w:ascii="Calibri" w:hAnsi="Calibri" w:cs="Calibri"/>
          <w:lang w:val="en-US" w:eastAsia="en-US"/>
        </w:rPr>
        <w:tab/>
        <w:t>...........................................................................................................................</w:t>
      </w:r>
    </w:p>
    <w:p w14:paraId="424EFE4D" w14:textId="77777777" w:rsidR="00F26AA6" w:rsidRPr="005D6015" w:rsidRDefault="00F26AA6" w:rsidP="003C551D">
      <w:pPr>
        <w:widowControl w:val="0"/>
        <w:suppressAutoHyphens w:val="0"/>
        <w:spacing w:before="120" w:after="120" w:line="276" w:lineRule="auto"/>
        <w:ind w:left="426"/>
        <w:jc w:val="both"/>
        <w:rPr>
          <w:rFonts w:ascii="Calibri" w:hAnsi="Calibri" w:cs="Calibri"/>
          <w:i/>
          <w:lang w:eastAsia="en-US"/>
        </w:rPr>
      </w:pPr>
      <w:r w:rsidRPr="005D6015">
        <w:rPr>
          <w:rFonts w:ascii="Calibri" w:hAnsi="Calibri" w:cs="Calibri"/>
          <w:i/>
          <w:lang w:eastAsia="en-US"/>
        </w:rPr>
        <w:t>*w przypadku składania oferty przez Wykonawców wspólnie ubiegających się o udzielenie zamówienia należy podać nazwy (firmy) oraz dokładne adresy wszystkich Wykonawców</w:t>
      </w:r>
    </w:p>
    <w:p w14:paraId="6B7EB1AD" w14:textId="77777777" w:rsidR="00F26AA6" w:rsidRPr="005D6015" w:rsidRDefault="00F26AA6">
      <w:pPr>
        <w:widowControl w:val="0"/>
        <w:numPr>
          <w:ilvl w:val="0"/>
          <w:numId w:val="69"/>
        </w:numPr>
        <w:tabs>
          <w:tab w:val="left" w:pos="426"/>
        </w:tabs>
        <w:suppressAutoHyphens w:val="0"/>
        <w:spacing w:before="240" w:after="120" w:line="276" w:lineRule="auto"/>
        <w:ind w:left="426" w:hanging="426"/>
        <w:jc w:val="both"/>
        <w:rPr>
          <w:rFonts w:ascii="Calibri" w:hAnsi="Calibri" w:cs="Calibri"/>
          <w:lang w:eastAsia="en-US"/>
        </w:rPr>
      </w:pPr>
      <w:r w:rsidRPr="005D6015">
        <w:rPr>
          <w:rFonts w:ascii="Calibri" w:hAnsi="Calibri" w:cs="Calibri"/>
          <w:b/>
          <w:lang w:eastAsia="en-US"/>
        </w:rPr>
        <w:t>Jednostka wykonawcy, która będzie brała udział w realizacji zamówienia</w:t>
      </w:r>
      <w:r w:rsidRPr="005D6015">
        <w:rPr>
          <w:rFonts w:ascii="Calibri" w:hAnsi="Calibri" w:cs="Calibri"/>
          <w:lang w:eastAsia="en-US"/>
        </w:rPr>
        <w:t xml:space="preserve"> </w:t>
      </w:r>
      <w:r w:rsidRPr="005D6015">
        <w:rPr>
          <w:rFonts w:ascii="Calibri" w:hAnsi="Calibri" w:cs="Calibri"/>
          <w:i/>
          <w:lang w:eastAsia="en-US"/>
        </w:rPr>
        <w:t>(należy wpisać dane oddziału, przedstawicielstwa, innej jednostki organizacyjnej wykonawcy lub przedsiębiorcy wykonującego czynności na rzecz wykonawcy w formie podobnej do przedstawicielstwa - jeśli dotyczy):</w:t>
      </w:r>
    </w:p>
    <w:p w14:paraId="767334A7" w14:textId="7702E597"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3CB7DFC8" w14:textId="452ED534"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7510D1E5" w14:textId="30B615C4"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21514105" w14:textId="77777777" w:rsidR="00F26AA6" w:rsidRPr="005D6015" w:rsidRDefault="00F26AA6">
      <w:pPr>
        <w:widowControl w:val="0"/>
        <w:numPr>
          <w:ilvl w:val="0"/>
          <w:numId w:val="69"/>
        </w:numPr>
        <w:tabs>
          <w:tab w:val="left" w:pos="426"/>
        </w:tabs>
        <w:suppressAutoHyphens w:val="0"/>
        <w:spacing w:before="240" w:after="120" w:line="276" w:lineRule="auto"/>
        <w:ind w:left="426" w:hanging="426"/>
        <w:jc w:val="both"/>
        <w:rPr>
          <w:rFonts w:ascii="Calibri" w:hAnsi="Calibri" w:cs="Calibri"/>
          <w:lang w:eastAsia="en-US"/>
        </w:rPr>
      </w:pPr>
      <w:r w:rsidRPr="005D6015">
        <w:rPr>
          <w:rFonts w:ascii="Calibri" w:hAnsi="Calibri" w:cs="Calibri"/>
          <w:b/>
          <w:lang w:eastAsia="en-US"/>
        </w:rPr>
        <w:t>Osoba uprawniona przez wykonawcę do podpisania i złożenia niniejszej oferty</w:t>
      </w:r>
      <w:r w:rsidRPr="005D6015">
        <w:rPr>
          <w:rFonts w:ascii="Calibri" w:hAnsi="Calibri" w:cs="Calibri"/>
          <w:lang w:eastAsia="en-US"/>
        </w:rPr>
        <w:t xml:space="preserve"> </w:t>
      </w:r>
      <w:r w:rsidRPr="005D6015">
        <w:rPr>
          <w:rFonts w:ascii="Calibri" w:hAnsi="Calibri" w:cs="Calibri"/>
          <w:i/>
          <w:lang w:eastAsia="en-US"/>
        </w:rPr>
        <w:t>(jeśli dotyczy):</w:t>
      </w:r>
    </w:p>
    <w:p w14:paraId="453815FD" w14:textId="546DCCEE"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Imię i nazwisko:</w:t>
      </w:r>
      <w:r w:rsidRPr="005D6015">
        <w:rPr>
          <w:rFonts w:ascii="Calibri" w:hAnsi="Calibri" w:cs="Calibri"/>
          <w:lang w:eastAsia="en-US"/>
        </w:rPr>
        <w:tab/>
        <w:t>...........................................................................................................................</w:t>
      </w:r>
    </w:p>
    <w:p w14:paraId="13B05518" w14:textId="135BA04E"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Stanowisko:</w:t>
      </w:r>
      <w:r w:rsidRPr="005D6015">
        <w:rPr>
          <w:rFonts w:ascii="Calibri" w:hAnsi="Calibri" w:cs="Calibri"/>
          <w:lang w:eastAsia="en-US"/>
        </w:rPr>
        <w:tab/>
        <w:t>...........................................................................................................................</w:t>
      </w:r>
    </w:p>
    <w:p w14:paraId="6EBD2673" w14:textId="3D217BA5"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6978F479" w14:textId="48914255" w:rsidR="00F26AA6" w:rsidRPr="005D6015" w:rsidRDefault="00F26AA6" w:rsidP="003C551D">
      <w:pPr>
        <w:widowControl w:val="0"/>
        <w:tabs>
          <w:tab w:val="left" w:pos="2127"/>
        </w:tabs>
        <w:suppressAutoHyphens w:val="0"/>
        <w:spacing w:before="120" w:line="276" w:lineRule="auto"/>
        <w:ind w:left="426"/>
        <w:rPr>
          <w:rFonts w:ascii="Calibri" w:hAnsi="Calibri" w:cs="Calibri"/>
          <w:lang w:eastAsia="en-US"/>
        </w:rPr>
      </w:pPr>
      <w:r w:rsidRPr="005D6015">
        <w:rPr>
          <w:rFonts w:ascii="Calibri" w:hAnsi="Calibri" w:cs="Calibri"/>
          <w:lang w:eastAsia="en-US"/>
        </w:rPr>
        <w:t>e-mail:</w:t>
      </w:r>
      <w:r w:rsidRPr="005D6015">
        <w:rPr>
          <w:rFonts w:ascii="Calibri" w:hAnsi="Calibri" w:cs="Calibri"/>
          <w:lang w:eastAsia="en-US"/>
        </w:rPr>
        <w:tab/>
        <w:t>...........................................................................................................................</w:t>
      </w:r>
    </w:p>
    <w:p w14:paraId="6047B8F8" w14:textId="77777777" w:rsidR="00F26AA6" w:rsidRPr="005D6015" w:rsidRDefault="00F26AA6" w:rsidP="003C551D">
      <w:pPr>
        <w:widowControl w:val="0"/>
        <w:tabs>
          <w:tab w:val="left" w:pos="2127"/>
        </w:tabs>
        <w:suppressAutoHyphens w:val="0"/>
        <w:spacing w:line="276" w:lineRule="auto"/>
        <w:ind w:left="426"/>
        <w:rPr>
          <w:rFonts w:ascii="Calibri" w:hAnsi="Calibri" w:cs="Calibri"/>
          <w:lang w:eastAsia="en-US"/>
        </w:rPr>
      </w:pPr>
    </w:p>
    <w:p w14:paraId="3A8FFB54" w14:textId="77777777" w:rsidR="00F26AA6" w:rsidRPr="005D6015" w:rsidRDefault="00F26AA6">
      <w:pPr>
        <w:widowControl w:val="0"/>
        <w:numPr>
          <w:ilvl w:val="0"/>
          <w:numId w:val="70"/>
        </w:numPr>
        <w:tabs>
          <w:tab w:val="left" w:pos="426"/>
        </w:tabs>
        <w:suppressAutoHyphens w:val="0"/>
        <w:spacing w:line="276" w:lineRule="auto"/>
        <w:ind w:left="426" w:hanging="426"/>
        <w:jc w:val="both"/>
        <w:rPr>
          <w:rFonts w:ascii="Calibri" w:hAnsi="Calibri" w:cs="Calibri"/>
          <w:b/>
          <w:lang w:eastAsia="en-US"/>
        </w:rPr>
      </w:pPr>
      <w:r w:rsidRPr="005D6015">
        <w:rPr>
          <w:rFonts w:ascii="Calibri" w:hAnsi="Calibri" w:cs="Calibri"/>
          <w:b/>
          <w:lang w:eastAsia="en-US"/>
        </w:rPr>
        <w:t>Dane dotyczące zamawiającego:</w:t>
      </w:r>
    </w:p>
    <w:p w14:paraId="522632A2" w14:textId="606069E5" w:rsidR="00EF446A" w:rsidRPr="005D6015" w:rsidRDefault="009326CF" w:rsidP="007B4ACD">
      <w:pPr>
        <w:widowControl w:val="0"/>
        <w:tabs>
          <w:tab w:val="left" w:pos="1134"/>
        </w:tabs>
        <w:suppressAutoHyphens w:val="0"/>
        <w:spacing w:line="276" w:lineRule="auto"/>
        <w:ind w:left="426"/>
        <w:jc w:val="both"/>
        <w:rPr>
          <w:rFonts w:ascii="Calibri" w:eastAsia="Calibri" w:hAnsi="Calibri" w:cs="Calibri"/>
          <w:b/>
          <w:spacing w:val="-2"/>
        </w:rPr>
      </w:pPr>
      <w:r>
        <w:rPr>
          <w:rFonts w:ascii="Calibri" w:eastAsia="Calibri" w:hAnsi="Calibri" w:cs="Calibri"/>
          <w:b/>
          <w:spacing w:val="-2"/>
        </w:rPr>
        <w:t>Zakład Wodociągów i Kanalizacji Sp. z o.o. w Bystrzycy Kłodzkiej</w:t>
      </w:r>
    </w:p>
    <w:p w14:paraId="1E71563B" w14:textId="1B2A1BDC" w:rsidR="00EF446A" w:rsidRPr="005D6015" w:rsidRDefault="00EF446A" w:rsidP="003C551D">
      <w:pPr>
        <w:widowControl w:val="0"/>
        <w:tabs>
          <w:tab w:val="left" w:pos="1134"/>
        </w:tabs>
        <w:suppressAutoHyphens w:val="0"/>
        <w:spacing w:line="276" w:lineRule="auto"/>
        <w:ind w:left="426"/>
        <w:jc w:val="both"/>
        <w:rPr>
          <w:rFonts w:ascii="Calibri" w:eastAsia="Calibri" w:hAnsi="Calibri" w:cs="Calibri"/>
          <w:b/>
          <w:spacing w:val="-2"/>
        </w:rPr>
      </w:pPr>
      <w:r w:rsidRPr="005D6015">
        <w:rPr>
          <w:rFonts w:ascii="Calibri" w:eastAsia="Calibri" w:hAnsi="Calibri" w:cs="Calibri"/>
          <w:b/>
          <w:spacing w:val="-2"/>
        </w:rPr>
        <w:t xml:space="preserve">ul. </w:t>
      </w:r>
      <w:r w:rsidR="009326CF">
        <w:rPr>
          <w:rFonts w:ascii="Calibri" w:eastAsia="Calibri" w:hAnsi="Calibri" w:cs="Calibri"/>
          <w:b/>
          <w:spacing w:val="-2"/>
        </w:rPr>
        <w:t>Młynarska 4</w:t>
      </w:r>
    </w:p>
    <w:p w14:paraId="45ACD5E2" w14:textId="305956A4" w:rsidR="009B387E" w:rsidRPr="005D6015" w:rsidRDefault="009326CF" w:rsidP="003C551D">
      <w:pPr>
        <w:widowControl w:val="0"/>
        <w:tabs>
          <w:tab w:val="left" w:pos="1134"/>
        </w:tabs>
        <w:suppressAutoHyphens w:val="0"/>
        <w:spacing w:line="276" w:lineRule="auto"/>
        <w:ind w:left="426"/>
        <w:jc w:val="both"/>
        <w:rPr>
          <w:rFonts w:ascii="Calibri" w:hAnsi="Calibri" w:cs="Calibri"/>
          <w:b/>
          <w:bCs/>
        </w:rPr>
      </w:pPr>
      <w:r>
        <w:rPr>
          <w:rFonts w:ascii="Calibri" w:eastAsia="Calibri" w:hAnsi="Calibri" w:cs="Calibri"/>
          <w:b/>
          <w:spacing w:val="-2"/>
        </w:rPr>
        <w:t>57-500 Bystrzyca Kłodzka</w:t>
      </w:r>
    </w:p>
    <w:p w14:paraId="19500B86" w14:textId="178AFD61" w:rsidR="00EF446A" w:rsidRPr="005D6015" w:rsidRDefault="00EF446A" w:rsidP="003C551D">
      <w:pPr>
        <w:pStyle w:val="Akapitzlist10"/>
        <w:widowControl w:val="0"/>
        <w:tabs>
          <w:tab w:val="left" w:pos="426"/>
          <w:tab w:val="left" w:pos="1134"/>
        </w:tabs>
        <w:suppressAutoHyphens w:val="0"/>
        <w:spacing w:after="0"/>
        <w:ind w:left="426"/>
        <w:rPr>
          <w:rFonts w:cs="Calibri"/>
          <w:bCs/>
          <w:sz w:val="24"/>
          <w:szCs w:val="24"/>
        </w:rPr>
      </w:pPr>
      <w:r w:rsidRPr="005D6015">
        <w:rPr>
          <w:rFonts w:cs="Calibri"/>
          <w:bCs/>
          <w:sz w:val="24"/>
          <w:szCs w:val="24"/>
        </w:rPr>
        <w:t xml:space="preserve">NIP: </w:t>
      </w:r>
      <w:r w:rsidR="00EF0DCF">
        <w:rPr>
          <w:rFonts w:cs="Calibri"/>
          <w:bCs/>
          <w:sz w:val="24"/>
          <w:szCs w:val="24"/>
        </w:rPr>
        <w:t>8811466771</w:t>
      </w:r>
    </w:p>
    <w:p w14:paraId="5230C0C9" w14:textId="0B4E8386" w:rsidR="00BF4827" w:rsidRPr="005D6015" w:rsidRDefault="00FA7CB8" w:rsidP="003C551D">
      <w:pPr>
        <w:pStyle w:val="Akapitzlist10"/>
        <w:widowControl w:val="0"/>
        <w:tabs>
          <w:tab w:val="left" w:pos="426"/>
          <w:tab w:val="left" w:pos="1134"/>
        </w:tabs>
        <w:suppressAutoHyphens w:val="0"/>
        <w:spacing w:after="0"/>
        <w:ind w:left="426"/>
        <w:rPr>
          <w:rFonts w:cs="Calibri"/>
          <w:bCs/>
          <w:sz w:val="24"/>
          <w:szCs w:val="24"/>
        </w:rPr>
      </w:pPr>
      <w:r w:rsidRPr="005D6015">
        <w:rPr>
          <w:rFonts w:cs="Calibri"/>
          <w:bCs/>
          <w:sz w:val="24"/>
          <w:szCs w:val="24"/>
        </w:rPr>
        <w:t>REGON</w:t>
      </w:r>
      <w:r w:rsidR="00EF446A" w:rsidRPr="005D6015">
        <w:rPr>
          <w:rFonts w:cs="Calibri"/>
          <w:bCs/>
          <w:sz w:val="24"/>
          <w:szCs w:val="24"/>
        </w:rPr>
        <w:t>:</w:t>
      </w:r>
      <w:r w:rsidR="00EF0DCF">
        <w:rPr>
          <w:rFonts w:cs="Calibri"/>
          <w:bCs/>
          <w:sz w:val="24"/>
          <w:szCs w:val="24"/>
        </w:rPr>
        <w:t xml:space="preserve"> 020793982</w:t>
      </w:r>
    </w:p>
    <w:p w14:paraId="07E4856F" w14:textId="55DA163E" w:rsidR="00F26AA6" w:rsidRPr="005D6015" w:rsidRDefault="00F26AA6">
      <w:pPr>
        <w:widowControl w:val="0"/>
        <w:numPr>
          <w:ilvl w:val="0"/>
          <w:numId w:val="70"/>
        </w:numPr>
        <w:suppressAutoHyphens w:val="0"/>
        <w:spacing w:before="120" w:after="120" w:line="276" w:lineRule="auto"/>
        <w:ind w:left="426" w:hanging="426"/>
        <w:contextualSpacing/>
        <w:jc w:val="both"/>
        <w:rPr>
          <w:rFonts w:ascii="Calibri" w:eastAsia="Calibri" w:hAnsi="Calibri" w:cs="Calibri"/>
          <w:spacing w:val="-2"/>
          <w:lang w:eastAsia="en-US"/>
        </w:rPr>
      </w:pPr>
      <w:r w:rsidRPr="005D6015">
        <w:rPr>
          <w:rFonts w:ascii="Calibri" w:eastAsia="Calibri" w:hAnsi="Calibri" w:cs="Calibri"/>
          <w:spacing w:val="-2"/>
          <w:lang w:eastAsia="en-US"/>
        </w:rPr>
        <w:lastRenderedPageBreak/>
        <w:t>Składając ofertę w</w:t>
      </w:r>
      <w:r w:rsidR="006543BE" w:rsidRPr="005D6015">
        <w:rPr>
          <w:rFonts w:ascii="Calibri" w:eastAsia="Calibri" w:hAnsi="Calibri" w:cs="Calibri"/>
          <w:spacing w:val="-2"/>
          <w:lang w:eastAsia="en-US"/>
        </w:rPr>
        <w:t xml:space="preserve"> </w:t>
      </w:r>
      <w:r w:rsidRPr="005D6015">
        <w:rPr>
          <w:rFonts w:ascii="Calibri" w:eastAsia="Calibri" w:hAnsi="Calibri" w:cs="Calibri"/>
          <w:spacing w:val="-2"/>
          <w:lang w:eastAsia="en-US"/>
        </w:rPr>
        <w:t xml:space="preserve">postępowaniu o zamówienie publiczne, prowadzonym w trybie podstawowym na </w:t>
      </w:r>
      <w:r w:rsidRPr="005D6015">
        <w:rPr>
          <w:rFonts w:ascii="Calibri" w:eastAsia="Calibri" w:hAnsi="Calibri" w:cs="Calibri"/>
          <w:b/>
          <w:spacing w:val="-2"/>
          <w:lang w:eastAsia="en-US"/>
        </w:rPr>
        <w:t>,,Ubezpieczenie majątku i innych interesów</w:t>
      </w:r>
      <w:r w:rsidR="009326CF">
        <w:rPr>
          <w:rFonts w:ascii="Calibri" w:eastAsia="Calibri" w:hAnsi="Calibri" w:cs="Calibri"/>
          <w:b/>
          <w:spacing w:val="-2"/>
          <w:lang w:eastAsia="en-US"/>
        </w:rPr>
        <w:t xml:space="preserve"> </w:t>
      </w:r>
      <w:r w:rsidR="00EF0DCF">
        <w:rPr>
          <w:rFonts w:ascii="Calibri" w:eastAsia="Calibri" w:hAnsi="Calibri" w:cs="Calibri"/>
          <w:b/>
          <w:spacing w:val="-2"/>
          <w:lang w:eastAsia="en-US"/>
        </w:rPr>
        <w:t>Zakładu Wodociągów i Kanalizacji Sp. z o.o. w Bystrzycy Kłodzkiej</w:t>
      </w:r>
      <w:r w:rsidRPr="005D6015">
        <w:rPr>
          <w:rFonts w:ascii="Calibri" w:eastAsia="Calibri" w:hAnsi="Calibri" w:cs="Calibri"/>
          <w:b/>
          <w:spacing w:val="-2"/>
          <w:lang w:eastAsia="en-US"/>
        </w:rPr>
        <w:t>”</w:t>
      </w:r>
      <w:r w:rsidRPr="005D6015">
        <w:rPr>
          <w:rFonts w:ascii="Calibri" w:eastAsia="Calibri" w:hAnsi="Calibri" w:cs="Calibri"/>
          <w:spacing w:val="-2"/>
          <w:lang w:eastAsia="en-US"/>
        </w:rPr>
        <w:t xml:space="preserve">, </w:t>
      </w:r>
      <w:r w:rsidRPr="005D6015">
        <w:rPr>
          <w:rFonts w:ascii="Calibri" w:eastAsia="Calibri" w:hAnsi="Calibri" w:cs="Calibri"/>
          <w:bCs/>
          <w:spacing w:val="-2"/>
          <w:lang w:eastAsia="en-US"/>
        </w:rPr>
        <w:t>oferujemy wykonanie zamówienia, zgodnie z wymogami specyfikacji warunków zamówienia, za cenę:</w:t>
      </w:r>
    </w:p>
    <w:p w14:paraId="64DF9710" w14:textId="4F90BDD6" w:rsidR="00F26AA6" w:rsidRPr="005D6015" w:rsidRDefault="00F26AA6" w:rsidP="003C551D">
      <w:pPr>
        <w:pStyle w:val="Akapitzlist10"/>
        <w:widowControl w:val="0"/>
        <w:numPr>
          <w:ilvl w:val="0"/>
          <w:numId w:val="12"/>
        </w:numPr>
        <w:tabs>
          <w:tab w:val="left" w:pos="426"/>
        </w:tabs>
        <w:suppressAutoHyphens w:val="0"/>
        <w:spacing w:after="0"/>
        <w:ind w:left="426" w:hanging="426"/>
        <w:jc w:val="both"/>
        <w:rPr>
          <w:rFonts w:cs="Calibri"/>
          <w:b/>
          <w:spacing w:val="-4"/>
          <w:sz w:val="24"/>
          <w:szCs w:val="24"/>
        </w:rPr>
      </w:pPr>
      <w:r w:rsidRPr="005D6015">
        <w:rPr>
          <w:rFonts w:cs="Calibri"/>
          <w:b/>
          <w:spacing w:val="-4"/>
          <w:sz w:val="24"/>
          <w:szCs w:val="24"/>
        </w:rPr>
        <w:t>Część I zamówienia - „Ubezpieczenie majątku</w:t>
      </w:r>
      <w:r w:rsidR="005C0219" w:rsidRPr="005D6015">
        <w:rPr>
          <w:rFonts w:cs="Calibri"/>
          <w:b/>
          <w:spacing w:val="-4"/>
          <w:sz w:val="24"/>
          <w:szCs w:val="24"/>
        </w:rPr>
        <w:t xml:space="preserve"> i</w:t>
      </w:r>
      <w:r w:rsidRPr="005D6015">
        <w:rPr>
          <w:rFonts w:cs="Calibri"/>
          <w:b/>
          <w:spacing w:val="-4"/>
          <w:sz w:val="24"/>
          <w:szCs w:val="24"/>
        </w:rPr>
        <w:t xml:space="preserve"> odpowiedzialności cywilnej</w:t>
      </w:r>
      <w:r w:rsidR="009326CF">
        <w:rPr>
          <w:rFonts w:cs="Calibri"/>
          <w:b/>
          <w:spacing w:val="-4"/>
          <w:sz w:val="24"/>
          <w:szCs w:val="24"/>
        </w:rPr>
        <w:t xml:space="preserve"> </w:t>
      </w:r>
      <w:r w:rsidR="00EF0DCF">
        <w:rPr>
          <w:rFonts w:cs="Calibri"/>
          <w:b/>
          <w:spacing w:val="-4"/>
          <w:sz w:val="24"/>
          <w:szCs w:val="24"/>
        </w:rPr>
        <w:t>Zakładu Wodociągów i Kanalizacji Sp. z o.o. w Bystrzycy Kłodzkiej</w:t>
      </w:r>
      <w:r w:rsidRPr="005D6015">
        <w:rPr>
          <w:rFonts w:cs="Calibri"/>
          <w:b/>
          <w:spacing w:val="-4"/>
          <w:sz w:val="24"/>
          <w:szCs w:val="24"/>
        </w:rPr>
        <w:t>”</w:t>
      </w:r>
    </w:p>
    <w:p w14:paraId="70B3334D" w14:textId="7A3CCC56" w:rsidR="00F26AA6" w:rsidRPr="005D6015" w:rsidRDefault="00F26AA6" w:rsidP="003C551D">
      <w:pPr>
        <w:widowControl w:val="0"/>
        <w:suppressAutoHyphens w:val="0"/>
        <w:spacing w:line="276" w:lineRule="auto"/>
        <w:jc w:val="center"/>
        <w:rPr>
          <w:rFonts w:ascii="Calibri" w:hAnsi="Calibri" w:cs="Calibri"/>
          <w:b/>
          <w:bCs/>
        </w:rPr>
      </w:pPr>
      <w:r w:rsidRPr="005D6015">
        <w:rPr>
          <w:rFonts w:ascii="Calibri" w:hAnsi="Calibri" w:cs="Calibri"/>
          <w:b/>
          <w:bCs/>
        </w:rPr>
        <w:t>................................................................................................ złotych</w:t>
      </w:r>
    </w:p>
    <w:p w14:paraId="7FC314A4" w14:textId="77777777" w:rsidR="00414A78" w:rsidRPr="005D6015" w:rsidRDefault="00414A78" w:rsidP="003C551D">
      <w:pPr>
        <w:widowControl w:val="0"/>
        <w:suppressAutoHyphens w:val="0"/>
        <w:spacing w:line="276" w:lineRule="auto"/>
        <w:jc w:val="center"/>
        <w:rPr>
          <w:rFonts w:ascii="Calibri" w:hAnsi="Calibri" w:cs="Calibri"/>
        </w:rPr>
      </w:pPr>
      <w:r w:rsidRPr="005D6015">
        <w:rPr>
          <w:rFonts w:ascii="Calibri" w:hAnsi="Calibri" w:cs="Calibri"/>
        </w:rPr>
        <w:t xml:space="preserve">/usługa zwolniona z podatku VAT zgodnie z art. 43 ust. 1 pkt 37 </w:t>
      </w:r>
    </w:p>
    <w:p w14:paraId="6B38DB19" w14:textId="79FBDFCB" w:rsidR="00F26AA6" w:rsidRPr="005D6015" w:rsidRDefault="00414A78" w:rsidP="003C551D">
      <w:pPr>
        <w:widowControl w:val="0"/>
        <w:suppressAutoHyphens w:val="0"/>
        <w:spacing w:line="276" w:lineRule="auto"/>
        <w:jc w:val="center"/>
        <w:rPr>
          <w:rFonts w:ascii="Calibri" w:hAnsi="Calibri" w:cs="Calibri"/>
        </w:rPr>
      </w:pPr>
      <w:r w:rsidRPr="005D6015">
        <w:rPr>
          <w:rFonts w:ascii="Calibri" w:hAnsi="Calibri" w:cs="Calibri"/>
        </w:rPr>
        <w:t>ustawy z dnia 11 marca 2004 r. o podatku od towarów i usług/</w:t>
      </w:r>
    </w:p>
    <w:p w14:paraId="7F3A2B70" w14:textId="77777777" w:rsidR="00F26AA6" w:rsidRPr="005D6015" w:rsidRDefault="00F26AA6" w:rsidP="003C551D">
      <w:pPr>
        <w:widowControl w:val="0"/>
        <w:suppressAutoHyphens w:val="0"/>
        <w:spacing w:before="60" w:line="276" w:lineRule="auto"/>
        <w:jc w:val="both"/>
        <w:rPr>
          <w:rFonts w:ascii="Calibri" w:hAnsi="Calibri" w:cs="Calibri"/>
          <w:lang w:eastAsia="en-US"/>
        </w:rPr>
      </w:pPr>
      <w:r w:rsidRPr="005D6015">
        <w:rPr>
          <w:rFonts w:ascii="Calibri" w:hAnsi="Calibri" w:cs="Calibri"/>
          <w:lang w:eastAsia="en-US"/>
        </w:rPr>
        <w:t>wynikającą z wypełnionego formularza cenowego, zawartego poniżej.</w:t>
      </w:r>
    </w:p>
    <w:p w14:paraId="75A1747A" w14:textId="066DF4C4" w:rsidR="00F26AA6" w:rsidRPr="005D6015" w:rsidRDefault="00F26AA6" w:rsidP="003C551D">
      <w:pPr>
        <w:widowControl w:val="0"/>
        <w:suppressAutoHyphens w:val="0"/>
        <w:spacing w:before="60" w:line="276" w:lineRule="auto"/>
        <w:jc w:val="both"/>
        <w:rPr>
          <w:rFonts w:ascii="Calibri" w:hAnsi="Calibri" w:cs="Calibri"/>
          <w:lang w:eastAsia="en-US"/>
        </w:rPr>
      </w:pPr>
      <w:r w:rsidRPr="005D6015">
        <w:rPr>
          <w:rFonts w:ascii="Calibri" w:hAnsi="Calibri" w:cs="Calibri"/>
          <w:lang w:eastAsia="en-US"/>
        </w:rPr>
        <w:t xml:space="preserve">Termin wykonania zamówienia: </w:t>
      </w:r>
      <w:r w:rsidR="00AB7035">
        <w:rPr>
          <w:rFonts w:ascii="Calibri" w:hAnsi="Calibri" w:cs="Calibri"/>
          <w:b/>
          <w:lang w:eastAsia="en-US"/>
        </w:rPr>
        <w:t>12 miesięcy</w:t>
      </w:r>
      <w:r w:rsidR="005C0219" w:rsidRPr="005D6015">
        <w:rPr>
          <w:rFonts w:ascii="Calibri" w:hAnsi="Calibri" w:cs="Calibri"/>
          <w:b/>
          <w:lang w:eastAsia="en-US"/>
        </w:rPr>
        <w:t>,</w:t>
      </w:r>
      <w:r w:rsidRPr="005D6015">
        <w:rPr>
          <w:rFonts w:ascii="Calibri" w:hAnsi="Calibri" w:cs="Calibri"/>
          <w:b/>
          <w:lang w:eastAsia="en-US"/>
        </w:rPr>
        <w:t xml:space="preserve"> </w:t>
      </w:r>
      <w:r w:rsidR="00594C93" w:rsidRPr="005D6015">
        <w:rPr>
          <w:rFonts w:ascii="Calibri" w:hAnsi="Calibri" w:cs="Calibri"/>
          <w:b/>
          <w:lang w:eastAsia="en-US"/>
        </w:rPr>
        <w:t>od dnia 0</w:t>
      </w:r>
      <w:r w:rsidR="009326CF">
        <w:rPr>
          <w:rFonts w:ascii="Calibri" w:hAnsi="Calibri" w:cs="Calibri"/>
          <w:b/>
          <w:lang w:eastAsia="en-US"/>
        </w:rPr>
        <w:t>1</w:t>
      </w:r>
      <w:r w:rsidR="00594C93" w:rsidRPr="005D6015">
        <w:rPr>
          <w:rFonts w:ascii="Calibri" w:hAnsi="Calibri" w:cs="Calibri"/>
          <w:b/>
          <w:lang w:eastAsia="en-US"/>
        </w:rPr>
        <w:t>.0</w:t>
      </w:r>
      <w:r w:rsidR="009326CF">
        <w:rPr>
          <w:rFonts w:ascii="Calibri" w:hAnsi="Calibri" w:cs="Calibri"/>
          <w:b/>
          <w:lang w:eastAsia="en-US"/>
        </w:rPr>
        <w:t>1</w:t>
      </w:r>
      <w:r w:rsidR="00594C93" w:rsidRPr="005D6015">
        <w:rPr>
          <w:rFonts w:ascii="Calibri" w:hAnsi="Calibri" w:cs="Calibri"/>
          <w:b/>
          <w:lang w:eastAsia="en-US"/>
        </w:rPr>
        <w:t>.202</w:t>
      </w:r>
      <w:r w:rsidR="009326CF">
        <w:rPr>
          <w:rFonts w:ascii="Calibri" w:hAnsi="Calibri" w:cs="Calibri"/>
          <w:b/>
          <w:lang w:eastAsia="en-US"/>
        </w:rPr>
        <w:t>5</w:t>
      </w:r>
      <w:r w:rsidR="00594C93" w:rsidRPr="005D6015">
        <w:rPr>
          <w:rFonts w:ascii="Calibri" w:hAnsi="Calibri" w:cs="Calibri"/>
          <w:b/>
          <w:lang w:eastAsia="en-US"/>
        </w:rPr>
        <w:t xml:space="preserve"> r. do dnia </w:t>
      </w:r>
      <w:r w:rsidR="009326CF">
        <w:rPr>
          <w:rFonts w:ascii="Calibri" w:hAnsi="Calibri" w:cs="Calibri"/>
          <w:b/>
          <w:lang w:eastAsia="en-US"/>
        </w:rPr>
        <w:t>31</w:t>
      </w:r>
      <w:r w:rsidR="00594C93" w:rsidRPr="005D6015">
        <w:rPr>
          <w:rFonts w:ascii="Calibri" w:hAnsi="Calibri" w:cs="Calibri"/>
          <w:b/>
          <w:lang w:eastAsia="en-US"/>
        </w:rPr>
        <w:t>.</w:t>
      </w:r>
      <w:r w:rsidR="009326CF">
        <w:rPr>
          <w:rFonts w:ascii="Calibri" w:hAnsi="Calibri" w:cs="Calibri"/>
          <w:b/>
          <w:lang w:eastAsia="en-US"/>
        </w:rPr>
        <w:t>12</w:t>
      </w:r>
      <w:r w:rsidR="00594C93" w:rsidRPr="005D6015">
        <w:rPr>
          <w:rFonts w:ascii="Calibri" w:hAnsi="Calibri" w:cs="Calibri"/>
          <w:b/>
          <w:lang w:eastAsia="en-US"/>
        </w:rPr>
        <w:t>.20</w:t>
      </w:r>
      <w:r w:rsidR="00AB7035">
        <w:rPr>
          <w:rFonts w:ascii="Calibri" w:hAnsi="Calibri" w:cs="Calibri"/>
          <w:b/>
          <w:lang w:eastAsia="en-US"/>
        </w:rPr>
        <w:t>25</w:t>
      </w:r>
      <w:r w:rsidR="00594C93" w:rsidRPr="005D6015">
        <w:rPr>
          <w:rFonts w:ascii="Calibri" w:hAnsi="Calibri" w:cs="Calibri"/>
          <w:b/>
          <w:lang w:eastAsia="en-US"/>
        </w:rPr>
        <w:t xml:space="preserve"> r.</w:t>
      </w:r>
    </w:p>
    <w:p w14:paraId="4DFE51D9" w14:textId="0EEB205C" w:rsidR="00F26AA6" w:rsidRPr="005D6015" w:rsidRDefault="00F26AA6" w:rsidP="003C551D">
      <w:pPr>
        <w:widowControl w:val="0"/>
        <w:suppressAutoHyphens w:val="0"/>
        <w:spacing w:line="276" w:lineRule="auto"/>
        <w:jc w:val="both"/>
        <w:rPr>
          <w:rFonts w:ascii="Calibri" w:hAnsi="Calibri" w:cs="Calibri"/>
          <w:lang w:eastAsia="en-US"/>
        </w:rPr>
      </w:pPr>
      <w:r w:rsidRPr="005D6015">
        <w:rPr>
          <w:rFonts w:ascii="Calibri" w:hAnsi="Calibri" w:cs="Calibri"/>
          <w:lang w:eastAsia="en-US"/>
        </w:rPr>
        <w:t>Termin związania ofertą i</w:t>
      </w:r>
      <w:r w:rsidR="0092273D" w:rsidRPr="005D6015">
        <w:rPr>
          <w:rFonts w:ascii="Calibri" w:hAnsi="Calibri" w:cs="Calibri"/>
          <w:lang w:eastAsia="en-US"/>
        </w:rPr>
        <w:t xml:space="preserve"> </w:t>
      </w:r>
      <w:r w:rsidRPr="005D6015">
        <w:rPr>
          <w:rFonts w:ascii="Calibri" w:hAnsi="Calibri" w:cs="Calibri"/>
          <w:lang w:eastAsia="en-US"/>
        </w:rPr>
        <w:t xml:space="preserve">warunki płatności: </w:t>
      </w:r>
      <w:r w:rsidRPr="005D6015">
        <w:rPr>
          <w:rFonts w:ascii="Calibri" w:hAnsi="Calibri" w:cs="Calibri"/>
          <w:b/>
          <w:lang w:eastAsia="en-US"/>
        </w:rPr>
        <w:t>zgodne z</w:t>
      </w:r>
      <w:r w:rsidR="005C0219" w:rsidRPr="005D6015">
        <w:rPr>
          <w:rFonts w:ascii="Calibri" w:hAnsi="Calibri" w:cs="Calibri"/>
          <w:b/>
          <w:lang w:eastAsia="en-US"/>
        </w:rPr>
        <w:t xml:space="preserve"> </w:t>
      </w:r>
      <w:r w:rsidRPr="005D6015">
        <w:rPr>
          <w:rFonts w:ascii="Calibri" w:hAnsi="Calibri" w:cs="Calibri"/>
          <w:b/>
          <w:lang w:eastAsia="en-US"/>
        </w:rPr>
        <w:t>postanowieniami specyfikacji warunków zamówienia</w:t>
      </w:r>
      <w:r w:rsidRPr="005D6015">
        <w:rPr>
          <w:rFonts w:ascii="Calibri" w:hAnsi="Calibri" w:cs="Calibri"/>
          <w:lang w:eastAsia="en-US"/>
        </w:rPr>
        <w:t>.</w:t>
      </w:r>
    </w:p>
    <w:p w14:paraId="3096D078" w14:textId="77777777" w:rsidR="00F26AA6" w:rsidRPr="005D6015" w:rsidRDefault="00F26AA6" w:rsidP="003C551D">
      <w:pPr>
        <w:widowControl w:val="0"/>
        <w:suppressAutoHyphens w:val="0"/>
        <w:spacing w:before="40" w:line="276" w:lineRule="auto"/>
        <w:jc w:val="center"/>
        <w:rPr>
          <w:rFonts w:ascii="Calibri" w:hAnsi="Calibri" w:cs="Calibri"/>
          <w:b/>
          <w:i/>
          <w:lang w:eastAsia="en-US"/>
        </w:rPr>
      </w:pPr>
      <w:r w:rsidRPr="005D6015">
        <w:rPr>
          <w:rFonts w:ascii="Calibri" w:hAnsi="Calibri" w:cs="Calibri"/>
          <w:b/>
          <w:i/>
          <w:lang w:eastAsia="en-US"/>
        </w:rPr>
        <w:t xml:space="preserve">Uwaga - jeśli Wykonawca nie składa oferty na niniejszą część zamówienia należy </w:t>
      </w:r>
      <w:r w:rsidRPr="005D6015">
        <w:rPr>
          <w:rFonts w:ascii="Calibri" w:hAnsi="Calibri" w:cs="Calibri"/>
          <w:b/>
          <w:i/>
          <w:u w:val="single"/>
          <w:lang w:eastAsia="en-US"/>
        </w:rPr>
        <w:t>postawić kreskę</w:t>
      </w:r>
      <w:r w:rsidRPr="005D6015">
        <w:rPr>
          <w:rFonts w:ascii="Calibri" w:hAnsi="Calibri" w:cs="Calibri"/>
          <w:b/>
          <w:i/>
          <w:lang w:eastAsia="en-US"/>
        </w:rPr>
        <w:t xml:space="preserve"> lub wprowadzić zapis: </w:t>
      </w:r>
      <w:r w:rsidRPr="005D6015">
        <w:rPr>
          <w:rFonts w:ascii="Calibri" w:hAnsi="Calibri" w:cs="Calibri"/>
          <w:b/>
          <w:i/>
          <w:u w:val="single"/>
          <w:lang w:eastAsia="en-US"/>
        </w:rPr>
        <w:t>Nie dotyczy</w:t>
      </w:r>
      <w:r w:rsidRPr="005D6015">
        <w:rPr>
          <w:rFonts w:ascii="Calibri" w:hAnsi="Calibri" w:cs="Calibri"/>
          <w:b/>
          <w:i/>
          <w:lang w:eastAsia="en-US"/>
        </w:rPr>
        <w:t>.</w:t>
      </w:r>
    </w:p>
    <w:p w14:paraId="24C84EE2" w14:textId="06868624" w:rsidR="00F26AA6" w:rsidRPr="005D6015" w:rsidRDefault="00F26AA6" w:rsidP="003C551D">
      <w:pPr>
        <w:widowControl w:val="0"/>
        <w:suppressAutoHyphens w:val="0"/>
        <w:spacing w:before="120" w:line="276" w:lineRule="auto"/>
        <w:jc w:val="both"/>
        <w:rPr>
          <w:rFonts w:ascii="Calibri" w:hAnsi="Calibri" w:cs="Calibri"/>
          <w:b/>
          <w:bCs/>
          <w:i/>
          <w:lang w:eastAsia="en-US"/>
        </w:rPr>
      </w:pPr>
      <w:r w:rsidRPr="005D6015">
        <w:rPr>
          <w:rFonts w:ascii="Calibri" w:hAnsi="Calibri" w:cs="Calibri"/>
          <w:b/>
          <w:i/>
          <w:lang w:eastAsia="en-US"/>
        </w:rPr>
        <w:t xml:space="preserve">Tabela nr 1: </w:t>
      </w:r>
      <w:r w:rsidRPr="005D6015">
        <w:rPr>
          <w:rFonts w:ascii="Calibri" w:hAnsi="Calibri" w:cs="Calibri"/>
          <w:b/>
          <w:bCs/>
          <w:i/>
          <w:lang w:eastAsia="en-US"/>
        </w:rPr>
        <w:t>Formularz cenowy dotyczący części pierwszej zamówienia</w:t>
      </w:r>
      <w:r w:rsidR="003B75BB" w:rsidRPr="005D6015">
        <w:rPr>
          <w:rFonts w:ascii="Calibri" w:hAnsi="Calibri" w:cs="Calibri"/>
          <w:b/>
          <w:bCs/>
          <w:i/>
          <w:lang w:eastAsia="en-US"/>
        </w:rPr>
        <w:t>.</w:t>
      </w:r>
    </w:p>
    <w:p w14:paraId="3386EBED" w14:textId="2FAE57EB" w:rsidR="00F26AA6" w:rsidRPr="005D6015" w:rsidRDefault="00F26AA6" w:rsidP="003C551D">
      <w:pPr>
        <w:widowControl w:val="0"/>
        <w:suppressAutoHyphens w:val="0"/>
        <w:spacing w:before="60" w:after="120" w:line="276" w:lineRule="auto"/>
        <w:jc w:val="both"/>
        <w:rPr>
          <w:rFonts w:ascii="Calibri" w:hAnsi="Calibri" w:cs="Calibri"/>
          <w:b/>
          <w:bCs/>
          <w:i/>
          <w:spacing w:val="-8"/>
          <w:lang w:eastAsia="en-US"/>
        </w:rPr>
      </w:pPr>
      <w:r w:rsidRPr="005D6015">
        <w:rPr>
          <w:rFonts w:ascii="Calibri" w:hAnsi="Calibri" w:cs="Calibri"/>
          <w:b/>
          <w:bCs/>
          <w:i/>
          <w:spacing w:val="-8"/>
          <w:lang w:eastAsia="en-US"/>
        </w:rPr>
        <w:t>Opis tabeli</w:t>
      </w:r>
      <w:r w:rsidRPr="005D6015">
        <w:rPr>
          <w:rFonts w:ascii="Calibri" w:hAnsi="Calibri" w:cs="Calibri"/>
          <w:i/>
          <w:spacing w:val="-8"/>
          <w:lang w:eastAsia="en-US"/>
        </w:rPr>
        <w:t xml:space="preserve">: </w:t>
      </w:r>
      <w:r w:rsidR="006B77AF" w:rsidRPr="005D6015">
        <w:rPr>
          <w:rFonts w:ascii="Calibri" w:hAnsi="Calibri" w:cs="Calibri"/>
          <w:i/>
          <w:spacing w:val="-8"/>
          <w:lang w:eastAsia="en-US"/>
        </w:rPr>
        <w:t>tabela składa się z trzech kolumn. W</w:t>
      </w:r>
      <w:r w:rsidRPr="005D6015">
        <w:rPr>
          <w:rFonts w:ascii="Calibri" w:hAnsi="Calibri" w:cs="Calibri"/>
          <w:i/>
          <w:spacing w:val="-8"/>
          <w:lang w:eastAsia="en-US"/>
        </w:rPr>
        <w:t xml:space="preserve"> kolumnie pierwszej od lewej strony określ</w:t>
      </w:r>
      <w:r w:rsidR="006B77AF" w:rsidRPr="005D6015">
        <w:rPr>
          <w:rFonts w:ascii="Calibri" w:hAnsi="Calibri" w:cs="Calibri"/>
          <w:i/>
          <w:spacing w:val="-8"/>
          <w:lang w:eastAsia="en-US"/>
        </w:rPr>
        <w:t>ono</w:t>
      </w:r>
      <w:r w:rsidR="00D04738" w:rsidRPr="005D6015">
        <w:rPr>
          <w:rFonts w:ascii="Calibri" w:hAnsi="Calibri" w:cs="Calibri"/>
          <w:i/>
          <w:spacing w:val="-8"/>
          <w:lang w:eastAsia="en-US"/>
        </w:rPr>
        <w:t xml:space="preserve"> liczbę porządkową, w kolumnie drugiej</w:t>
      </w:r>
      <w:r w:rsidRPr="005D6015">
        <w:rPr>
          <w:rFonts w:ascii="Calibri" w:hAnsi="Calibri" w:cs="Calibri"/>
          <w:i/>
          <w:spacing w:val="-8"/>
          <w:lang w:eastAsia="en-US"/>
        </w:rPr>
        <w:t xml:space="preserve"> </w:t>
      </w:r>
      <w:r w:rsidR="00CE3BB4" w:rsidRPr="005D6015">
        <w:rPr>
          <w:rFonts w:ascii="Calibri" w:hAnsi="Calibri" w:cs="Calibri"/>
          <w:i/>
          <w:spacing w:val="-8"/>
          <w:lang w:eastAsia="en-US"/>
        </w:rPr>
        <w:t>zakres zamówienia poprzez wskazanie rodzaju ubezpieczenia</w:t>
      </w:r>
      <w:r w:rsidRPr="005D6015">
        <w:rPr>
          <w:rFonts w:ascii="Calibri" w:hAnsi="Calibri" w:cs="Calibri"/>
          <w:i/>
          <w:spacing w:val="-8"/>
          <w:lang w:eastAsia="en-US"/>
        </w:rPr>
        <w:t xml:space="preserve">, </w:t>
      </w:r>
      <w:r w:rsidR="00D04738" w:rsidRPr="005D6015">
        <w:rPr>
          <w:rFonts w:ascii="Calibri" w:hAnsi="Calibri" w:cs="Calibri"/>
          <w:i/>
          <w:spacing w:val="-8"/>
          <w:lang w:eastAsia="en-US"/>
        </w:rPr>
        <w:t xml:space="preserve">a </w:t>
      </w:r>
      <w:r w:rsidRPr="005D6015">
        <w:rPr>
          <w:rFonts w:ascii="Calibri" w:hAnsi="Calibri" w:cs="Calibri"/>
          <w:i/>
          <w:spacing w:val="-8"/>
          <w:lang w:eastAsia="en-US"/>
        </w:rPr>
        <w:t xml:space="preserve">w kolumnie trzeciej składkę za cały okres zamówienia, w odniesieniu do danego </w:t>
      </w:r>
      <w:r w:rsidR="00D04738" w:rsidRPr="005D6015">
        <w:rPr>
          <w:rFonts w:ascii="Calibri" w:hAnsi="Calibri" w:cs="Calibri"/>
          <w:i/>
          <w:spacing w:val="-8"/>
          <w:lang w:eastAsia="en-US"/>
        </w:rPr>
        <w:t>rodzaju</w:t>
      </w:r>
      <w:r w:rsidRPr="005D6015">
        <w:rPr>
          <w:rFonts w:ascii="Calibri" w:hAnsi="Calibri" w:cs="Calibri"/>
          <w:i/>
          <w:spacing w:val="-8"/>
          <w:lang w:eastAsia="en-US"/>
        </w:rPr>
        <w:t xml:space="preserve"> ubezpieczenia. Ostatni wiersz tabeli, na samym jej dole, zawiera podsumowanie składek, czyli składkę łączną za całą część zamówienia.</w:t>
      </w:r>
    </w:p>
    <w:tbl>
      <w:tblPr>
        <w:tblW w:w="49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60"/>
        <w:gridCol w:w="7606"/>
        <w:gridCol w:w="1513"/>
      </w:tblGrid>
      <w:tr w:rsidR="00D04738" w:rsidRPr="005D6015" w14:paraId="6124FDC7" w14:textId="77777777" w:rsidTr="00893878">
        <w:trPr>
          <w:trHeight w:val="227"/>
          <w:jc w:val="center"/>
        </w:trPr>
        <w:tc>
          <w:tcPr>
            <w:tcW w:w="5000" w:type="pct"/>
            <w:gridSpan w:val="3"/>
            <w:shd w:val="clear" w:color="auto" w:fill="auto"/>
            <w:vAlign w:val="center"/>
          </w:tcPr>
          <w:p w14:paraId="02C881B7" w14:textId="20F53780" w:rsidR="00D04738" w:rsidRPr="005D6015" w:rsidRDefault="00D04738"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FORMULARZ CENOWY</w:t>
            </w:r>
          </w:p>
        </w:tc>
      </w:tr>
      <w:tr w:rsidR="00D04738" w:rsidRPr="005D6015" w14:paraId="69C7A335" w14:textId="77777777" w:rsidTr="00893878">
        <w:trPr>
          <w:trHeight w:val="227"/>
          <w:jc w:val="center"/>
        </w:trPr>
        <w:tc>
          <w:tcPr>
            <w:tcW w:w="240" w:type="pct"/>
            <w:shd w:val="clear" w:color="auto" w:fill="auto"/>
            <w:vAlign w:val="center"/>
          </w:tcPr>
          <w:p w14:paraId="6328B341" w14:textId="77777777" w:rsidR="00D04738" w:rsidRPr="005D6015" w:rsidRDefault="00D04738"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lp.</w:t>
            </w:r>
          </w:p>
        </w:tc>
        <w:tc>
          <w:tcPr>
            <w:tcW w:w="3970" w:type="pct"/>
            <w:shd w:val="clear" w:color="auto" w:fill="auto"/>
            <w:vAlign w:val="center"/>
          </w:tcPr>
          <w:p w14:paraId="2B71AE0A" w14:textId="77777777" w:rsidR="00D04738" w:rsidRPr="005D6015" w:rsidRDefault="00D04738"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Zakres zamówienia</w:t>
            </w:r>
          </w:p>
        </w:tc>
        <w:tc>
          <w:tcPr>
            <w:tcW w:w="790" w:type="pct"/>
            <w:shd w:val="clear" w:color="auto" w:fill="auto"/>
            <w:vAlign w:val="center"/>
          </w:tcPr>
          <w:p w14:paraId="432E7EEA" w14:textId="41FE1EF0" w:rsidR="00D04738" w:rsidRPr="005D6015" w:rsidRDefault="00D04738"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 xml:space="preserve">Składka za </w:t>
            </w:r>
            <w:r w:rsidR="00AB7035">
              <w:rPr>
                <w:rFonts w:ascii="Calibri" w:hAnsi="Calibri" w:cs="Calibri"/>
                <w:b/>
                <w:spacing w:val="-6"/>
                <w:lang w:eastAsia="pl-PL"/>
              </w:rPr>
              <w:t>12 miesięcy</w:t>
            </w:r>
          </w:p>
        </w:tc>
      </w:tr>
      <w:tr w:rsidR="00D04738" w:rsidRPr="005D6015" w14:paraId="7DC9E1B3" w14:textId="77777777" w:rsidTr="00893878">
        <w:trPr>
          <w:trHeight w:val="397"/>
          <w:jc w:val="center"/>
        </w:trPr>
        <w:tc>
          <w:tcPr>
            <w:tcW w:w="240" w:type="pct"/>
            <w:shd w:val="clear" w:color="auto" w:fill="auto"/>
            <w:vAlign w:val="center"/>
          </w:tcPr>
          <w:p w14:paraId="2ACD1E0B" w14:textId="77777777" w:rsidR="00D04738" w:rsidRPr="005D6015" w:rsidRDefault="00D04738" w:rsidP="003C551D">
            <w:pPr>
              <w:widowControl w:val="0"/>
              <w:suppressAutoHyphens w:val="0"/>
              <w:spacing w:line="276" w:lineRule="auto"/>
              <w:jc w:val="center"/>
              <w:rPr>
                <w:rFonts w:ascii="Calibri" w:hAnsi="Calibri" w:cs="Calibri"/>
                <w:bCs/>
                <w:spacing w:val="-6"/>
                <w:lang w:eastAsia="pl-PL"/>
              </w:rPr>
            </w:pPr>
            <w:r w:rsidRPr="005D6015">
              <w:rPr>
                <w:rFonts w:ascii="Calibri" w:hAnsi="Calibri" w:cs="Calibri"/>
                <w:bCs/>
                <w:spacing w:val="-6"/>
                <w:lang w:eastAsia="pl-PL"/>
              </w:rPr>
              <w:t>1</w:t>
            </w:r>
          </w:p>
        </w:tc>
        <w:tc>
          <w:tcPr>
            <w:tcW w:w="3970" w:type="pct"/>
            <w:shd w:val="clear" w:color="auto" w:fill="auto"/>
            <w:vAlign w:val="center"/>
          </w:tcPr>
          <w:p w14:paraId="1A065428" w14:textId="77777777" w:rsidR="00D04738" w:rsidRPr="005D6015" w:rsidRDefault="00D04738" w:rsidP="003C551D">
            <w:pPr>
              <w:widowControl w:val="0"/>
              <w:suppressAutoHyphens w:val="0"/>
              <w:spacing w:line="276" w:lineRule="auto"/>
              <w:rPr>
                <w:rFonts w:ascii="Calibri" w:hAnsi="Calibri" w:cs="Calibri"/>
                <w:bCs/>
                <w:spacing w:val="-6"/>
                <w:lang w:eastAsia="pl-PL"/>
              </w:rPr>
            </w:pPr>
            <w:r w:rsidRPr="005D6015">
              <w:rPr>
                <w:rFonts w:ascii="Calibri" w:hAnsi="Calibri" w:cs="Calibri"/>
                <w:bCs/>
                <w:spacing w:val="-6"/>
                <w:lang w:eastAsia="pl-PL"/>
              </w:rPr>
              <w:t xml:space="preserve">Ubezpieczenie mienia od wszystkich </w:t>
            </w:r>
            <w:proofErr w:type="spellStart"/>
            <w:r w:rsidRPr="005D6015">
              <w:rPr>
                <w:rFonts w:ascii="Calibri" w:hAnsi="Calibri" w:cs="Calibri"/>
                <w:bCs/>
                <w:spacing w:val="-6"/>
                <w:lang w:eastAsia="pl-PL"/>
              </w:rPr>
              <w:t>ryzyk</w:t>
            </w:r>
            <w:proofErr w:type="spellEnd"/>
          </w:p>
        </w:tc>
        <w:tc>
          <w:tcPr>
            <w:tcW w:w="790" w:type="pct"/>
            <w:shd w:val="clear" w:color="auto" w:fill="auto"/>
            <w:vAlign w:val="center"/>
          </w:tcPr>
          <w:p w14:paraId="7FD732EE" w14:textId="77777777" w:rsidR="00D04738" w:rsidRPr="005D6015" w:rsidRDefault="00D04738"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D04738" w:rsidRPr="005D6015" w14:paraId="53D06FC9" w14:textId="77777777" w:rsidTr="00893878">
        <w:trPr>
          <w:trHeight w:val="397"/>
          <w:jc w:val="center"/>
        </w:trPr>
        <w:tc>
          <w:tcPr>
            <w:tcW w:w="240" w:type="pct"/>
            <w:tcBorders>
              <w:bottom w:val="single" w:sz="6" w:space="0" w:color="auto"/>
            </w:tcBorders>
            <w:shd w:val="clear" w:color="auto" w:fill="auto"/>
            <w:vAlign w:val="center"/>
          </w:tcPr>
          <w:p w14:paraId="44E47900" w14:textId="77777777" w:rsidR="00D04738" w:rsidRPr="005D6015" w:rsidRDefault="00D04738" w:rsidP="003C551D">
            <w:pPr>
              <w:widowControl w:val="0"/>
              <w:suppressAutoHyphens w:val="0"/>
              <w:spacing w:line="276" w:lineRule="auto"/>
              <w:jc w:val="center"/>
              <w:rPr>
                <w:rFonts w:ascii="Calibri" w:hAnsi="Calibri" w:cs="Calibri"/>
                <w:bCs/>
                <w:spacing w:val="-6"/>
                <w:lang w:eastAsia="pl-PL"/>
              </w:rPr>
            </w:pPr>
            <w:r w:rsidRPr="005D6015">
              <w:rPr>
                <w:rFonts w:ascii="Calibri" w:hAnsi="Calibri" w:cs="Calibri"/>
                <w:bCs/>
                <w:spacing w:val="-6"/>
                <w:lang w:eastAsia="pl-PL"/>
              </w:rPr>
              <w:t>2</w:t>
            </w:r>
          </w:p>
        </w:tc>
        <w:tc>
          <w:tcPr>
            <w:tcW w:w="3970" w:type="pct"/>
            <w:tcBorders>
              <w:bottom w:val="single" w:sz="6" w:space="0" w:color="auto"/>
            </w:tcBorders>
            <w:shd w:val="clear" w:color="auto" w:fill="auto"/>
            <w:vAlign w:val="center"/>
          </w:tcPr>
          <w:p w14:paraId="0C02E146" w14:textId="77777777" w:rsidR="00D04738" w:rsidRPr="005D6015" w:rsidRDefault="00D04738" w:rsidP="003C551D">
            <w:pPr>
              <w:widowControl w:val="0"/>
              <w:suppressAutoHyphens w:val="0"/>
              <w:spacing w:line="276" w:lineRule="auto"/>
              <w:rPr>
                <w:rFonts w:ascii="Calibri" w:hAnsi="Calibri" w:cs="Calibri"/>
                <w:bCs/>
                <w:spacing w:val="-6"/>
                <w:lang w:eastAsia="pl-PL"/>
              </w:rPr>
            </w:pPr>
            <w:r w:rsidRPr="005D6015">
              <w:rPr>
                <w:rFonts w:ascii="Calibri" w:hAnsi="Calibri" w:cs="Calibri"/>
                <w:bCs/>
                <w:spacing w:val="-6"/>
                <w:lang w:eastAsia="pl-PL"/>
              </w:rPr>
              <w:t xml:space="preserve">Ubezpieczenie sprzętu elektronicznego od wszystkich </w:t>
            </w:r>
            <w:proofErr w:type="spellStart"/>
            <w:r w:rsidRPr="005D6015">
              <w:rPr>
                <w:rFonts w:ascii="Calibri" w:hAnsi="Calibri" w:cs="Calibri"/>
                <w:bCs/>
                <w:spacing w:val="-6"/>
                <w:lang w:eastAsia="pl-PL"/>
              </w:rPr>
              <w:t>ryzyk</w:t>
            </w:r>
            <w:proofErr w:type="spellEnd"/>
          </w:p>
        </w:tc>
        <w:tc>
          <w:tcPr>
            <w:tcW w:w="790" w:type="pct"/>
            <w:tcBorders>
              <w:bottom w:val="single" w:sz="6" w:space="0" w:color="auto"/>
            </w:tcBorders>
            <w:shd w:val="clear" w:color="auto" w:fill="auto"/>
            <w:vAlign w:val="center"/>
          </w:tcPr>
          <w:p w14:paraId="6588FFF6" w14:textId="77777777" w:rsidR="00D04738" w:rsidRPr="005D6015" w:rsidRDefault="00D04738"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D04738" w:rsidRPr="005D6015" w14:paraId="2FCE711C" w14:textId="77777777" w:rsidTr="00893878">
        <w:trPr>
          <w:trHeight w:val="397"/>
          <w:jc w:val="center"/>
        </w:trPr>
        <w:tc>
          <w:tcPr>
            <w:tcW w:w="240" w:type="pct"/>
            <w:tcBorders>
              <w:top w:val="single" w:sz="6" w:space="0" w:color="auto"/>
              <w:bottom w:val="single" w:sz="6" w:space="0" w:color="auto"/>
            </w:tcBorders>
            <w:shd w:val="clear" w:color="auto" w:fill="auto"/>
            <w:vAlign w:val="center"/>
          </w:tcPr>
          <w:p w14:paraId="7E5D4FAD" w14:textId="77777777" w:rsidR="00D04738" w:rsidRPr="005D6015" w:rsidRDefault="00D04738" w:rsidP="003C551D">
            <w:pPr>
              <w:widowControl w:val="0"/>
              <w:suppressAutoHyphens w:val="0"/>
              <w:spacing w:line="276" w:lineRule="auto"/>
              <w:jc w:val="center"/>
              <w:rPr>
                <w:rFonts w:ascii="Calibri" w:hAnsi="Calibri" w:cs="Calibri"/>
                <w:bCs/>
                <w:spacing w:val="-6"/>
                <w:lang w:eastAsia="pl-PL"/>
              </w:rPr>
            </w:pPr>
            <w:r w:rsidRPr="005D6015">
              <w:rPr>
                <w:rFonts w:ascii="Calibri" w:hAnsi="Calibri" w:cs="Calibri"/>
                <w:bCs/>
                <w:spacing w:val="-6"/>
                <w:lang w:eastAsia="pl-PL"/>
              </w:rPr>
              <w:t>3</w:t>
            </w:r>
          </w:p>
        </w:tc>
        <w:tc>
          <w:tcPr>
            <w:tcW w:w="3970" w:type="pct"/>
            <w:tcBorders>
              <w:top w:val="single" w:sz="6" w:space="0" w:color="auto"/>
            </w:tcBorders>
            <w:shd w:val="clear" w:color="auto" w:fill="auto"/>
            <w:vAlign w:val="center"/>
          </w:tcPr>
          <w:p w14:paraId="5CC6A1FF" w14:textId="77777777" w:rsidR="00D04738" w:rsidRPr="005D6015" w:rsidRDefault="00D04738" w:rsidP="003C551D">
            <w:pPr>
              <w:widowControl w:val="0"/>
              <w:suppressAutoHyphens w:val="0"/>
              <w:spacing w:line="276" w:lineRule="auto"/>
              <w:rPr>
                <w:rFonts w:ascii="Calibri" w:hAnsi="Calibri" w:cs="Calibri"/>
                <w:bCs/>
                <w:spacing w:val="-6"/>
                <w:lang w:eastAsia="pl-PL"/>
              </w:rPr>
            </w:pPr>
            <w:r w:rsidRPr="005D6015">
              <w:rPr>
                <w:rFonts w:ascii="Calibri" w:hAnsi="Calibri" w:cs="Calibri"/>
                <w:bCs/>
                <w:spacing w:val="-6"/>
                <w:lang w:eastAsia="pl-PL"/>
              </w:rPr>
              <w:t xml:space="preserve">Ubezpieczenie odpowiedzialności cywilnej </w:t>
            </w:r>
          </w:p>
        </w:tc>
        <w:tc>
          <w:tcPr>
            <w:tcW w:w="790" w:type="pct"/>
            <w:tcBorders>
              <w:top w:val="single" w:sz="6" w:space="0" w:color="auto"/>
              <w:bottom w:val="single" w:sz="6" w:space="0" w:color="auto"/>
            </w:tcBorders>
            <w:shd w:val="clear" w:color="auto" w:fill="auto"/>
            <w:vAlign w:val="center"/>
          </w:tcPr>
          <w:p w14:paraId="4B41A11B" w14:textId="77777777" w:rsidR="00D04738" w:rsidRPr="005D6015" w:rsidRDefault="00D04738"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D04738" w:rsidRPr="005D6015" w14:paraId="7620DD54" w14:textId="77777777" w:rsidTr="00893878">
        <w:trPr>
          <w:trHeight w:val="397"/>
          <w:jc w:val="center"/>
        </w:trPr>
        <w:tc>
          <w:tcPr>
            <w:tcW w:w="4210" w:type="pct"/>
            <w:gridSpan w:val="2"/>
            <w:shd w:val="clear" w:color="auto" w:fill="auto"/>
            <w:vAlign w:val="center"/>
          </w:tcPr>
          <w:p w14:paraId="77CBA1A0" w14:textId="070730C8" w:rsidR="00D04738" w:rsidRPr="005D6015" w:rsidRDefault="00D04738" w:rsidP="00893878">
            <w:pPr>
              <w:widowControl w:val="0"/>
              <w:suppressAutoHyphens w:val="0"/>
              <w:spacing w:line="276" w:lineRule="auto"/>
              <w:jc w:val="both"/>
              <w:rPr>
                <w:rFonts w:ascii="Calibri" w:hAnsi="Calibri" w:cs="Calibri"/>
                <w:b/>
                <w:spacing w:val="-6"/>
                <w:lang w:eastAsia="pl-PL"/>
              </w:rPr>
            </w:pPr>
            <w:r w:rsidRPr="005D6015">
              <w:rPr>
                <w:rFonts w:ascii="Calibri" w:hAnsi="Calibri" w:cs="Calibri"/>
                <w:b/>
                <w:spacing w:val="-6"/>
                <w:lang w:eastAsia="pl-PL"/>
              </w:rPr>
              <w:t>Razem składka do zapłaty za I część zamówienia (suma składek z wierszy 1,</w:t>
            </w:r>
            <w:r w:rsidR="00B02870" w:rsidRPr="005D6015">
              <w:rPr>
                <w:rFonts w:ascii="Calibri" w:hAnsi="Calibri" w:cs="Calibri"/>
                <w:b/>
                <w:spacing w:val="-6"/>
                <w:lang w:eastAsia="pl-PL"/>
              </w:rPr>
              <w:t xml:space="preserve"> </w:t>
            </w:r>
            <w:r w:rsidRPr="005D6015">
              <w:rPr>
                <w:rFonts w:ascii="Calibri" w:hAnsi="Calibri" w:cs="Calibri"/>
                <w:b/>
                <w:spacing w:val="-6"/>
                <w:lang w:eastAsia="pl-PL"/>
              </w:rPr>
              <w:t>2</w:t>
            </w:r>
            <w:r w:rsidR="002A2EE9" w:rsidRPr="005D6015">
              <w:rPr>
                <w:rFonts w:ascii="Calibri" w:hAnsi="Calibri" w:cs="Calibri"/>
                <w:b/>
                <w:spacing w:val="-6"/>
                <w:lang w:eastAsia="pl-PL"/>
              </w:rPr>
              <w:t xml:space="preserve"> i 3</w:t>
            </w:r>
            <w:r w:rsidRPr="005D6015">
              <w:rPr>
                <w:rFonts w:ascii="Calibri" w:hAnsi="Calibri" w:cs="Calibri"/>
                <w:b/>
                <w:spacing w:val="-6"/>
                <w:lang w:eastAsia="pl-PL"/>
              </w:rPr>
              <w:t>):</w:t>
            </w:r>
          </w:p>
        </w:tc>
        <w:tc>
          <w:tcPr>
            <w:tcW w:w="790" w:type="pct"/>
            <w:shd w:val="clear" w:color="auto" w:fill="auto"/>
            <w:vAlign w:val="center"/>
          </w:tcPr>
          <w:p w14:paraId="5A046844" w14:textId="77777777" w:rsidR="00D04738" w:rsidRPr="005D6015" w:rsidRDefault="00D04738" w:rsidP="003C551D">
            <w:pPr>
              <w:widowControl w:val="0"/>
              <w:suppressAutoHyphens w:val="0"/>
              <w:spacing w:line="276" w:lineRule="auto"/>
              <w:jc w:val="right"/>
              <w:rPr>
                <w:rFonts w:ascii="Calibri" w:hAnsi="Calibri" w:cs="Calibri"/>
                <w:b/>
                <w:spacing w:val="-6"/>
                <w:lang w:eastAsia="pl-PL"/>
              </w:rPr>
            </w:pPr>
            <w:r w:rsidRPr="005D6015">
              <w:rPr>
                <w:rFonts w:ascii="Calibri" w:hAnsi="Calibri" w:cs="Calibri"/>
                <w:b/>
                <w:spacing w:val="-6"/>
                <w:lang w:eastAsia="pl-PL"/>
              </w:rPr>
              <w:t>zł</w:t>
            </w:r>
          </w:p>
        </w:tc>
      </w:tr>
    </w:tbl>
    <w:p w14:paraId="14D20B3B" w14:textId="7E52557D" w:rsidR="00F26AA6" w:rsidRPr="005D6015" w:rsidRDefault="00F26AA6" w:rsidP="003C551D">
      <w:pPr>
        <w:widowControl w:val="0"/>
        <w:suppressAutoHyphens w:val="0"/>
        <w:spacing w:before="120" w:line="276" w:lineRule="auto"/>
        <w:jc w:val="both"/>
        <w:rPr>
          <w:rFonts w:ascii="Calibri" w:hAnsi="Calibri" w:cs="Calibri"/>
          <w:b/>
          <w:bCs/>
          <w:i/>
          <w:lang w:eastAsia="en-US"/>
        </w:rPr>
      </w:pPr>
      <w:r w:rsidRPr="005D6015">
        <w:rPr>
          <w:rFonts w:ascii="Calibri" w:hAnsi="Calibri" w:cs="Calibri"/>
          <w:b/>
          <w:i/>
          <w:lang w:eastAsia="en-US"/>
        </w:rPr>
        <w:t xml:space="preserve">Tabela nr 2: </w:t>
      </w:r>
      <w:r w:rsidRPr="005D6015">
        <w:rPr>
          <w:rFonts w:ascii="Calibri" w:hAnsi="Calibri" w:cs="Calibri"/>
          <w:b/>
          <w:bCs/>
          <w:i/>
          <w:lang w:eastAsia="en-US"/>
        </w:rPr>
        <w:t>Klauzule dodatkowe i inne postanowienia szczególne fakultatywne, dotyczące części pierwszej zamówienia</w:t>
      </w:r>
      <w:r w:rsidR="003B75BB" w:rsidRPr="005D6015">
        <w:rPr>
          <w:rFonts w:ascii="Calibri" w:hAnsi="Calibri" w:cs="Calibri"/>
          <w:b/>
          <w:bCs/>
          <w:i/>
          <w:lang w:eastAsia="en-US"/>
        </w:rPr>
        <w:t>.</w:t>
      </w:r>
    </w:p>
    <w:p w14:paraId="59058B72" w14:textId="1C416BDB" w:rsidR="00F26AA6" w:rsidRPr="005D6015" w:rsidRDefault="00F26AA6" w:rsidP="00AF2197">
      <w:pPr>
        <w:widowControl w:val="0"/>
        <w:suppressAutoHyphens w:val="0"/>
        <w:spacing w:before="80" w:line="276" w:lineRule="auto"/>
        <w:jc w:val="both"/>
        <w:rPr>
          <w:rFonts w:ascii="Calibri" w:hAnsi="Calibri" w:cs="Calibri"/>
          <w:i/>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8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337"/>
        <w:gridCol w:w="1233"/>
      </w:tblGrid>
      <w:tr w:rsidR="00756242" w:rsidRPr="005D6015" w14:paraId="78A9F4B9" w14:textId="77777777" w:rsidTr="00D33795">
        <w:trPr>
          <w:cantSplit/>
          <w:trHeight w:val="454"/>
          <w:jc w:val="center"/>
        </w:trPr>
        <w:tc>
          <w:tcPr>
            <w:tcW w:w="4356" w:type="pct"/>
            <w:tcBorders>
              <w:bottom w:val="single" w:sz="6" w:space="0" w:color="000000"/>
            </w:tcBorders>
            <w:shd w:val="clear" w:color="auto" w:fill="auto"/>
            <w:vAlign w:val="center"/>
          </w:tcPr>
          <w:p w14:paraId="734CAD55"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Wykaz klauzul</w:t>
            </w:r>
          </w:p>
        </w:tc>
        <w:tc>
          <w:tcPr>
            <w:tcW w:w="644" w:type="pct"/>
            <w:tcBorders>
              <w:bottom w:val="single" w:sz="6" w:space="0" w:color="000000"/>
            </w:tcBorders>
            <w:shd w:val="clear" w:color="auto" w:fill="auto"/>
            <w:vAlign w:val="center"/>
          </w:tcPr>
          <w:p w14:paraId="5FA283DF"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Akceptacja</w:t>
            </w:r>
          </w:p>
        </w:tc>
      </w:tr>
      <w:tr w:rsidR="00756242" w:rsidRPr="005D6015" w14:paraId="477970E3"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2B1E60EF"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 xml:space="preserve">Ubezpieczenie mienia od wszystkich </w:t>
            </w:r>
            <w:proofErr w:type="spellStart"/>
            <w:r w:rsidRPr="005D6015">
              <w:rPr>
                <w:rFonts w:ascii="Calibri" w:hAnsi="Calibri" w:cs="Calibri"/>
                <w:b/>
                <w:bCs/>
                <w:lang w:eastAsia="pl-PL"/>
              </w:rPr>
              <w:t>ryzyk</w:t>
            </w:r>
            <w:proofErr w:type="spellEnd"/>
          </w:p>
        </w:tc>
      </w:tr>
      <w:tr w:rsidR="009E404A" w:rsidRPr="005D6015" w14:paraId="0373FB2C" w14:textId="77777777" w:rsidTr="00FC3F43">
        <w:trPr>
          <w:cantSplit/>
          <w:trHeight w:val="454"/>
          <w:jc w:val="center"/>
        </w:trPr>
        <w:tc>
          <w:tcPr>
            <w:tcW w:w="4356" w:type="pct"/>
            <w:tcBorders>
              <w:top w:val="single" w:sz="6" w:space="0" w:color="000000"/>
            </w:tcBorders>
            <w:shd w:val="clear" w:color="auto" w:fill="auto"/>
          </w:tcPr>
          <w:p w14:paraId="18EC99EC" w14:textId="37948B42"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ubezpieczenia mienia wyłączonego z eksploatacji</w:t>
            </w:r>
            <w:r w:rsidRPr="0013121A">
              <w:rPr>
                <w:rFonts w:asciiTheme="minorHAnsi" w:hAnsiTheme="minorHAnsi" w:cstheme="minorHAnsi"/>
              </w:rPr>
              <w:t xml:space="preserve"> – 4 punkty</w:t>
            </w:r>
          </w:p>
        </w:tc>
        <w:tc>
          <w:tcPr>
            <w:tcW w:w="644" w:type="pct"/>
            <w:tcBorders>
              <w:top w:val="single" w:sz="6" w:space="0" w:color="000000"/>
            </w:tcBorders>
            <w:shd w:val="clear" w:color="auto" w:fill="auto"/>
          </w:tcPr>
          <w:p w14:paraId="47D9A3F6"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05CB7DB8" w14:textId="77777777" w:rsidTr="00FC3F43">
        <w:trPr>
          <w:cantSplit/>
          <w:trHeight w:val="454"/>
          <w:jc w:val="center"/>
        </w:trPr>
        <w:tc>
          <w:tcPr>
            <w:tcW w:w="4356" w:type="pct"/>
            <w:shd w:val="clear" w:color="auto" w:fill="auto"/>
          </w:tcPr>
          <w:p w14:paraId="1377828E" w14:textId="58AF2690" w:rsidR="009E404A" w:rsidRPr="005D6015" w:rsidRDefault="009E404A" w:rsidP="009E404A">
            <w:pPr>
              <w:widowControl w:val="0"/>
              <w:suppressAutoHyphens w:val="0"/>
              <w:spacing w:line="276" w:lineRule="auto"/>
              <w:jc w:val="both"/>
              <w:rPr>
                <w:rFonts w:ascii="Calibri" w:eastAsia="Calibri" w:hAnsi="Calibri" w:cs="Calibri"/>
                <w:lang w:eastAsia="en-US"/>
              </w:rPr>
            </w:pPr>
            <w:r w:rsidRPr="00EC313C">
              <w:rPr>
                <w:rFonts w:asciiTheme="minorHAnsi" w:hAnsiTheme="minorHAnsi" w:cstheme="minorHAnsi"/>
              </w:rPr>
              <w:t>Przyjęcie podanej klauzuli przezornej sumy ubezpieczenia</w:t>
            </w:r>
            <w:r w:rsidRPr="0013121A">
              <w:rPr>
                <w:rFonts w:asciiTheme="minorHAnsi" w:hAnsiTheme="minorHAnsi" w:cstheme="minorHAnsi"/>
              </w:rPr>
              <w:t xml:space="preserve"> – 4 punkty</w:t>
            </w:r>
          </w:p>
        </w:tc>
        <w:tc>
          <w:tcPr>
            <w:tcW w:w="644" w:type="pct"/>
            <w:shd w:val="clear" w:color="auto" w:fill="auto"/>
          </w:tcPr>
          <w:p w14:paraId="6AD84492"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4C85A008" w14:textId="77777777" w:rsidTr="00FC3F43">
        <w:trPr>
          <w:cantSplit/>
          <w:trHeight w:val="454"/>
          <w:jc w:val="center"/>
        </w:trPr>
        <w:tc>
          <w:tcPr>
            <w:tcW w:w="4356" w:type="pct"/>
            <w:shd w:val="clear" w:color="auto" w:fill="auto"/>
          </w:tcPr>
          <w:p w14:paraId="6AA2A5E0" w14:textId="52673602"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aktów terroryzmu</w:t>
            </w:r>
            <w:r w:rsidRPr="0013121A">
              <w:rPr>
                <w:rFonts w:asciiTheme="minorHAnsi" w:hAnsiTheme="minorHAnsi" w:cstheme="minorHAnsi"/>
              </w:rPr>
              <w:t xml:space="preserve"> – 2 punkty</w:t>
            </w:r>
          </w:p>
        </w:tc>
        <w:tc>
          <w:tcPr>
            <w:tcW w:w="644" w:type="pct"/>
            <w:shd w:val="clear" w:color="auto" w:fill="auto"/>
          </w:tcPr>
          <w:p w14:paraId="7CC27EC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5665F799" w14:textId="77777777" w:rsidTr="00FC3F43">
        <w:trPr>
          <w:cantSplit/>
          <w:trHeight w:val="454"/>
          <w:jc w:val="center"/>
        </w:trPr>
        <w:tc>
          <w:tcPr>
            <w:tcW w:w="4356" w:type="pct"/>
            <w:shd w:val="clear" w:color="auto" w:fill="auto"/>
          </w:tcPr>
          <w:p w14:paraId="3D593EBB" w14:textId="5C8FC071"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lastRenderedPageBreak/>
              <w:t>Przyjęcie podanej klauzuli kosztów alarmu</w:t>
            </w:r>
            <w:r w:rsidRPr="0013121A">
              <w:rPr>
                <w:rFonts w:asciiTheme="minorHAnsi" w:hAnsiTheme="minorHAnsi" w:cstheme="minorHAnsi"/>
              </w:rPr>
              <w:t xml:space="preserve"> – 4 punkty</w:t>
            </w:r>
          </w:p>
        </w:tc>
        <w:tc>
          <w:tcPr>
            <w:tcW w:w="644" w:type="pct"/>
            <w:shd w:val="clear" w:color="auto" w:fill="auto"/>
          </w:tcPr>
          <w:p w14:paraId="23C84E06"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6E775F5F" w14:textId="77777777" w:rsidTr="00FC3F43">
        <w:trPr>
          <w:cantSplit/>
          <w:trHeight w:val="454"/>
          <w:jc w:val="center"/>
        </w:trPr>
        <w:tc>
          <w:tcPr>
            <w:tcW w:w="4356" w:type="pct"/>
            <w:shd w:val="clear" w:color="auto" w:fill="auto"/>
          </w:tcPr>
          <w:p w14:paraId="20D883FF" w14:textId="11D6A777"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naprawy szkód dodatkowych</w:t>
            </w:r>
            <w:r w:rsidRPr="0013121A">
              <w:rPr>
                <w:rFonts w:asciiTheme="minorHAnsi" w:hAnsiTheme="minorHAnsi" w:cstheme="minorHAnsi"/>
              </w:rPr>
              <w:t xml:space="preserve"> – 4 punkty</w:t>
            </w:r>
          </w:p>
        </w:tc>
        <w:tc>
          <w:tcPr>
            <w:tcW w:w="644" w:type="pct"/>
            <w:shd w:val="clear" w:color="auto" w:fill="auto"/>
          </w:tcPr>
          <w:p w14:paraId="2D4C983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47625FF8" w14:textId="77777777" w:rsidTr="00FC3F43">
        <w:trPr>
          <w:cantSplit/>
          <w:trHeight w:val="454"/>
          <w:jc w:val="center"/>
        </w:trPr>
        <w:tc>
          <w:tcPr>
            <w:tcW w:w="4356" w:type="pct"/>
            <w:shd w:val="clear" w:color="auto" w:fill="auto"/>
          </w:tcPr>
          <w:p w14:paraId="7492BBF7" w14:textId="72E32FBB"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zrównoważonej odbudowy</w:t>
            </w:r>
            <w:r w:rsidRPr="0013121A">
              <w:rPr>
                <w:rFonts w:asciiTheme="minorHAnsi" w:hAnsiTheme="minorHAnsi" w:cstheme="minorHAnsi"/>
              </w:rPr>
              <w:t xml:space="preserve"> – 4 punkty</w:t>
            </w:r>
          </w:p>
        </w:tc>
        <w:tc>
          <w:tcPr>
            <w:tcW w:w="644" w:type="pct"/>
            <w:shd w:val="clear" w:color="auto" w:fill="auto"/>
          </w:tcPr>
          <w:p w14:paraId="3C41E7B2"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3957EBAC" w14:textId="77777777" w:rsidTr="00FC3F43">
        <w:trPr>
          <w:cantSplit/>
          <w:trHeight w:val="454"/>
          <w:jc w:val="center"/>
        </w:trPr>
        <w:tc>
          <w:tcPr>
            <w:tcW w:w="4356" w:type="pct"/>
            <w:shd w:val="clear" w:color="auto" w:fill="auto"/>
          </w:tcPr>
          <w:p w14:paraId="240891CD" w14:textId="10AB1F49"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wyrównania sumy ubezpieczenia</w:t>
            </w:r>
            <w:r w:rsidRPr="0013121A">
              <w:rPr>
                <w:rFonts w:asciiTheme="minorHAnsi" w:hAnsiTheme="minorHAnsi" w:cstheme="minorHAnsi"/>
              </w:rPr>
              <w:t xml:space="preserve"> – 4 punkty</w:t>
            </w:r>
          </w:p>
        </w:tc>
        <w:tc>
          <w:tcPr>
            <w:tcW w:w="644" w:type="pct"/>
            <w:shd w:val="clear" w:color="auto" w:fill="auto"/>
          </w:tcPr>
          <w:p w14:paraId="77CE1DBE"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40431DA2" w14:textId="77777777" w:rsidTr="00FC3F43">
        <w:trPr>
          <w:cantSplit/>
          <w:trHeight w:val="454"/>
          <w:jc w:val="center"/>
        </w:trPr>
        <w:tc>
          <w:tcPr>
            <w:tcW w:w="4356" w:type="pct"/>
            <w:shd w:val="clear" w:color="auto" w:fill="auto"/>
          </w:tcPr>
          <w:p w14:paraId="7CF903D1" w14:textId="0FDBDADC" w:rsidR="009E404A" w:rsidRPr="005D6015" w:rsidRDefault="009E404A" w:rsidP="009E404A">
            <w:pPr>
              <w:widowControl w:val="0"/>
              <w:suppressAutoHyphens w:val="0"/>
              <w:spacing w:line="276" w:lineRule="auto"/>
              <w:jc w:val="both"/>
              <w:rPr>
                <w:rFonts w:ascii="Calibri" w:hAnsi="Calibri" w:cs="Calibri"/>
                <w:spacing w:val="-8"/>
                <w:lang w:eastAsia="pl-PL"/>
              </w:rPr>
            </w:pPr>
            <w:r w:rsidRPr="00EC313C">
              <w:rPr>
                <w:rFonts w:asciiTheme="minorHAnsi" w:hAnsiTheme="minorHAnsi" w:cstheme="minorHAnsi"/>
              </w:rPr>
              <w:t>Przyjęcie podanej klauzuli pokrycia kosztów naprawy uszkodzeń powstałych w mieniu otaczającym</w:t>
            </w:r>
            <w:r w:rsidRPr="0013121A">
              <w:rPr>
                <w:rFonts w:asciiTheme="minorHAnsi" w:hAnsiTheme="minorHAnsi" w:cstheme="minorHAnsi"/>
              </w:rPr>
              <w:t xml:space="preserve"> – 4 punkty</w:t>
            </w:r>
          </w:p>
        </w:tc>
        <w:tc>
          <w:tcPr>
            <w:tcW w:w="644" w:type="pct"/>
            <w:shd w:val="clear" w:color="auto" w:fill="auto"/>
          </w:tcPr>
          <w:p w14:paraId="78145D10"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75A20186" w14:textId="77777777" w:rsidTr="00FC3F43">
        <w:trPr>
          <w:cantSplit/>
          <w:trHeight w:val="454"/>
          <w:jc w:val="center"/>
        </w:trPr>
        <w:tc>
          <w:tcPr>
            <w:tcW w:w="4356" w:type="pct"/>
            <w:shd w:val="clear" w:color="auto" w:fill="auto"/>
          </w:tcPr>
          <w:p w14:paraId="69D49C34" w14:textId="0067EB43" w:rsidR="009E404A" w:rsidRPr="005D6015" w:rsidRDefault="009E404A" w:rsidP="009E404A">
            <w:pPr>
              <w:widowControl w:val="0"/>
              <w:suppressAutoHyphens w:val="0"/>
              <w:spacing w:line="276" w:lineRule="auto"/>
              <w:jc w:val="both"/>
              <w:rPr>
                <w:rFonts w:ascii="Calibri" w:eastAsia="Calibri" w:hAnsi="Calibri" w:cs="Calibri"/>
                <w:lang w:eastAsia="en-US"/>
              </w:rPr>
            </w:pPr>
            <w:r w:rsidRPr="00EC313C">
              <w:rPr>
                <w:rFonts w:asciiTheme="minorHAnsi" w:hAnsiTheme="minorHAnsi" w:cstheme="minorHAnsi"/>
              </w:rPr>
              <w:t>Przyjęcie podanej klauzuli zmiany lokalizacji odbudowy</w:t>
            </w:r>
            <w:r w:rsidRPr="0013121A">
              <w:rPr>
                <w:rFonts w:asciiTheme="minorHAnsi" w:hAnsiTheme="minorHAnsi" w:cstheme="minorHAnsi"/>
              </w:rPr>
              <w:t xml:space="preserve"> – 4 punkty</w:t>
            </w:r>
          </w:p>
        </w:tc>
        <w:tc>
          <w:tcPr>
            <w:tcW w:w="644" w:type="pct"/>
            <w:shd w:val="clear" w:color="auto" w:fill="auto"/>
          </w:tcPr>
          <w:p w14:paraId="1C79544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6341FEB5" w14:textId="77777777" w:rsidTr="00FC3F43">
        <w:trPr>
          <w:cantSplit/>
          <w:trHeight w:val="454"/>
          <w:jc w:val="center"/>
        </w:trPr>
        <w:tc>
          <w:tcPr>
            <w:tcW w:w="4356" w:type="pct"/>
            <w:shd w:val="clear" w:color="auto" w:fill="auto"/>
          </w:tcPr>
          <w:p w14:paraId="63216F8F" w14:textId="2DB92BCD"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Zwiększenie do kwoty 10 000 000,00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r w:rsidRPr="0013121A">
              <w:rPr>
                <w:rFonts w:asciiTheme="minorHAnsi" w:hAnsiTheme="minorHAnsi" w:cstheme="minorHAnsi"/>
              </w:rPr>
              <w:t xml:space="preserve"> – 2 punkty</w:t>
            </w:r>
          </w:p>
        </w:tc>
        <w:tc>
          <w:tcPr>
            <w:tcW w:w="644" w:type="pct"/>
            <w:shd w:val="clear" w:color="auto" w:fill="auto"/>
          </w:tcPr>
          <w:p w14:paraId="14C1A0C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9E404A" w:rsidRPr="005D6015" w14:paraId="382E4122" w14:textId="77777777" w:rsidTr="00FC3F43">
        <w:trPr>
          <w:cantSplit/>
          <w:trHeight w:val="454"/>
          <w:jc w:val="center"/>
        </w:trPr>
        <w:tc>
          <w:tcPr>
            <w:tcW w:w="4356" w:type="pct"/>
            <w:tcBorders>
              <w:bottom w:val="single" w:sz="6" w:space="0" w:color="000000"/>
            </w:tcBorders>
            <w:shd w:val="clear" w:color="auto" w:fill="auto"/>
          </w:tcPr>
          <w:p w14:paraId="75D54EBA" w14:textId="33D235BC" w:rsidR="009E404A" w:rsidRPr="005D6015" w:rsidRDefault="009E404A" w:rsidP="009E404A">
            <w:pPr>
              <w:widowControl w:val="0"/>
              <w:suppressAutoHyphens w:val="0"/>
              <w:spacing w:line="276" w:lineRule="auto"/>
              <w:jc w:val="both"/>
              <w:rPr>
                <w:rFonts w:ascii="Calibri" w:eastAsia="Calibri" w:hAnsi="Calibri" w:cs="Calibri"/>
                <w:lang w:eastAsia="en-US"/>
              </w:rPr>
            </w:pPr>
            <w:r w:rsidRPr="0013121A">
              <w:rPr>
                <w:rFonts w:asciiTheme="minorHAnsi" w:hAnsiTheme="minorHAnsi" w:cstheme="minorHAnsi"/>
              </w:rPr>
              <w:t>Zniesienie franszyzy integralnej – 6 punktów</w:t>
            </w:r>
          </w:p>
        </w:tc>
        <w:tc>
          <w:tcPr>
            <w:tcW w:w="644" w:type="pct"/>
            <w:tcBorders>
              <w:bottom w:val="single" w:sz="6" w:space="0" w:color="000000"/>
            </w:tcBorders>
            <w:shd w:val="clear" w:color="auto" w:fill="auto"/>
          </w:tcPr>
          <w:p w14:paraId="133A21C5"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lang w:eastAsia="pl-PL"/>
              </w:rPr>
            </w:pPr>
          </w:p>
        </w:tc>
      </w:tr>
      <w:tr w:rsidR="00756242" w:rsidRPr="005D6015" w14:paraId="59ED5254"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1858287"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 xml:space="preserve">Ubezpieczenie sprzętu elektronicznego od wszystkich </w:t>
            </w:r>
            <w:proofErr w:type="spellStart"/>
            <w:r w:rsidRPr="005D6015">
              <w:rPr>
                <w:rFonts w:ascii="Calibri" w:hAnsi="Calibri" w:cs="Calibri"/>
                <w:b/>
                <w:bCs/>
                <w:lang w:eastAsia="pl-PL"/>
              </w:rPr>
              <w:t>ryzyk</w:t>
            </w:r>
            <w:proofErr w:type="spellEnd"/>
          </w:p>
        </w:tc>
      </w:tr>
      <w:tr w:rsidR="009E404A" w:rsidRPr="005D6015" w14:paraId="316CBF58" w14:textId="77777777" w:rsidTr="0045050D">
        <w:trPr>
          <w:cantSplit/>
          <w:trHeight w:val="454"/>
          <w:jc w:val="center"/>
        </w:trPr>
        <w:tc>
          <w:tcPr>
            <w:tcW w:w="4356" w:type="pct"/>
            <w:tcBorders>
              <w:top w:val="single" w:sz="6" w:space="0" w:color="000000"/>
            </w:tcBorders>
            <w:shd w:val="clear" w:color="auto" w:fill="auto"/>
          </w:tcPr>
          <w:p w14:paraId="007C3FD4" w14:textId="75B8603A" w:rsidR="009E404A" w:rsidRPr="005D6015" w:rsidRDefault="009E404A" w:rsidP="009E404A">
            <w:pPr>
              <w:widowControl w:val="0"/>
              <w:tabs>
                <w:tab w:val="left" w:pos="567"/>
              </w:tabs>
              <w:suppressAutoHyphens w:val="0"/>
              <w:spacing w:line="276" w:lineRule="auto"/>
              <w:jc w:val="both"/>
              <w:rPr>
                <w:rFonts w:ascii="Calibri" w:hAnsi="Calibri" w:cs="Calibri"/>
                <w:lang w:eastAsia="pl-PL"/>
              </w:rPr>
            </w:pPr>
            <w:r w:rsidRPr="00EC313C">
              <w:rPr>
                <w:rFonts w:asciiTheme="minorHAnsi" w:hAnsiTheme="minorHAnsi" w:cstheme="minorHAnsi"/>
              </w:rPr>
              <w:t xml:space="preserve">Przyjęcie podanej klauzuli </w:t>
            </w:r>
            <w:proofErr w:type="spellStart"/>
            <w:r w:rsidRPr="00EC313C">
              <w:rPr>
                <w:rFonts w:asciiTheme="minorHAnsi" w:hAnsiTheme="minorHAnsi" w:cstheme="minorHAnsi"/>
              </w:rPr>
              <w:t>cyber</w:t>
            </w:r>
            <w:proofErr w:type="spellEnd"/>
            <w:r w:rsidRPr="00EC313C">
              <w:rPr>
                <w:rFonts w:asciiTheme="minorHAnsi" w:hAnsiTheme="minorHAnsi" w:cstheme="minorHAnsi"/>
              </w:rPr>
              <w:t xml:space="preserve"> </w:t>
            </w:r>
            <w:proofErr w:type="spellStart"/>
            <w:r w:rsidRPr="00EC313C">
              <w:rPr>
                <w:rFonts w:asciiTheme="minorHAnsi" w:hAnsiTheme="minorHAnsi" w:cstheme="minorHAnsi"/>
              </w:rPr>
              <w:t>risk</w:t>
            </w:r>
            <w:proofErr w:type="spellEnd"/>
            <w:r w:rsidRPr="000B4CE8">
              <w:rPr>
                <w:rFonts w:asciiTheme="minorHAnsi" w:hAnsiTheme="minorHAnsi" w:cstheme="minorHAnsi"/>
              </w:rPr>
              <w:t xml:space="preserve"> – 4 punkty</w:t>
            </w:r>
          </w:p>
        </w:tc>
        <w:tc>
          <w:tcPr>
            <w:tcW w:w="644" w:type="pct"/>
            <w:tcBorders>
              <w:top w:val="single" w:sz="6" w:space="0" w:color="000000"/>
            </w:tcBorders>
            <w:shd w:val="clear" w:color="auto" w:fill="auto"/>
          </w:tcPr>
          <w:p w14:paraId="39A95D4A"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6D01957A" w14:textId="77777777" w:rsidTr="0045050D">
        <w:trPr>
          <w:cantSplit/>
          <w:trHeight w:val="454"/>
          <w:jc w:val="center"/>
        </w:trPr>
        <w:tc>
          <w:tcPr>
            <w:tcW w:w="4356" w:type="pct"/>
            <w:tcBorders>
              <w:top w:val="single" w:sz="6" w:space="0" w:color="000000"/>
            </w:tcBorders>
            <w:shd w:val="clear" w:color="auto" w:fill="auto"/>
          </w:tcPr>
          <w:p w14:paraId="61923EBD" w14:textId="3D5077B9" w:rsidR="009E404A" w:rsidRPr="005D6015" w:rsidRDefault="009E404A" w:rsidP="009E404A">
            <w:pPr>
              <w:widowControl w:val="0"/>
              <w:tabs>
                <w:tab w:val="left" w:pos="567"/>
              </w:tabs>
              <w:suppressAutoHyphens w:val="0"/>
              <w:spacing w:line="276" w:lineRule="auto"/>
              <w:jc w:val="both"/>
              <w:rPr>
                <w:rFonts w:ascii="Calibri" w:hAnsi="Calibri" w:cs="Calibri"/>
                <w:lang w:eastAsia="pl-PL"/>
              </w:rPr>
            </w:pPr>
            <w:r w:rsidRPr="00EC313C">
              <w:rPr>
                <w:rFonts w:asciiTheme="minorHAnsi" w:hAnsiTheme="minorHAnsi" w:cstheme="minorHAnsi"/>
              </w:rPr>
              <w:t xml:space="preserve">Zwiększenie do kwoty 1 000 000,00 zł </w:t>
            </w:r>
            <w:proofErr w:type="spellStart"/>
            <w:r w:rsidRPr="00EC313C">
              <w:rPr>
                <w:rFonts w:asciiTheme="minorHAnsi" w:hAnsiTheme="minorHAnsi" w:cstheme="minorHAnsi"/>
              </w:rPr>
              <w:t>bezskładkowego</w:t>
            </w:r>
            <w:proofErr w:type="spellEnd"/>
            <w:r w:rsidRPr="00EC313C">
              <w:rPr>
                <w:rFonts w:asciiTheme="minorHAnsi" w:hAnsiTheme="minorHAnsi" w:cstheme="minorHAnsi"/>
              </w:rPr>
              <w:t xml:space="preserve"> limitu w klauzuli automatycznego pokrycia</w:t>
            </w:r>
            <w:r w:rsidRPr="000B4CE8">
              <w:rPr>
                <w:rFonts w:asciiTheme="minorHAnsi" w:hAnsiTheme="minorHAnsi" w:cstheme="minorHAnsi"/>
              </w:rPr>
              <w:t xml:space="preserve"> – 4 punkty</w:t>
            </w:r>
          </w:p>
        </w:tc>
        <w:tc>
          <w:tcPr>
            <w:tcW w:w="644" w:type="pct"/>
            <w:tcBorders>
              <w:top w:val="single" w:sz="6" w:space="0" w:color="000000"/>
            </w:tcBorders>
            <w:shd w:val="clear" w:color="auto" w:fill="auto"/>
          </w:tcPr>
          <w:p w14:paraId="427DBE7D"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D512CB1" w14:textId="77777777" w:rsidTr="0045050D">
        <w:trPr>
          <w:cantSplit/>
          <w:trHeight w:val="454"/>
          <w:jc w:val="center"/>
        </w:trPr>
        <w:tc>
          <w:tcPr>
            <w:tcW w:w="4356" w:type="pct"/>
            <w:shd w:val="clear" w:color="auto" w:fill="auto"/>
          </w:tcPr>
          <w:p w14:paraId="33F561A5" w14:textId="530DC85A" w:rsidR="009E404A" w:rsidRPr="005D6015" w:rsidRDefault="009E404A" w:rsidP="009E404A">
            <w:pPr>
              <w:widowControl w:val="0"/>
              <w:tabs>
                <w:tab w:val="left" w:pos="567"/>
              </w:tabs>
              <w:suppressAutoHyphens w:val="0"/>
              <w:spacing w:line="276" w:lineRule="auto"/>
              <w:jc w:val="both"/>
              <w:rPr>
                <w:rFonts w:ascii="Calibri" w:hAnsi="Calibri" w:cs="Calibri"/>
                <w:lang w:eastAsia="pl-PL"/>
              </w:rPr>
            </w:pPr>
            <w:r w:rsidRPr="00EC313C">
              <w:rPr>
                <w:rFonts w:asciiTheme="minorHAnsi" w:hAnsiTheme="minorHAnsi" w:cstheme="minorHAnsi"/>
              </w:rPr>
              <w:t xml:space="preserve">Zniesienie </w:t>
            </w:r>
            <w:r w:rsidRPr="000B4CE8">
              <w:rPr>
                <w:rFonts w:asciiTheme="minorHAnsi" w:hAnsiTheme="minorHAnsi" w:cstheme="minorHAnsi"/>
              </w:rPr>
              <w:t>franszyzy integralnej – 6 punktów</w:t>
            </w:r>
          </w:p>
        </w:tc>
        <w:tc>
          <w:tcPr>
            <w:tcW w:w="644" w:type="pct"/>
            <w:shd w:val="clear" w:color="auto" w:fill="auto"/>
          </w:tcPr>
          <w:p w14:paraId="67AFC623"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756242" w:rsidRPr="005D6015" w14:paraId="583C12B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0E2C656F"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Ubezpieczenie odpowiedzialności cywilnej</w:t>
            </w:r>
          </w:p>
        </w:tc>
      </w:tr>
      <w:tr w:rsidR="009E404A" w:rsidRPr="005D6015" w14:paraId="380655D8" w14:textId="77777777" w:rsidTr="00092C6C">
        <w:trPr>
          <w:cantSplit/>
          <w:trHeight w:val="454"/>
          <w:jc w:val="center"/>
        </w:trPr>
        <w:tc>
          <w:tcPr>
            <w:tcW w:w="4356" w:type="pct"/>
            <w:tcBorders>
              <w:top w:val="single" w:sz="6" w:space="0" w:color="000000"/>
            </w:tcBorders>
            <w:shd w:val="clear" w:color="auto" w:fill="auto"/>
          </w:tcPr>
          <w:p w14:paraId="13A6C396" w14:textId="705E1943"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eastAsia="Calibri" w:hAnsiTheme="minorHAnsi" w:cstheme="minorHAnsi"/>
              </w:rPr>
              <w:t>Zwiększenie wysokości sumy gwarancyjnej do kwoty 1 000 000,00 zł na jeden i wszystkie wypadki ubezpieczeniowe w każdym okresie ubezpieczenia</w:t>
            </w:r>
            <w:r w:rsidRPr="0063748B">
              <w:rPr>
                <w:rFonts w:asciiTheme="minorHAnsi" w:eastAsia="Calibri" w:hAnsiTheme="minorHAnsi" w:cstheme="minorHAnsi"/>
              </w:rPr>
              <w:t xml:space="preserve"> </w:t>
            </w:r>
            <w:r w:rsidRPr="0063748B">
              <w:rPr>
                <w:rFonts w:asciiTheme="minorHAnsi" w:hAnsiTheme="minorHAnsi" w:cstheme="minorHAnsi"/>
              </w:rPr>
              <w:t>– 4 punkty</w:t>
            </w:r>
          </w:p>
        </w:tc>
        <w:tc>
          <w:tcPr>
            <w:tcW w:w="644" w:type="pct"/>
            <w:tcBorders>
              <w:top w:val="single" w:sz="6" w:space="0" w:color="000000"/>
            </w:tcBorders>
            <w:shd w:val="clear" w:color="auto" w:fill="auto"/>
          </w:tcPr>
          <w:p w14:paraId="7FAA017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3E104B7" w14:textId="77777777" w:rsidTr="00092C6C">
        <w:trPr>
          <w:cantSplit/>
          <w:trHeight w:val="454"/>
          <w:jc w:val="center"/>
        </w:trPr>
        <w:tc>
          <w:tcPr>
            <w:tcW w:w="4356" w:type="pct"/>
            <w:shd w:val="clear" w:color="auto" w:fill="auto"/>
          </w:tcPr>
          <w:p w14:paraId="66181ACE" w14:textId="64FC0B89" w:rsidR="009E404A" w:rsidRPr="005D6015" w:rsidRDefault="009E404A" w:rsidP="009E404A">
            <w:pPr>
              <w:widowControl w:val="0"/>
              <w:suppressAutoHyphens w:val="0"/>
              <w:spacing w:line="276" w:lineRule="auto"/>
              <w:jc w:val="both"/>
              <w:rPr>
                <w:rFonts w:ascii="Calibri" w:eastAsia="Calibri" w:hAnsi="Calibri" w:cs="Calibri"/>
                <w:lang w:eastAsia="en-US"/>
              </w:rPr>
            </w:pPr>
            <w:r w:rsidRPr="00EC313C">
              <w:rPr>
                <w:rFonts w:asciiTheme="minorHAnsi" w:hAnsiTheme="minorHAnsi" w:cstheme="minorHAnsi"/>
              </w:rPr>
              <w:t>Objęcie ochroną ubezpieczeniową w zakresie klauzuli reprezentantów w ubezpieczeniu OC – do limitu w wysokości 300 000,00 zł na jeden i wszystkie wypadki ubezpieczeniowe – również reprezentantów ubezpieczającego/ubezpieczonego</w:t>
            </w:r>
            <w:r w:rsidRPr="0063748B">
              <w:rPr>
                <w:rFonts w:asciiTheme="minorHAnsi" w:hAnsiTheme="minorHAnsi" w:cstheme="minorHAnsi"/>
              </w:rPr>
              <w:t xml:space="preserve"> – 4 punkty</w:t>
            </w:r>
          </w:p>
        </w:tc>
        <w:tc>
          <w:tcPr>
            <w:tcW w:w="644" w:type="pct"/>
            <w:shd w:val="clear" w:color="auto" w:fill="auto"/>
          </w:tcPr>
          <w:p w14:paraId="45C93AC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7EF0A157" w14:textId="77777777" w:rsidTr="00092C6C">
        <w:trPr>
          <w:cantSplit/>
          <w:trHeight w:val="454"/>
          <w:jc w:val="center"/>
        </w:trPr>
        <w:tc>
          <w:tcPr>
            <w:tcW w:w="4356" w:type="pct"/>
            <w:shd w:val="clear" w:color="auto" w:fill="auto"/>
          </w:tcPr>
          <w:p w14:paraId="7A7EB632" w14:textId="34536BB3"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Objęcie ochroną ubezpieczeniową kar pieniężnych, kar umownych, grzywien sądowych </w:t>
            </w:r>
            <w:r w:rsidRPr="00EC313C">
              <w:rPr>
                <w:rFonts w:asciiTheme="minorHAnsi" w:hAnsiTheme="minorHAnsi" w:cstheme="minorHAnsi"/>
              </w:rPr>
              <w:br/>
              <w:t xml:space="preserve">i administracyjnych, zadatków, odszkodowań o charakterze karnym, jeżeli zostały nałożone </w:t>
            </w:r>
            <w:r w:rsidRPr="00EC313C">
              <w:rPr>
                <w:rFonts w:asciiTheme="minorHAnsi" w:hAnsiTheme="minorHAnsi" w:cstheme="minorHAnsi"/>
              </w:rPr>
              <w:br/>
              <w:t>na ubezpieczonego</w:t>
            </w:r>
            <w:r w:rsidRPr="0063748B">
              <w:rPr>
                <w:rFonts w:asciiTheme="minorHAnsi" w:hAnsiTheme="minorHAnsi" w:cstheme="minorHAnsi"/>
              </w:rPr>
              <w:t xml:space="preserve"> – 4 punkty</w:t>
            </w:r>
          </w:p>
        </w:tc>
        <w:tc>
          <w:tcPr>
            <w:tcW w:w="644" w:type="pct"/>
            <w:shd w:val="clear" w:color="auto" w:fill="auto"/>
          </w:tcPr>
          <w:p w14:paraId="6A209492"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40985B15" w14:textId="77777777" w:rsidTr="00092C6C">
        <w:trPr>
          <w:cantSplit/>
          <w:trHeight w:val="454"/>
          <w:jc w:val="center"/>
        </w:trPr>
        <w:tc>
          <w:tcPr>
            <w:tcW w:w="4356" w:type="pct"/>
            <w:shd w:val="clear" w:color="auto" w:fill="auto"/>
          </w:tcPr>
          <w:p w14:paraId="706A93EB" w14:textId="7F577F33"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Rozszerzenie zakresu ubezpieczenia o odpowiedzialność za szkody polegające na naruszeniu przepisów o ochronie danych osobowych, do </w:t>
            </w:r>
            <w:proofErr w:type="spellStart"/>
            <w:r w:rsidRPr="00EC313C">
              <w:rPr>
                <w:rFonts w:asciiTheme="minorHAnsi" w:hAnsiTheme="minorHAnsi" w:cstheme="minorHAnsi"/>
              </w:rPr>
              <w:t>podlimitu</w:t>
            </w:r>
            <w:proofErr w:type="spellEnd"/>
            <w:r w:rsidRPr="00EC313C">
              <w:rPr>
                <w:rFonts w:asciiTheme="minorHAnsi" w:hAnsiTheme="minorHAnsi" w:cstheme="minorHAnsi"/>
              </w:rPr>
              <w:t xml:space="preserve"> w wysokości  100 000,00 zł na jeden i wszystkie wypadki ubezpieczeniowe w każdym okresie ubezpieczenia.</w:t>
            </w:r>
            <w:r w:rsidRPr="0063748B">
              <w:rPr>
                <w:rFonts w:asciiTheme="minorHAnsi" w:hAnsiTheme="minorHAnsi" w:cstheme="minorHAnsi"/>
              </w:rPr>
              <w:t xml:space="preserve"> – 4 punkty</w:t>
            </w:r>
          </w:p>
        </w:tc>
        <w:tc>
          <w:tcPr>
            <w:tcW w:w="644" w:type="pct"/>
            <w:shd w:val="clear" w:color="auto" w:fill="auto"/>
          </w:tcPr>
          <w:p w14:paraId="43B98E64"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69228235" w14:textId="77777777" w:rsidTr="00092C6C">
        <w:trPr>
          <w:cantSplit/>
          <w:trHeight w:val="454"/>
          <w:jc w:val="center"/>
        </w:trPr>
        <w:tc>
          <w:tcPr>
            <w:tcW w:w="4356" w:type="pct"/>
            <w:shd w:val="clear" w:color="auto" w:fill="auto"/>
          </w:tcPr>
          <w:p w14:paraId="2FEB1CC8" w14:textId="5AB7CB2D"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Zniesienie franszyz integralnych i redukcyjnych (za wyjątkiem OC pracodawcy)</w:t>
            </w:r>
            <w:r w:rsidRPr="0063748B">
              <w:rPr>
                <w:rFonts w:asciiTheme="minorHAnsi" w:hAnsiTheme="minorHAnsi" w:cstheme="minorHAnsi"/>
              </w:rPr>
              <w:t xml:space="preserve"> – 6 punktów</w:t>
            </w:r>
          </w:p>
        </w:tc>
        <w:tc>
          <w:tcPr>
            <w:tcW w:w="644" w:type="pct"/>
            <w:shd w:val="clear" w:color="auto" w:fill="auto"/>
          </w:tcPr>
          <w:p w14:paraId="69BBEA90"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756242" w:rsidRPr="005D6015" w14:paraId="0F0E1626" w14:textId="77777777" w:rsidTr="00D33795">
        <w:trPr>
          <w:cantSplit/>
          <w:trHeight w:val="454"/>
          <w:jc w:val="center"/>
        </w:trPr>
        <w:tc>
          <w:tcPr>
            <w:tcW w:w="5000" w:type="pct"/>
            <w:gridSpan w:val="2"/>
            <w:tcBorders>
              <w:top w:val="single" w:sz="6" w:space="0" w:color="000000"/>
              <w:bottom w:val="single" w:sz="6" w:space="0" w:color="000000"/>
            </w:tcBorders>
            <w:shd w:val="clear" w:color="auto" w:fill="D9D9D9"/>
            <w:vAlign w:val="center"/>
          </w:tcPr>
          <w:p w14:paraId="6BEA1AAB"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lang w:eastAsia="pl-PL"/>
              </w:rPr>
            </w:pPr>
            <w:r w:rsidRPr="005D6015">
              <w:rPr>
                <w:rFonts w:ascii="Calibri" w:hAnsi="Calibri" w:cs="Calibri"/>
                <w:b/>
                <w:bCs/>
                <w:lang w:eastAsia="pl-PL"/>
              </w:rPr>
              <w:t>Pozostałe klauzule dodatkowe</w:t>
            </w:r>
          </w:p>
        </w:tc>
      </w:tr>
      <w:tr w:rsidR="009E404A" w:rsidRPr="005D6015" w14:paraId="22EE3D59" w14:textId="77777777" w:rsidTr="0011114B">
        <w:trPr>
          <w:cantSplit/>
          <w:trHeight w:val="454"/>
          <w:jc w:val="center"/>
        </w:trPr>
        <w:tc>
          <w:tcPr>
            <w:tcW w:w="4356" w:type="pct"/>
            <w:tcBorders>
              <w:top w:val="single" w:sz="6" w:space="0" w:color="000000"/>
            </w:tcBorders>
            <w:shd w:val="clear" w:color="auto" w:fill="auto"/>
          </w:tcPr>
          <w:p w14:paraId="2A746561" w14:textId="1976EAA8"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funduszu prewencyjnego</w:t>
            </w:r>
            <w:r w:rsidRPr="00B5228A">
              <w:rPr>
                <w:rFonts w:asciiTheme="minorHAnsi" w:hAnsiTheme="minorHAnsi" w:cstheme="minorHAnsi"/>
              </w:rPr>
              <w:t xml:space="preserve"> – 3 punkty</w:t>
            </w:r>
          </w:p>
        </w:tc>
        <w:tc>
          <w:tcPr>
            <w:tcW w:w="644" w:type="pct"/>
            <w:tcBorders>
              <w:top w:val="single" w:sz="6" w:space="0" w:color="000000"/>
            </w:tcBorders>
            <w:shd w:val="clear" w:color="auto" w:fill="auto"/>
          </w:tcPr>
          <w:p w14:paraId="4E620F35"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37FB5576" w14:textId="77777777" w:rsidTr="0011114B">
        <w:trPr>
          <w:cantSplit/>
          <w:trHeight w:val="454"/>
          <w:jc w:val="center"/>
        </w:trPr>
        <w:tc>
          <w:tcPr>
            <w:tcW w:w="4356" w:type="pct"/>
            <w:shd w:val="clear" w:color="auto" w:fill="auto"/>
          </w:tcPr>
          <w:p w14:paraId="021908A9" w14:textId="0214F16C" w:rsidR="009E404A" w:rsidRPr="005D6015" w:rsidRDefault="009E404A" w:rsidP="009E404A">
            <w:pPr>
              <w:widowControl w:val="0"/>
              <w:suppressAutoHyphens w:val="0"/>
              <w:spacing w:line="276" w:lineRule="auto"/>
              <w:jc w:val="both"/>
              <w:rPr>
                <w:rFonts w:ascii="Calibri" w:hAnsi="Calibri" w:cs="Calibri"/>
                <w:spacing w:val="-8"/>
                <w:lang w:eastAsia="pl-PL"/>
              </w:rPr>
            </w:pPr>
            <w:r w:rsidRPr="00EC313C">
              <w:rPr>
                <w:rFonts w:asciiTheme="minorHAnsi" w:hAnsiTheme="minorHAnsi" w:cstheme="minorHAnsi"/>
              </w:rPr>
              <w:t>Przyjęcie podanej klauzuli uznania okoliczności</w:t>
            </w:r>
            <w:r w:rsidRPr="00B5228A">
              <w:rPr>
                <w:rFonts w:asciiTheme="minorHAnsi" w:hAnsiTheme="minorHAnsi" w:cstheme="minorHAnsi"/>
              </w:rPr>
              <w:t xml:space="preserve"> – 3 punkty</w:t>
            </w:r>
          </w:p>
        </w:tc>
        <w:tc>
          <w:tcPr>
            <w:tcW w:w="644" w:type="pct"/>
            <w:shd w:val="clear" w:color="auto" w:fill="auto"/>
          </w:tcPr>
          <w:p w14:paraId="156DFFCF"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3B33170C" w14:textId="77777777" w:rsidTr="0011114B">
        <w:trPr>
          <w:cantSplit/>
          <w:trHeight w:val="454"/>
          <w:jc w:val="center"/>
        </w:trPr>
        <w:tc>
          <w:tcPr>
            <w:tcW w:w="4356" w:type="pct"/>
            <w:shd w:val="clear" w:color="auto" w:fill="auto"/>
          </w:tcPr>
          <w:p w14:paraId="4C883E9A" w14:textId="787E6D29" w:rsidR="009E404A" w:rsidRPr="005D6015" w:rsidRDefault="009E404A" w:rsidP="009E404A">
            <w:pPr>
              <w:widowControl w:val="0"/>
              <w:suppressAutoHyphens w:val="0"/>
              <w:spacing w:line="276" w:lineRule="auto"/>
              <w:jc w:val="both"/>
              <w:rPr>
                <w:rFonts w:ascii="Calibri" w:hAnsi="Calibri" w:cs="Calibri"/>
                <w:spacing w:val="-8"/>
                <w:lang w:eastAsia="pl-PL"/>
              </w:rPr>
            </w:pPr>
            <w:r w:rsidRPr="00EC313C">
              <w:rPr>
                <w:rFonts w:asciiTheme="minorHAnsi" w:hAnsiTheme="minorHAnsi" w:cstheme="minorHAnsi"/>
              </w:rPr>
              <w:lastRenderedPageBreak/>
              <w:t>Przyjęcie podanej klauzuli automatycznego pokrycia konsumpcji sumy ubezpieczenia w ubezpieczeniu mienia systemem pierwszego ryzyka</w:t>
            </w:r>
            <w:r w:rsidRPr="00B5228A">
              <w:rPr>
                <w:rFonts w:asciiTheme="minorHAnsi" w:hAnsiTheme="minorHAnsi" w:cstheme="minorHAnsi"/>
              </w:rPr>
              <w:t xml:space="preserve"> – 4 punkty</w:t>
            </w:r>
          </w:p>
        </w:tc>
        <w:tc>
          <w:tcPr>
            <w:tcW w:w="644" w:type="pct"/>
            <w:shd w:val="clear" w:color="auto" w:fill="auto"/>
          </w:tcPr>
          <w:p w14:paraId="21D6742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FC2E9A4" w14:textId="77777777" w:rsidTr="0011114B">
        <w:trPr>
          <w:cantSplit/>
          <w:trHeight w:val="454"/>
          <w:jc w:val="center"/>
        </w:trPr>
        <w:tc>
          <w:tcPr>
            <w:tcW w:w="4356" w:type="pct"/>
            <w:shd w:val="clear" w:color="auto" w:fill="auto"/>
          </w:tcPr>
          <w:p w14:paraId="3207EC25" w14:textId="252EAF31"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szkód powstałych wskutek powolnego oddziaływania</w:t>
            </w:r>
            <w:r w:rsidRPr="00B5228A">
              <w:rPr>
                <w:rFonts w:asciiTheme="minorHAnsi" w:hAnsiTheme="minorHAnsi" w:cstheme="minorHAnsi"/>
              </w:rPr>
              <w:t xml:space="preserve"> – 4 punkty</w:t>
            </w:r>
          </w:p>
        </w:tc>
        <w:tc>
          <w:tcPr>
            <w:tcW w:w="644" w:type="pct"/>
            <w:shd w:val="clear" w:color="auto" w:fill="auto"/>
          </w:tcPr>
          <w:p w14:paraId="74FB1789"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5B111482" w14:textId="77777777" w:rsidTr="0011114B">
        <w:trPr>
          <w:cantSplit/>
          <w:trHeight w:val="454"/>
          <w:jc w:val="center"/>
        </w:trPr>
        <w:tc>
          <w:tcPr>
            <w:tcW w:w="4356" w:type="pct"/>
            <w:shd w:val="clear" w:color="auto" w:fill="auto"/>
          </w:tcPr>
          <w:p w14:paraId="538A109E" w14:textId="0B03A792"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Przyjęcie podanej klauzuli udziału w zysku</w:t>
            </w:r>
            <w:r w:rsidRPr="00B5228A">
              <w:rPr>
                <w:rFonts w:asciiTheme="minorHAnsi" w:hAnsiTheme="minorHAnsi" w:cstheme="minorHAnsi"/>
              </w:rPr>
              <w:t xml:space="preserve"> – 4 punkty</w:t>
            </w:r>
          </w:p>
        </w:tc>
        <w:tc>
          <w:tcPr>
            <w:tcW w:w="644" w:type="pct"/>
            <w:shd w:val="clear" w:color="auto" w:fill="auto"/>
          </w:tcPr>
          <w:p w14:paraId="72AC67A5"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r w:rsidR="009E404A" w:rsidRPr="005D6015" w14:paraId="6E1FBA32" w14:textId="77777777" w:rsidTr="0011114B">
        <w:trPr>
          <w:cantSplit/>
          <w:trHeight w:val="454"/>
          <w:jc w:val="center"/>
        </w:trPr>
        <w:tc>
          <w:tcPr>
            <w:tcW w:w="4356" w:type="pct"/>
            <w:shd w:val="clear" w:color="auto" w:fill="auto"/>
          </w:tcPr>
          <w:p w14:paraId="394CAAE6" w14:textId="26404B6E" w:rsidR="009E404A" w:rsidRPr="005D6015" w:rsidRDefault="009E404A" w:rsidP="009E404A">
            <w:pPr>
              <w:widowControl w:val="0"/>
              <w:suppressAutoHyphens w:val="0"/>
              <w:spacing w:line="276" w:lineRule="auto"/>
              <w:jc w:val="both"/>
              <w:rPr>
                <w:rFonts w:ascii="Calibri" w:hAnsi="Calibri" w:cs="Calibri"/>
                <w:lang w:eastAsia="pl-PL"/>
              </w:rPr>
            </w:pPr>
            <w:r w:rsidRPr="00EC313C">
              <w:rPr>
                <w:rFonts w:asciiTheme="minorHAnsi" w:hAnsiTheme="minorHAnsi" w:cstheme="minorHAnsi"/>
              </w:rPr>
              <w:t xml:space="preserve">Zwiększenie limitu w ryzyku katastrofy budowlanej do kwoty 10 000 000,00 zł (limit wspólny z ubezpieczeniem mienia od wszystkich </w:t>
            </w:r>
            <w:proofErr w:type="spellStart"/>
            <w:r w:rsidRPr="00EC313C">
              <w:rPr>
                <w:rFonts w:asciiTheme="minorHAnsi" w:hAnsiTheme="minorHAnsi" w:cstheme="minorHAnsi"/>
              </w:rPr>
              <w:t>ryzyk</w:t>
            </w:r>
            <w:proofErr w:type="spellEnd"/>
            <w:r w:rsidRPr="00EC313C">
              <w:rPr>
                <w:rFonts w:asciiTheme="minorHAnsi" w:hAnsiTheme="minorHAnsi" w:cstheme="minorHAnsi"/>
              </w:rPr>
              <w:t>)</w:t>
            </w:r>
            <w:r w:rsidRPr="00B5228A">
              <w:rPr>
                <w:rFonts w:asciiTheme="minorHAnsi" w:hAnsiTheme="minorHAnsi" w:cstheme="minorHAnsi"/>
              </w:rPr>
              <w:t xml:space="preserve"> – 4 punkty</w:t>
            </w:r>
          </w:p>
        </w:tc>
        <w:tc>
          <w:tcPr>
            <w:tcW w:w="644" w:type="pct"/>
            <w:shd w:val="clear" w:color="auto" w:fill="auto"/>
          </w:tcPr>
          <w:p w14:paraId="4D45141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lang w:eastAsia="pl-PL"/>
              </w:rPr>
            </w:pPr>
          </w:p>
        </w:tc>
      </w:tr>
    </w:tbl>
    <w:p w14:paraId="4B0ECA3D" w14:textId="263512D1" w:rsidR="00F26AA6" w:rsidRPr="005D6015" w:rsidRDefault="00F26AA6" w:rsidP="003C551D">
      <w:pPr>
        <w:widowControl w:val="0"/>
        <w:suppressAutoHyphens w:val="0"/>
        <w:spacing w:before="120" w:line="276" w:lineRule="auto"/>
        <w:jc w:val="both"/>
        <w:rPr>
          <w:rFonts w:ascii="Calibri" w:hAnsi="Calibri" w:cs="Calibri"/>
          <w:i/>
          <w:spacing w:val="-4"/>
          <w:lang w:eastAsia="en-US"/>
        </w:rPr>
      </w:pPr>
      <w:bookmarkStart w:id="224" w:name="_Hlk145957448"/>
      <w:r w:rsidRPr="005D6015">
        <w:rPr>
          <w:rFonts w:ascii="Calibri" w:hAnsi="Calibri" w:cs="Calibri"/>
          <w:i/>
          <w:spacing w:val="-4"/>
          <w:lang w:eastAsia="en-US"/>
        </w:rPr>
        <w:t>W</w:t>
      </w:r>
      <w:r w:rsidR="00BE5AA9" w:rsidRPr="005D6015">
        <w:rPr>
          <w:rFonts w:ascii="Calibri" w:hAnsi="Calibri" w:cs="Calibri"/>
          <w:i/>
          <w:spacing w:val="-4"/>
          <w:lang w:eastAsia="en-US"/>
        </w:rPr>
        <w:t xml:space="preserve"> </w:t>
      </w:r>
      <w:r w:rsidRPr="005D6015">
        <w:rPr>
          <w:rFonts w:ascii="Calibri" w:hAnsi="Calibri" w:cs="Calibri"/>
          <w:i/>
          <w:spacing w:val="-4"/>
          <w:lang w:eastAsia="en-US"/>
        </w:rPr>
        <w:t>kolumnie „Akceptacja” w</w:t>
      </w:r>
      <w:r w:rsidR="00055513" w:rsidRPr="005D6015">
        <w:rPr>
          <w:rFonts w:ascii="Calibri" w:hAnsi="Calibri" w:cs="Calibri"/>
          <w:i/>
          <w:spacing w:val="-4"/>
          <w:lang w:eastAsia="en-US"/>
        </w:rPr>
        <w:t xml:space="preserve"> </w:t>
      </w:r>
      <w:r w:rsidRPr="005D6015">
        <w:rPr>
          <w:rFonts w:ascii="Calibri" w:hAnsi="Calibri" w:cs="Calibri"/>
          <w:i/>
          <w:spacing w:val="-4"/>
          <w:lang w:eastAsia="en-US"/>
        </w:rPr>
        <w:t>wierszu dotyczącym akceptowanej klauzuli dodatkowej lub</w:t>
      </w:r>
      <w:r w:rsidR="00BE5AA9" w:rsidRPr="005D6015">
        <w:rPr>
          <w:rFonts w:ascii="Calibri" w:hAnsi="Calibri" w:cs="Calibri"/>
          <w:i/>
          <w:spacing w:val="-4"/>
          <w:lang w:eastAsia="en-US"/>
        </w:rPr>
        <w:t xml:space="preserve"> </w:t>
      </w:r>
      <w:r w:rsidRPr="005D6015">
        <w:rPr>
          <w:rFonts w:ascii="Calibri" w:hAnsi="Calibri" w:cs="Calibri"/>
          <w:i/>
          <w:spacing w:val="-4"/>
          <w:lang w:eastAsia="en-US"/>
        </w:rPr>
        <w:t>postanowień</w:t>
      </w:r>
      <w:r w:rsidR="00BE5AA9" w:rsidRPr="005D6015">
        <w:rPr>
          <w:rFonts w:ascii="Calibri" w:hAnsi="Calibri" w:cs="Calibri"/>
          <w:i/>
          <w:spacing w:val="-4"/>
          <w:lang w:eastAsia="en-US"/>
        </w:rPr>
        <w:t xml:space="preserve"> </w:t>
      </w:r>
      <w:r w:rsidRPr="005D6015">
        <w:rPr>
          <w:rFonts w:ascii="Calibri" w:hAnsi="Calibri" w:cs="Calibri"/>
          <w:i/>
          <w:spacing w:val="-4"/>
          <w:lang w:eastAsia="en-US"/>
        </w:rPr>
        <w:t xml:space="preserve">szczególnych </w:t>
      </w:r>
      <w:r w:rsidR="00E75DC5" w:rsidRPr="005D6015">
        <w:rPr>
          <w:rFonts w:ascii="Calibri" w:hAnsi="Calibri" w:cs="Calibri"/>
          <w:i/>
          <w:spacing w:val="-4"/>
          <w:lang w:eastAsia="en-US"/>
        </w:rPr>
        <w:t>należy</w:t>
      </w:r>
      <w:r w:rsidRPr="005D6015">
        <w:rPr>
          <w:rFonts w:ascii="Calibri" w:hAnsi="Calibri" w:cs="Calibri"/>
          <w:i/>
          <w:spacing w:val="-4"/>
          <w:lang w:eastAsia="en-US"/>
        </w:rPr>
        <w:t xml:space="preserve"> wpisać słowo „Tak” w przypadku przyjęcia danej klauzuli lub postanowienia szczególnego oraz</w:t>
      </w:r>
      <w:r w:rsidR="00055513" w:rsidRPr="005D6015">
        <w:rPr>
          <w:rFonts w:ascii="Calibri" w:hAnsi="Calibri" w:cs="Calibri"/>
          <w:i/>
          <w:spacing w:val="-4"/>
          <w:lang w:eastAsia="en-US"/>
        </w:rPr>
        <w:t xml:space="preserve"> </w:t>
      </w:r>
      <w:r w:rsidRPr="005D6015">
        <w:rPr>
          <w:rFonts w:ascii="Calibri" w:hAnsi="Calibri" w:cs="Calibri"/>
          <w:i/>
          <w:spacing w:val="-4"/>
          <w:lang w:eastAsia="en-US"/>
        </w:rPr>
        <w:t xml:space="preserve">słowo „Nie” </w:t>
      </w:r>
      <w:r w:rsidR="00055513" w:rsidRPr="005D6015">
        <w:rPr>
          <w:rFonts w:ascii="Calibri" w:hAnsi="Calibri" w:cs="Calibri"/>
          <w:i/>
          <w:spacing w:val="-4"/>
          <w:lang w:eastAsia="en-US"/>
        </w:rPr>
        <w:t xml:space="preserve">w </w:t>
      </w:r>
      <w:r w:rsidRPr="005D6015">
        <w:rPr>
          <w:rFonts w:ascii="Calibri" w:hAnsi="Calibri" w:cs="Calibri"/>
          <w:i/>
          <w:spacing w:val="-4"/>
          <w:lang w:eastAsia="en-US"/>
        </w:rPr>
        <w:t>przypadku nieprzyjęcia. Brak słowa „Tak” lub „Nie” uznany zostanie jako niezaakceptowanie danej klauzuli lub postanowienia szczególnego. W przypadku przyjęcia danej klauzuli lub</w:t>
      </w:r>
      <w:r w:rsidR="00F95756">
        <w:rPr>
          <w:rFonts w:ascii="Calibri" w:hAnsi="Calibri" w:cs="Calibri"/>
          <w:i/>
          <w:spacing w:val="-4"/>
          <w:lang w:eastAsia="en-US"/>
        </w:rPr>
        <w:t xml:space="preserve"> </w:t>
      </w:r>
      <w:r w:rsidRPr="005D6015">
        <w:rPr>
          <w:rFonts w:ascii="Calibri" w:hAnsi="Calibri" w:cs="Calibri"/>
          <w:i/>
          <w:spacing w:val="-4"/>
          <w:lang w:eastAsia="en-US"/>
        </w:rPr>
        <w:t>postanowienia szczególnego, lecz w</w:t>
      </w:r>
      <w:r w:rsidR="00F95756">
        <w:rPr>
          <w:rFonts w:ascii="Calibri" w:hAnsi="Calibri" w:cs="Calibri"/>
          <w:i/>
          <w:spacing w:val="-4"/>
          <w:lang w:eastAsia="en-US"/>
        </w:rPr>
        <w:t xml:space="preserve"> </w:t>
      </w:r>
      <w:r w:rsidRPr="005D6015">
        <w:rPr>
          <w:rFonts w:ascii="Calibri" w:hAnsi="Calibri" w:cs="Calibri"/>
          <w:i/>
          <w:spacing w:val="-4"/>
          <w:lang w:eastAsia="en-US"/>
        </w:rPr>
        <w:t>innej wersji niż</w:t>
      </w:r>
      <w:r w:rsidR="00F95756">
        <w:rPr>
          <w:rFonts w:ascii="Calibri" w:hAnsi="Calibri" w:cs="Calibri"/>
          <w:i/>
          <w:spacing w:val="-4"/>
          <w:lang w:eastAsia="en-US"/>
        </w:rPr>
        <w:t xml:space="preserve"> </w:t>
      </w:r>
      <w:r w:rsidRPr="005D6015">
        <w:rPr>
          <w:rFonts w:ascii="Calibri" w:hAnsi="Calibri" w:cs="Calibri"/>
          <w:i/>
          <w:spacing w:val="-4"/>
          <w:lang w:eastAsia="en-US"/>
        </w:rPr>
        <w:t>podana w</w:t>
      </w:r>
      <w:r w:rsidR="00F95756">
        <w:rPr>
          <w:rFonts w:ascii="Calibri" w:hAnsi="Calibri" w:cs="Calibri"/>
          <w:i/>
          <w:spacing w:val="-4"/>
          <w:lang w:eastAsia="en-US"/>
        </w:rPr>
        <w:t xml:space="preserve"> </w:t>
      </w:r>
      <w:r w:rsidRPr="005D6015">
        <w:rPr>
          <w:rFonts w:ascii="Calibri" w:hAnsi="Calibri" w:cs="Calibri"/>
          <w:i/>
          <w:spacing w:val="-4"/>
          <w:lang w:eastAsia="en-US"/>
        </w:rPr>
        <w:t xml:space="preserve">niniejszej specyfikacji, </w:t>
      </w:r>
      <w:r w:rsidR="00F95756">
        <w:rPr>
          <w:rFonts w:ascii="Calibri" w:hAnsi="Calibri" w:cs="Calibri"/>
          <w:i/>
          <w:spacing w:val="-4"/>
          <w:lang w:eastAsia="en-US"/>
        </w:rPr>
        <w:t>z</w:t>
      </w:r>
      <w:r w:rsidRPr="005D6015">
        <w:rPr>
          <w:rFonts w:ascii="Calibri" w:hAnsi="Calibri" w:cs="Calibri"/>
          <w:i/>
          <w:spacing w:val="-4"/>
          <w:lang w:eastAsia="en-US"/>
        </w:rPr>
        <w:t>amawiający nie przyzna punktów dodatkowych.</w:t>
      </w:r>
      <w:bookmarkEnd w:id="224"/>
    </w:p>
    <w:p w14:paraId="1FBCE556" w14:textId="77777777" w:rsidR="00893878" w:rsidRPr="005D6015" w:rsidRDefault="00893878" w:rsidP="003C551D">
      <w:pPr>
        <w:widowControl w:val="0"/>
        <w:suppressAutoHyphens w:val="0"/>
        <w:spacing w:before="120" w:line="276" w:lineRule="auto"/>
        <w:jc w:val="both"/>
        <w:rPr>
          <w:rFonts w:ascii="Calibri" w:hAnsi="Calibri" w:cs="Calibri"/>
          <w:i/>
          <w:spacing w:val="-4"/>
          <w:lang w:eastAsia="en-US"/>
        </w:rPr>
        <w:sectPr w:rsidR="00893878" w:rsidRPr="005D6015" w:rsidSect="004A1F76">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11717043" w14:textId="7C306D75" w:rsidR="00F26AA6" w:rsidRPr="005D6015" w:rsidRDefault="00F26AA6" w:rsidP="00893878">
      <w:pPr>
        <w:pStyle w:val="Akapitzlist10"/>
        <w:widowControl w:val="0"/>
        <w:numPr>
          <w:ilvl w:val="0"/>
          <w:numId w:val="12"/>
        </w:numPr>
        <w:tabs>
          <w:tab w:val="left" w:pos="426"/>
        </w:tabs>
        <w:suppressAutoHyphens w:val="0"/>
        <w:spacing w:after="0"/>
        <w:ind w:left="426" w:hanging="426"/>
        <w:contextualSpacing/>
        <w:jc w:val="both"/>
        <w:rPr>
          <w:rFonts w:cs="Calibri"/>
          <w:b/>
          <w:spacing w:val="-4"/>
          <w:sz w:val="24"/>
          <w:szCs w:val="24"/>
          <w:lang w:eastAsia="en-US"/>
        </w:rPr>
      </w:pPr>
      <w:r w:rsidRPr="005D6015">
        <w:rPr>
          <w:rFonts w:cs="Calibri"/>
          <w:b/>
          <w:spacing w:val="-4"/>
          <w:sz w:val="24"/>
          <w:szCs w:val="24"/>
          <w:lang w:eastAsia="en-US"/>
        </w:rPr>
        <w:lastRenderedPageBreak/>
        <w:t xml:space="preserve">Część II zamówienia - „Ubezpieczenie pojazdów mechanicznych </w:t>
      </w:r>
      <w:r w:rsidR="00EF0DCF">
        <w:rPr>
          <w:rFonts w:cs="Calibri"/>
          <w:b/>
          <w:spacing w:val="-4"/>
          <w:sz w:val="24"/>
          <w:szCs w:val="24"/>
          <w:lang w:eastAsia="en-US"/>
        </w:rPr>
        <w:t>Zakładu Wodociągów i Kanalizacji Sp. z o.o. w Bystrzycy Kłodzkiej</w:t>
      </w:r>
      <w:r w:rsidRPr="005D6015">
        <w:rPr>
          <w:rFonts w:cs="Calibri"/>
          <w:b/>
          <w:spacing w:val="-4"/>
          <w:sz w:val="24"/>
          <w:szCs w:val="24"/>
          <w:lang w:eastAsia="en-US"/>
        </w:rPr>
        <w:t>”</w:t>
      </w:r>
    </w:p>
    <w:p w14:paraId="47EC759C" w14:textId="0BA6B585" w:rsidR="00F26AA6" w:rsidRPr="005D6015" w:rsidRDefault="00F26AA6" w:rsidP="003C551D">
      <w:pPr>
        <w:widowControl w:val="0"/>
        <w:suppressAutoHyphens w:val="0"/>
        <w:spacing w:before="120" w:line="276" w:lineRule="auto"/>
        <w:jc w:val="center"/>
        <w:rPr>
          <w:rFonts w:ascii="Calibri" w:hAnsi="Calibri" w:cs="Calibri"/>
          <w:b/>
          <w:bCs/>
          <w:lang w:eastAsia="en-US"/>
        </w:rPr>
      </w:pPr>
      <w:r w:rsidRPr="005D6015">
        <w:rPr>
          <w:rFonts w:ascii="Calibri" w:hAnsi="Calibri" w:cs="Calibri"/>
          <w:b/>
          <w:bCs/>
          <w:lang w:eastAsia="en-US"/>
        </w:rPr>
        <w:t>........................................................................................................ złotych</w:t>
      </w:r>
    </w:p>
    <w:p w14:paraId="09AC7922" w14:textId="77777777" w:rsidR="00414A78" w:rsidRPr="005D6015" w:rsidRDefault="00414A78" w:rsidP="003C551D">
      <w:pPr>
        <w:widowControl w:val="0"/>
        <w:suppressAutoHyphens w:val="0"/>
        <w:spacing w:line="276" w:lineRule="auto"/>
        <w:jc w:val="center"/>
        <w:rPr>
          <w:rFonts w:ascii="Calibri" w:hAnsi="Calibri" w:cs="Calibri"/>
        </w:rPr>
      </w:pPr>
      <w:r w:rsidRPr="005D6015">
        <w:rPr>
          <w:rFonts w:ascii="Calibri" w:hAnsi="Calibri" w:cs="Calibri"/>
        </w:rPr>
        <w:t xml:space="preserve">/usługa zwolniona z podatku VAT zgodnie z art. 43 ust. 1 pkt 37 </w:t>
      </w:r>
    </w:p>
    <w:p w14:paraId="2C14179A" w14:textId="38AFCA6B" w:rsidR="00F26AA6" w:rsidRPr="005D6015" w:rsidRDefault="00414A78" w:rsidP="003C551D">
      <w:pPr>
        <w:widowControl w:val="0"/>
        <w:suppressAutoHyphens w:val="0"/>
        <w:spacing w:line="276" w:lineRule="auto"/>
        <w:jc w:val="center"/>
        <w:rPr>
          <w:rFonts w:ascii="Calibri" w:hAnsi="Calibri" w:cs="Calibri"/>
          <w:lang w:eastAsia="en-US"/>
        </w:rPr>
      </w:pPr>
      <w:r w:rsidRPr="005D6015">
        <w:rPr>
          <w:rFonts w:ascii="Calibri" w:hAnsi="Calibri" w:cs="Calibri"/>
        </w:rPr>
        <w:t>ustawy z dnia 11 marca 2004 r. o podatku od towarów i usług/</w:t>
      </w:r>
    </w:p>
    <w:p w14:paraId="19DA3DC6" w14:textId="77777777" w:rsidR="00F26AA6" w:rsidRPr="005D6015" w:rsidRDefault="00F26AA6" w:rsidP="003C551D">
      <w:pPr>
        <w:widowControl w:val="0"/>
        <w:suppressAutoHyphens w:val="0"/>
        <w:spacing w:before="60" w:line="276" w:lineRule="auto"/>
        <w:jc w:val="both"/>
        <w:rPr>
          <w:rFonts w:ascii="Calibri" w:hAnsi="Calibri" w:cs="Calibri"/>
          <w:lang w:eastAsia="en-US"/>
        </w:rPr>
      </w:pPr>
      <w:r w:rsidRPr="005D6015">
        <w:rPr>
          <w:rFonts w:ascii="Calibri" w:hAnsi="Calibri" w:cs="Calibri"/>
          <w:lang w:eastAsia="en-US"/>
        </w:rPr>
        <w:t>wynikającą z wypełnionego formularza cenowego, zawartego poniżej.</w:t>
      </w:r>
    </w:p>
    <w:p w14:paraId="64808BB3" w14:textId="7236C3F2" w:rsidR="00F26AA6" w:rsidRPr="005D6015" w:rsidRDefault="00F26AA6" w:rsidP="003C551D">
      <w:pPr>
        <w:widowControl w:val="0"/>
        <w:suppressAutoHyphens w:val="0"/>
        <w:spacing w:before="60" w:line="276" w:lineRule="auto"/>
        <w:jc w:val="both"/>
        <w:rPr>
          <w:rFonts w:ascii="Calibri" w:hAnsi="Calibri" w:cs="Calibri"/>
          <w:bCs/>
          <w:lang w:eastAsia="en-US"/>
        </w:rPr>
      </w:pPr>
      <w:r w:rsidRPr="005D6015">
        <w:rPr>
          <w:rFonts w:ascii="Calibri" w:hAnsi="Calibri" w:cs="Calibri"/>
          <w:lang w:eastAsia="en-US"/>
        </w:rPr>
        <w:t xml:space="preserve">Termin wykonania zamówienia: </w:t>
      </w:r>
      <w:r w:rsidR="00AB7035">
        <w:rPr>
          <w:rFonts w:ascii="Calibri" w:hAnsi="Calibri" w:cs="Calibri"/>
          <w:b/>
          <w:lang w:eastAsia="en-US"/>
        </w:rPr>
        <w:t>12 miesięcy</w:t>
      </w:r>
      <w:r w:rsidR="0037741C" w:rsidRPr="005D6015">
        <w:rPr>
          <w:rFonts w:ascii="Calibri" w:hAnsi="Calibri" w:cs="Calibri"/>
          <w:b/>
          <w:lang w:eastAsia="en-US"/>
        </w:rPr>
        <w:t xml:space="preserve"> </w:t>
      </w:r>
      <w:r w:rsidR="0037741C" w:rsidRPr="005D6015">
        <w:rPr>
          <w:rFonts w:ascii="Calibri" w:hAnsi="Calibri" w:cs="Calibri"/>
          <w:bCs/>
          <w:lang w:eastAsia="en-US"/>
        </w:rPr>
        <w:t>(w terminach indywidualnych dla każdego pojazdu)</w:t>
      </w:r>
      <w:r w:rsidRPr="005D6015">
        <w:rPr>
          <w:rFonts w:ascii="Calibri" w:hAnsi="Calibri" w:cs="Calibri"/>
          <w:bCs/>
          <w:lang w:eastAsia="en-US"/>
        </w:rPr>
        <w:t xml:space="preserve">, przy czym ostatnim dniem umożliwiającym ubezpieczenie pojazdu mechanicznego na warunkach umowy o udzielenie zamówienia publicznego jest </w:t>
      </w:r>
      <w:r w:rsidR="0037741C" w:rsidRPr="005D6015">
        <w:rPr>
          <w:rFonts w:ascii="Calibri" w:hAnsi="Calibri" w:cs="Calibri"/>
          <w:bCs/>
          <w:lang w:eastAsia="en-US"/>
        </w:rPr>
        <w:t xml:space="preserve">dzień </w:t>
      </w:r>
      <w:r w:rsidR="00EF0DCF">
        <w:rPr>
          <w:rFonts w:ascii="Calibri" w:hAnsi="Calibri" w:cs="Calibri"/>
          <w:bCs/>
          <w:lang w:eastAsia="en-US"/>
        </w:rPr>
        <w:t>31</w:t>
      </w:r>
      <w:r w:rsidR="00180C69" w:rsidRPr="005D6015">
        <w:rPr>
          <w:rFonts w:ascii="Calibri" w:hAnsi="Calibri" w:cs="Calibri"/>
          <w:bCs/>
          <w:lang w:eastAsia="en-US"/>
        </w:rPr>
        <w:t>.</w:t>
      </w:r>
      <w:r w:rsidR="00EF0DCF">
        <w:rPr>
          <w:rFonts w:ascii="Calibri" w:hAnsi="Calibri" w:cs="Calibri"/>
          <w:bCs/>
          <w:lang w:eastAsia="en-US"/>
        </w:rPr>
        <w:t>12</w:t>
      </w:r>
      <w:r w:rsidR="00180C69" w:rsidRPr="005D6015">
        <w:rPr>
          <w:rFonts w:ascii="Calibri" w:hAnsi="Calibri" w:cs="Calibri"/>
          <w:bCs/>
          <w:lang w:eastAsia="en-US"/>
        </w:rPr>
        <w:t>.</w:t>
      </w:r>
      <w:r w:rsidR="009103BD" w:rsidRPr="005D6015">
        <w:rPr>
          <w:rFonts w:ascii="Calibri" w:hAnsi="Calibri" w:cs="Calibri"/>
          <w:bCs/>
          <w:lang w:eastAsia="en-US"/>
        </w:rPr>
        <w:t>202</w:t>
      </w:r>
      <w:r w:rsidR="00AB7035">
        <w:rPr>
          <w:rFonts w:ascii="Calibri" w:hAnsi="Calibri" w:cs="Calibri"/>
          <w:bCs/>
          <w:lang w:eastAsia="en-US"/>
        </w:rPr>
        <w:t>5</w:t>
      </w:r>
      <w:r w:rsidR="0037741C" w:rsidRPr="005D6015">
        <w:rPr>
          <w:rFonts w:ascii="Calibri" w:hAnsi="Calibri" w:cs="Calibri"/>
          <w:bCs/>
          <w:lang w:eastAsia="en-US"/>
        </w:rPr>
        <w:t xml:space="preserve"> </w:t>
      </w:r>
      <w:r w:rsidRPr="005D6015">
        <w:rPr>
          <w:rFonts w:ascii="Calibri" w:hAnsi="Calibri" w:cs="Calibri"/>
          <w:bCs/>
          <w:lang w:eastAsia="en-US"/>
        </w:rPr>
        <w:t xml:space="preserve">r. Maksymalnie okres ubezpieczenia pojazdów zakończy się dnia </w:t>
      </w:r>
      <w:r w:rsidR="00EF0DCF">
        <w:rPr>
          <w:rFonts w:ascii="Calibri" w:hAnsi="Calibri" w:cs="Calibri"/>
          <w:bCs/>
          <w:lang w:eastAsia="en-US"/>
        </w:rPr>
        <w:t>31</w:t>
      </w:r>
      <w:r w:rsidR="006B3120" w:rsidRPr="005D6015">
        <w:rPr>
          <w:rFonts w:ascii="Calibri" w:hAnsi="Calibri" w:cs="Calibri"/>
          <w:bCs/>
          <w:lang w:eastAsia="en-US"/>
        </w:rPr>
        <w:t>.</w:t>
      </w:r>
      <w:r w:rsidR="00EF0DCF">
        <w:rPr>
          <w:rFonts w:ascii="Calibri" w:hAnsi="Calibri" w:cs="Calibri"/>
          <w:bCs/>
          <w:lang w:eastAsia="en-US"/>
        </w:rPr>
        <w:t>12</w:t>
      </w:r>
      <w:r w:rsidR="006B3120" w:rsidRPr="005D6015">
        <w:rPr>
          <w:rFonts w:ascii="Calibri" w:hAnsi="Calibri" w:cs="Calibri"/>
          <w:bCs/>
          <w:lang w:eastAsia="en-US"/>
        </w:rPr>
        <w:t>.202</w:t>
      </w:r>
      <w:r w:rsidR="00AB7035">
        <w:rPr>
          <w:rFonts w:ascii="Calibri" w:hAnsi="Calibri" w:cs="Calibri"/>
          <w:bCs/>
          <w:lang w:eastAsia="en-US"/>
        </w:rPr>
        <w:t>6</w:t>
      </w:r>
      <w:r w:rsidR="006B3120" w:rsidRPr="005D6015">
        <w:rPr>
          <w:rFonts w:ascii="Calibri" w:hAnsi="Calibri" w:cs="Calibri"/>
          <w:bCs/>
          <w:lang w:eastAsia="en-US"/>
        </w:rPr>
        <w:t xml:space="preserve"> </w:t>
      </w:r>
      <w:r w:rsidRPr="005D6015">
        <w:rPr>
          <w:rFonts w:ascii="Calibri" w:hAnsi="Calibri" w:cs="Calibri"/>
          <w:bCs/>
          <w:lang w:eastAsia="en-US"/>
        </w:rPr>
        <w:t>r.</w:t>
      </w:r>
    </w:p>
    <w:p w14:paraId="327C49C4" w14:textId="77777777" w:rsidR="00F26AA6" w:rsidRPr="005D6015" w:rsidRDefault="00F26AA6" w:rsidP="003C551D">
      <w:pPr>
        <w:widowControl w:val="0"/>
        <w:suppressAutoHyphens w:val="0"/>
        <w:spacing w:after="60" w:line="276" w:lineRule="auto"/>
        <w:jc w:val="both"/>
        <w:rPr>
          <w:rFonts w:ascii="Calibri" w:hAnsi="Calibri" w:cs="Calibri"/>
          <w:lang w:eastAsia="en-US"/>
        </w:rPr>
      </w:pPr>
      <w:r w:rsidRPr="005D6015">
        <w:rPr>
          <w:rFonts w:ascii="Calibri" w:hAnsi="Calibri" w:cs="Calibri"/>
          <w:lang w:eastAsia="en-US"/>
        </w:rPr>
        <w:t xml:space="preserve">Termin związania ofertą i warunki płatności: </w:t>
      </w:r>
      <w:r w:rsidRPr="005D6015">
        <w:rPr>
          <w:rFonts w:ascii="Calibri" w:hAnsi="Calibri" w:cs="Calibri"/>
          <w:b/>
          <w:lang w:eastAsia="en-US"/>
        </w:rPr>
        <w:t>zgodne z postanowieniami specyfikacji warunków zamówienia</w:t>
      </w:r>
      <w:r w:rsidRPr="005D6015">
        <w:rPr>
          <w:rFonts w:ascii="Calibri" w:hAnsi="Calibri" w:cs="Calibri"/>
          <w:lang w:eastAsia="en-US"/>
        </w:rPr>
        <w:t>.</w:t>
      </w:r>
    </w:p>
    <w:p w14:paraId="6526A1B8" w14:textId="77777777" w:rsidR="00F26AA6" w:rsidRPr="005D6015" w:rsidRDefault="00F26AA6" w:rsidP="003C551D">
      <w:pPr>
        <w:widowControl w:val="0"/>
        <w:suppressAutoHyphens w:val="0"/>
        <w:spacing w:line="276" w:lineRule="auto"/>
        <w:jc w:val="center"/>
        <w:rPr>
          <w:rFonts w:ascii="Calibri" w:hAnsi="Calibri" w:cs="Calibri"/>
          <w:b/>
          <w:i/>
          <w:lang w:eastAsia="en-US"/>
        </w:rPr>
      </w:pPr>
      <w:r w:rsidRPr="005D6015">
        <w:rPr>
          <w:rFonts w:ascii="Calibri" w:hAnsi="Calibri" w:cs="Calibri"/>
          <w:b/>
          <w:i/>
          <w:lang w:eastAsia="en-US"/>
        </w:rPr>
        <w:t xml:space="preserve">Uwaga - jeśli Wykonawca nie składa oferty na niniejszą część zamówienia należy </w:t>
      </w:r>
      <w:r w:rsidRPr="005D6015">
        <w:rPr>
          <w:rFonts w:ascii="Calibri" w:hAnsi="Calibri" w:cs="Calibri"/>
          <w:b/>
          <w:i/>
          <w:u w:val="single"/>
          <w:lang w:eastAsia="en-US"/>
        </w:rPr>
        <w:t>postawić kreskę</w:t>
      </w:r>
      <w:r w:rsidRPr="005D6015">
        <w:rPr>
          <w:rFonts w:ascii="Calibri" w:hAnsi="Calibri" w:cs="Calibri"/>
          <w:b/>
          <w:i/>
          <w:lang w:eastAsia="en-US"/>
        </w:rPr>
        <w:t xml:space="preserve"> lub wprowadzić zapis: </w:t>
      </w:r>
      <w:r w:rsidRPr="005D6015">
        <w:rPr>
          <w:rFonts w:ascii="Calibri" w:hAnsi="Calibri" w:cs="Calibri"/>
          <w:b/>
          <w:i/>
          <w:u w:val="single"/>
          <w:lang w:eastAsia="en-US"/>
        </w:rPr>
        <w:t>Nie dotyczy</w:t>
      </w:r>
      <w:r w:rsidRPr="005D6015">
        <w:rPr>
          <w:rFonts w:ascii="Calibri" w:hAnsi="Calibri" w:cs="Calibri"/>
          <w:b/>
          <w:i/>
          <w:lang w:eastAsia="en-US"/>
        </w:rPr>
        <w:t>.</w:t>
      </w:r>
    </w:p>
    <w:p w14:paraId="1616EE8E" w14:textId="346091F9" w:rsidR="00F26AA6" w:rsidRPr="005D6015" w:rsidRDefault="00F26AA6" w:rsidP="003C551D">
      <w:pPr>
        <w:widowControl w:val="0"/>
        <w:suppressAutoHyphens w:val="0"/>
        <w:spacing w:before="60" w:after="60" w:line="276" w:lineRule="auto"/>
        <w:jc w:val="both"/>
        <w:rPr>
          <w:rFonts w:ascii="Calibri" w:hAnsi="Calibri" w:cs="Calibri"/>
          <w:b/>
          <w:bCs/>
          <w:i/>
          <w:lang w:eastAsia="en-US"/>
        </w:rPr>
      </w:pPr>
      <w:r w:rsidRPr="005D6015">
        <w:rPr>
          <w:rFonts w:ascii="Calibri" w:hAnsi="Calibri" w:cs="Calibri"/>
          <w:b/>
          <w:i/>
          <w:lang w:eastAsia="en-US"/>
        </w:rPr>
        <w:t xml:space="preserve">Tabela nr 3: </w:t>
      </w:r>
      <w:r w:rsidRPr="005D6015">
        <w:rPr>
          <w:rFonts w:ascii="Calibri" w:hAnsi="Calibri" w:cs="Calibri"/>
          <w:b/>
          <w:bCs/>
          <w:i/>
          <w:lang w:eastAsia="en-US"/>
        </w:rPr>
        <w:t>Formularz cenowy dotyczący części drugiej zamówienia</w:t>
      </w:r>
      <w:r w:rsidR="003B75BB" w:rsidRPr="005D6015">
        <w:rPr>
          <w:rFonts w:ascii="Calibri" w:hAnsi="Calibri" w:cs="Calibri"/>
          <w:b/>
          <w:bCs/>
          <w:i/>
          <w:lang w:eastAsia="en-US"/>
        </w:rPr>
        <w:t>.</w:t>
      </w:r>
    </w:p>
    <w:p w14:paraId="62468F1E" w14:textId="5D41730F" w:rsidR="00E257F3" w:rsidRPr="005D6015" w:rsidRDefault="00E257F3" w:rsidP="003C551D">
      <w:pPr>
        <w:widowControl w:val="0"/>
        <w:suppressAutoHyphens w:val="0"/>
        <w:spacing w:after="120" w:line="276" w:lineRule="auto"/>
        <w:jc w:val="both"/>
        <w:rPr>
          <w:rFonts w:ascii="Calibri" w:hAnsi="Calibri" w:cs="Calibri"/>
          <w:b/>
          <w:bCs/>
          <w:i/>
          <w:lang w:eastAsia="en-US"/>
        </w:rPr>
      </w:pPr>
      <w:r w:rsidRPr="005D6015">
        <w:rPr>
          <w:rFonts w:ascii="Calibri" w:hAnsi="Calibri" w:cs="Calibri"/>
          <w:b/>
          <w:bCs/>
          <w:i/>
          <w:lang w:eastAsia="en-US"/>
        </w:rPr>
        <w:t>Opis tabeli</w:t>
      </w:r>
      <w:r w:rsidRPr="005D6015">
        <w:rPr>
          <w:rFonts w:ascii="Calibri" w:hAnsi="Calibri" w:cs="Calibri"/>
          <w:i/>
          <w:lang w:eastAsia="en-US"/>
        </w:rPr>
        <w:t xml:space="preserve">: </w:t>
      </w:r>
      <w:r w:rsidR="00ED56AB" w:rsidRPr="005D6015">
        <w:rPr>
          <w:rFonts w:ascii="Calibri" w:hAnsi="Calibri" w:cs="Calibri"/>
          <w:i/>
          <w:lang w:eastAsia="en-US"/>
        </w:rPr>
        <w:t xml:space="preserve">tabela składa się z trzech kolumn. W kolumnie pierwszej od lewej strony określono liczbę porządkową, w kolumnie drugiej zakres zamówienia poprzez wskazanie rodzaju ubezpieczenia, </w:t>
      </w:r>
      <w:r w:rsidR="00ED56AB" w:rsidRPr="005D6015">
        <w:rPr>
          <w:rFonts w:ascii="Calibri" w:hAnsi="Calibri" w:cs="Calibri"/>
          <w:i/>
          <w:lang w:eastAsia="en-US"/>
        </w:rPr>
        <w:br/>
        <w:t>a w kolumnie trzeciej składkę za cały okres zamówienia, w odniesieniu do danego rodzaju ubezpieczenia. Ostatni wiersz tabeli, na samym jej dole, zawiera podsumowanie składek, czyli składkę łączną za całą część zamówienia</w:t>
      </w:r>
      <w:r w:rsidRPr="005D6015">
        <w:rPr>
          <w:rFonts w:ascii="Calibri" w:hAnsi="Calibri" w:cs="Calibri"/>
          <w:i/>
          <w:lang w:eastAsia="en-US"/>
        </w:rPr>
        <w:t>.</w:t>
      </w:r>
    </w:p>
    <w:tbl>
      <w:tblPr>
        <w:tblW w:w="951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14"/>
        <w:gridCol w:w="7551"/>
        <w:gridCol w:w="1448"/>
      </w:tblGrid>
      <w:tr w:rsidR="00ED56AB" w:rsidRPr="005D6015" w14:paraId="03E5BFF3" w14:textId="77777777" w:rsidTr="0092273D">
        <w:trPr>
          <w:trHeight w:val="454"/>
          <w:jc w:val="center"/>
        </w:trPr>
        <w:tc>
          <w:tcPr>
            <w:tcW w:w="9513" w:type="dxa"/>
            <w:gridSpan w:val="3"/>
            <w:shd w:val="clear" w:color="auto" w:fill="auto"/>
            <w:vAlign w:val="center"/>
          </w:tcPr>
          <w:p w14:paraId="73544B9D" w14:textId="32E7FB90" w:rsidR="00ED56AB" w:rsidRPr="005D6015" w:rsidRDefault="00ED56AB"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FORMULARZ CENOWY</w:t>
            </w:r>
          </w:p>
        </w:tc>
      </w:tr>
      <w:tr w:rsidR="00ED56AB" w:rsidRPr="005D6015" w14:paraId="365356C8" w14:textId="77777777" w:rsidTr="0092273D">
        <w:trPr>
          <w:trHeight w:val="66"/>
          <w:jc w:val="center"/>
        </w:trPr>
        <w:tc>
          <w:tcPr>
            <w:tcW w:w="514" w:type="dxa"/>
            <w:shd w:val="clear" w:color="auto" w:fill="auto"/>
            <w:vAlign w:val="center"/>
          </w:tcPr>
          <w:p w14:paraId="20016EC6" w14:textId="77777777" w:rsidR="00ED56AB" w:rsidRPr="005D6015" w:rsidRDefault="00ED56AB" w:rsidP="003C551D">
            <w:pPr>
              <w:widowControl w:val="0"/>
              <w:suppressAutoHyphens w:val="0"/>
              <w:spacing w:line="276" w:lineRule="auto"/>
              <w:jc w:val="center"/>
              <w:rPr>
                <w:rFonts w:ascii="Calibri" w:hAnsi="Calibri" w:cs="Calibri"/>
                <w:b/>
                <w:spacing w:val="-6"/>
                <w:lang w:eastAsia="pl-PL"/>
              </w:rPr>
            </w:pPr>
            <w:r w:rsidRPr="005D6015">
              <w:rPr>
                <w:rFonts w:ascii="Calibri" w:hAnsi="Calibri" w:cs="Calibri"/>
                <w:b/>
                <w:spacing w:val="-6"/>
                <w:lang w:eastAsia="pl-PL"/>
              </w:rPr>
              <w:t>lp.</w:t>
            </w:r>
          </w:p>
        </w:tc>
        <w:tc>
          <w:tcPr>
            <w:tcW w:w="7551" w:type="dxa"/>
            <w:shd w:val="clear" w:color="auto" w:fill="auto"/>
            <w:vAlign w:val="center"/>
          </w:tcPr>
          <w:p w14:paraId="72035CD2" w14:textId="77777777" w:rsidR="00ED56AB" w:rsidRPr="005D6015" w:rsidRDefault="00ED56AB"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Zakres zamówienia</w:t>
            </w:r>
          </w:p>
        </w:tc>
        <w:tc>
          <w:tcPr>
            <w:tcW w:w="1448" w:type="dxa"/>
            <w:shd w:val="clear" w:color="auto" w:fill="auto"/>
            <w:vAlign w:val="center"/>
          </w:tcPr>
          <w:p w14:paraId="060CDBA7" w14:textId="2B376BE1" w:rsidR="00ED56AB" w:rsidRPr="005D6015" w:rsidRDefault="00ED56AB" w:rsidP="00EF0DCF">
            <w:pPr>
              <w:widowControl w:val="0"/>
              <w:suppressAutoHyphens w:val="0"/>
              <w:jc w:val="center"/>
              <w:rPr>
                <w:rFonts w:ascii="Calibri" w:hAnsi="Calibri" w:cs="Calibri"/>
                <w:b/>
                <w:spacing w:val="-6"/>
                <w:lang w:eastAsia="pl-PL"/>
              </w:rPr>
            </w:pPr>
            <w:r w:rsidRPr="005D6015">
              <w:rPr>
                <w:rFonts w:ascii="Calibri" w:hAnsi="Calibri" w:cs="Calibri"/>
                <w:b/>
                <w:spacing w:val="-6"/>
                <w:lang w:eastAsia="pl-PL"/>
              </w:rPr>
              <w:t xml:space="preserve">Składka za </w:t>
            </w:r>
            <w:r w:rsidR="00AB7035">
              <w:rPr>
                <w:rFonts w:ascii="Calibri" w:hAnsi="Calibri" w:cs="Calibri"/>
                <w:b/>
                <w:spacing w:val="-6"/>
                <w:lang w:eastAsia="pl-PL"/>
              </w:rPr>
              <w:t>12 miesięcy</w:t>
            </w:r>
          </w:p>
        </w:tc>
      </w:tr>
      <w:tr w:rsidR="00ED56AB" w:rsidRPr="005D6015" w14:paraId="623A060F"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36350A94" w14:textId="77777777" w:rsidR="00ED56AB" w:rsidRPr="005D6015" w:rsidRDefault="00ED56AB" w:rsidP="003C551D">
            <w:pPr>
              <w:widowControl w:val="0"/>
              <w:suppressAutoHyphens w:val="0"/>
              <w:spacing w:line="276" w:lineRule="auto"/>
              <w:jc w:val="center"/>
              <w:rPr>
                <w:rFonts w:ascii="Calibri" w:hAnsi="Calibri" w:cs="Calibri"/>
                <w:spacing w:val="-6"/>
                <w:lang w:eastAsia="pl-PL"/>
              </w:rPr>
            </w:pPr>
            <w:r w:rsidRPr="005D6015">
              <w:rPr>
                <w:rFonts w:ascii="Calibri" w:hAnsi="Calibri" w:cs="Calibri"/>
                <w:spacing w:val="-6"/>
                <w:lang w:eastAsia="pl-PL"/>
              </w:rPr>
              <w:t>1</w:t>
            </w:r>
          </w:p>
        </w:tc>
        <w:tc>
          <w:tcPr>
            <w:tcW w:w="7551" w:type="dxa"/>
            <w:tcBorders>
              <w:top w:val="single" w:sz="6" w:space="0" w:color="auto"/>
              <w:bottom w:val="single" w:sz="6" w:space="0" w:color="auto"/>
            </w:tcBorders>
            <w:shd w:val="clear" w:color="auto" w:fill="auto"/>
            <w:vAlign w:val="center"/>
          </w:tcPr>
          <w:p w14:paraId="2BE39407" w14:textId="77777777" w:rsidR="00ED56AB" w:rsidRPr="005D6015" w:rsidRDefault="00ED56AB" w:rsidP="003C551D">
            <w:pPr>
              <w:widowControl w:val="0"/>
              <w:suppressAutoHyphens w:val="0"/>
              <w:spacing w:line="276" w:lineRule="auto"/>
              <w:jc w:val="both"/>
              <w:rPr>
                <w:rFonts w:ascii="Calibri" w:hAnsi="Calibri" w:cs="Calibri"/>
                <w:spacing w:val="-6"/>
                <w:lang w:eastAsia="pl-PL"/>
              </w:rPr>
            </w:pPr>
            <w:r w:rsidRPr="005D6015">
              <w:rPr>
                <w:rFonts w:ascii="Calibri" w:hAnsi="Calibri" w:cs="Calibri"/>
                <w:spacing w:val="-6"/>
                <w:lang w:eastAsia="pl-PL"/>
              </w:rPr>
              <w:t>Ubezpieczenie odpowiedzialności cywilnej posiadaczy pojazdów mechanicznych</w:t>
            </w:r>
          </w:p>
        </w:tc>
        <w:tc>
          <w:tcPr>
            <w:tcW w:w="1448" w:type="dxa"/>
            <w:shd w:val="clear" w:color="auto" w:fill="auto"/>
            <w:vAlign w:val="center"/>
          </w:tcPr>
          <w:p w14:paraId="54B2963A" w14:textId="77777777" w:rsidR="00ED56AB" w:rsidRPr="005D6015" w:rsidRDefault="00ED56AB"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ED56AB" w:rsidRPr="005D6015" w14:paraId="190B5BE7"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707693B" w14:textId="77777777" w:rsidR="00ED56AB" w:rsidRPr="005D6015" w:rsidRDefault="00ED56AB" w:rsidP="003C551D">
            <w:pPr>
              <w:widowControl w:val="0"/>
              <w:suppressAutoHyphens w:val="0"/>
              <w:spacing w:line="276" w:lineRule="auto"/>
              <w:jc w:val="center"/>
              <w:rPr>
                <w:rFonts w:ascii="Calibri" w:hAnsi="Calibri" w:cs="Calibri"/>
                <w:spacing w:val="-6"/>
                <w:lang w:eastAsia="pl-PL"/>
              </w:rPr>
            </w:pPr>
            <w:r w:rsidRPr="005D6015">
              <w:rPr>
                <w:rFonts w:ascii="Calibri" w:hAnsi="Calibri" w:cs="Calibri"/>
                <w:spacing w:val="-6"/>
                <w:lang w:eastAsia="pl-PL"/>
              </w:rPr>
              <w:t>2</w:t>
            </w:r>
          </w:p>
        </w:tc>
        <w:tc>
          <w:tcPr>
            <w:tcW w:w="7551" w:type="dxa"/>
            <w:tcBorders>
              <w:top w:val="single" w:sz="6" w:space="0" w:color="auto"/>
              <w:bottom w:val="single" w:sz="6" w:space="0" w:color="auto"/>
            </w:tcBorders>
            <w:shd w:val="clear" w:color="auto" w:fill="auto"/>
            <w:vAlign w:val="center"/>
          </w:tcPr>
          <w:p w14:paraId="225CD8F9" w14:textId="77777777" w:rsidR="00ED56AB" w:rsidRPr="005D6015" w:rsidRDefault="00ED56AB" w:rsidP="003C551D">
            <w:pPr>
              <w:widowControl w:val="0"/>
              <w:suppressAutoHyphens w:val="0"/>
              <w:spacing w:line="276" w:lineRule="auto"/>
              <w:rPr>
                <w:rFonts w:ascii="Calibri" w:hAnsi="Calibri" w:cs="Calibri"/>
                <w:spacing w:val="-6"/>
                <w:lang w:eastAsia="pl-PL"/>
              </w:rPr>
            </w:pPr>
            <w:r w:rsidRPr="005D6015">
              <w:rPr>
                <w:rFonts w:ascii="Calibri" w:hAnsi="Calibri" w:cs="Calibri"/>
                <w:spacing w:val="-6"/>
                <w:lang w:eastAsia="pl-PL"/>
              </w:rPr>
              <w:t>Ubezpieczenie auto casco</w:t>
            </w:r>
          </w:p>
        </w:tc>
        <w:tc>
          <w:tcPr>
            <w:tcW w:w="1448" w:type="dxa"/>
            <w:shd w:val="clear" w:color="auto" w:fill="auto"/>
            <w:vAlign w:val="center"/>
          </w:tcPr>
          <w:p w14:paraId="5EFC8872" w14:textId="77777777" w:rsidR="00ED56AB" w:rsidRPr="005D6015" w:rsidRDefault="00ED56AB"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ED56AB" w:rsidRPr="005D6015" w14:paraId="5E45DACA" w14:textId="77777777" w:rsidTr="0092273D">
        <w:trPr>
          <w:trHeight w:val="454"/>
          <w:jc w:val="center"/>
        </w:trPr>
        <w:tc>
          <w:tcPr>
            <w:tcW w:w="514" w:type="dxa"/>
            <w:tcBorders>
              <w:top w:val="single" w:sz="6" w:space="0" w:color="auto"/>
              <w:bottom w:val="single" w:sz="6" w:space="0" w:color="auto"/>
            </w:tcBorders>
            <w:shd w:val="clear" w:color="auto" w:fill="auto"/>
            <w:vAlign w:val="center"/>
          </w:tcPr>
          <w:p w14:paraId="63D16244" w14:textId="77777777" w:rsidR="00ED56AB" w:rsidRPr="005D6015" w:rsidRDefault="00ED56AB" w:rsidP="003C551D">
            <w:pPr>
              <w:widowControl w:val="0"/>
              <w:suppressAutoHyphens w:val="0"/>
              <w:spacing w:line="276" w:lineRule="auto"/>
              <w:jc w:val="center"/>
              <w:rPr>
                <w:rFonts w:ascii="Calibri" w:hAnsi="Calibri" w:cs="Calibri"/>
                <w:spacing w:val="-6"/>
                <w:lang w:eastAsia="pl-PL"/>
              </w:rPr>
            </w:pPr>
            <w:r w:rsidRPr="005D6015">
              <w:rPr>
                <w:rFonts w:ascii="Calibri" w:hAnsi="Calibri" w:cs="Calibri"/>
                <w:spacing w:val="-6"/>
                <w:lang w:eastAsia="pl-PL"/>
              </w:rPr>
              <w:t>3</w:t>
            </w:r>
          </w:p>
        </w:tc>
        <w:tc>
          <w:tcPr>
            <w:tcW w:w="7551" w:type="dxa"/>
            <w:tcBorders>
              <w:top w:val="single" w:sz="6" w:space="0" w:color="auto"/>
              <w:bottom w:val="single" w:sz="6" w:space="0" w:color="auto"/>
            </w:tcBorders>
            <w:shd w:val="clear" w:color="auto" w:fill="auto"/>
            <w:vAlign w:val="center"/>
          </w:tcPr>
          <w:p w14:paraId="72B3B121" w14:textId="77777777" w:rsidR="00ED56AB" w:rsidRPr="005D6015" w:rsidRDefault="00ED56AB" w:rsidP="003C551D">
            <w:pPr>
              <w:widowControl w:val="0"/>
              <w:suppressAutoHyphens w:val="0"/>
              <w:spacing w:line="276" w:lineRule="auto"/>
              <w:rPr>
                <w:rFonts w:ascii="Calibri" w:hAnsi="Calibri" w:cs="Calibri"/>
                <w:spacing w:val="-6"/>
                <w:lang w:eastAsia="pl-PL"/>
              </w:rPr>
            </w:pPr>
            <w:r w:rsidRPr="005D6015">
              <w:rPr>
                <w:rFonts w:ascii="Calibri" w:hAnsi="Calibri" w:cs="Calibri"/>
                <w:spacing w:val="-6"/>
                <w:lang w:eastAsia="pl-PL"/>
              </w:rPr>
              <w:t>Ubezpieczenie następstw nieszczęśliwych wypadków kierowców i pasażerów</w:t>
            </w:r>
          </w:p>
        </w:tc>
        <w:tc>
          <w:tcPr>
            <w:tcW w:w="1448" w:type="dxa"/>
            <w:shd w:val="clear" w:color="auto" w:fill="auto"/>
            <w:vAlign w:val="center"/>
          </w:tcPr>
          <w:p w14:paraId="729F2470" w14:textId="77777777" w:rsidR="00ED56AB" w:rsidRPr="005D6015" w:rsidRDefault="00ED56AB" w:rsidP="003C551D">
            <w:pPr>
              <w:widowControl w:val="0"/>
              <w:suppressAutoHyphens w:val="0"/>
              <w:spacing w:line="276" w:lineRule="auto"/>
              <w:jc w:val="right"/>
              <w:rPr>
                <w:rFonts w:ascii="Calibri" w:hAnsi="Calibri" w:cs="Calibri"/>
                <w:bCs/>
                <w:spacing w:val="-6"/>
                <w:lang w:eastAsia="pl-PL"/>
              </w:rPr>
            </w:pPr>
            <w:r w:rsidRPr="005D6015">
              <w:rPr>
                <w:rFonts w:ascii="Calibri" w:hAnsi="Calibri" w:cs="Calibri"/>
                <w:bCs/>
                <w:spacing w:val="-6"/>
                <w:lang w:eastAsia="pl-PL"/>
              </w:rPr>
              <w:t>zł</w:t>
            </w:r>
          </w:p>
        </w:tc>
      </w:tr>
      <w:tr w:rsidR="00ED56AB" w:rsidRPr="005D6015" w14:paraId="60365E49" w14:textId="77777777" w:rsidTr="0092273D">
        <w:trPr>
          <w:trHeight w:val="454"/>
          <w:jc w:val="center"/>
        </w:trPr>
        <w:tc>
          <w:tcPr>
            <w:tcW w:w="8065" w:type="dxa"/>
            <w:gridSpan w:val="2"/>
            <w:tcBorders>
              <w:top w:val="single" w:sz="12" w:space="0" w:color="auto"/>
              <w:bottom w:val="single" w:sz="12" w:space="0" w:color="auto"/>
            </w:tcBorders>
            <w:shd w:val="clear" w:color="auto" w:fill="auto"/>
            <w:vAlign w:val="center"/>
          </w:tcPr>
          <w:p w14:paraId="14AA6A13" w14:textId="629A534D" w:rsidR="00ED56AB" w:rsidRPr="005D6015" w:rsidRDefault="00ED56AB" w:rsidP="00893878">
            <w:pPr>
              <w:widowControl w:val="0"/>
              <w:suppressAutoHyphens w:val="0"/>
              <w:spacing w:line="276" w:lineRule="auto"/>
              <w:jc w:val="both"/>
              <w:rPr>
                <w:rFonts w:ascii="Calibri" w:hAnsi="Calibri" w:cs="Calibri"/>
                <w:b/>
                <w:spacing w:val="-6"/>
                <w:lang w:eastAsia="pl-PL"/>
              </w:rPr>
            </w:pPr>
            <w:r w:rsidRPr="005D6015">
              <w:rPr>
                <w:rFonts w:ascii="Calibri" w:hAnsi="Calibri" w:cs="Calibri"/>
                <w:b/>
                <w:spacing w:val="-6"/>
                <w:lang w:eastAsia="pl-PL"/>
              </w:rPr>
              <w:t>Razem składka do zapłaty za II część zamówienia (suma składek z wierszy 1,2,3):</w:t>
            </w:r>
          </w:p>
        </w:tc>
        <w:tc>
          <w:tcPr>
            <w:tcW w:w="1448" w:type="dxa"/>
            <w:tcBorders>
              <w:top w:val="single" w:sz="12" w:space="0" w:color="auto"/>
              <w:bottom w:val="single" w:sz="12" w:space="0" w:color="auto"/>
            </w:tcBorders>
            <w:shd w:val="clear" w:color="auto" w:fill="auto"/>
            <w:vAlign w:val="center"/>
          </w:tcPr>
          <w:p w14:paraId="68B4192A" w14:textId="77777777" w:rsidR="00ED56AB" w:rsidRPr="005D6015" w:rsidRDefault="00ED56AB" w:rsidP="003C551D">
            <w:pPr>
              <w:widowControl w:val="0"/>
              <w:suppressAutoHyphens w:val="0"/>
              <w:spacing w:line="276" w:lineRule="auto"/>
              <w:jc w:val="right"/>
              <w:rPr>
                <w:rFonts w:ascii="Calibri" w:hAnsi="Calibri" w:cs="Calibri"/>
                <w:b/>
                <w:spacing w:val="-6"/>
                <w:lang w:eastAsia="pl-PL"/>
              </w:rPr>
            </w:pPr>
            <w:r w:rsidRPr="005D6015">
              <w:rPr>
                <w:rFonts w:ascii="Calibri" w:hAnsi="Calibri" w:cs="Calibri"/>
                <w:b/>
                <w:spacing w:val="-6"/>
                <w:lang w:eastAsia="pl-PL"/>
              </w:rPr>
              <w:t>zł</w:t>
            </w:r>
          </w:p>
        </w:tc>
      </w:tr>
    </w:tbl>
    <w:p w14:paraId="391BD1AA" w14:textId="2ECC3CB7" w:rsidR="00F26AA6" w:rsidRPr="005D6015" w:rsidRDefault="00F26AA6" w:rsidP="003C551D">
      <w:pPr>
        <w:widowControl w:val="0"/>
        <w:suppressAutoHyphens w:val="0"/>
        <w:spacing w:before="240" w:line="276" w:lineRule="auto"/>
        <w:jc w:val="both"/>
        <w:rPr>
          <w:rFonts w:ascii="Calibri" w:hAnsi="Calibri" w:cs="Calibri"/>
          <w:b/>
          <w:bCs/>
          <w:i/>
          <w:lang w:eastAsia="en-US"/>
        </w:rPr>
      </w:pPr>
      <w:bookmarkStart w:id="225" w:name="_Hlk98752070"/>
      <w:r w:rsidRPr="005D6015">
        <w:rPr>
          <w:rFonts w:ascii="Calibri" w:hAnsi="Calibri" w:cs="Calibri"/>
          <w:b/>
          <w:i/>
          <w:lang w:eastAsia="en-US"/>
        </w:rPr>
        <w:t xml:space="preserve">Tabela nr 4: </w:t>
      </w:r>
      <w:r w:rsidRPr="005D6015">
        <w:rPr>
          <w:rFonts w:ascii="Calibri" w:hAnsi="Calibri" w:cs="Calibri"/>
          <w:b/>
          <w:bCs/>
          <w:i/>
          <w:lang w:eastAsia="en-US"/>
        </w:rPr>
        <w:t>Klauzule dodatkowe i inne postanowienia szczególne fakultatywne, dotyczące części drugiej zamówienia</w:t>
      </w:r>
      <w:r w:rsidR="003B75BB" w:rsidRPr="005D6015">
        <w:rPr>
          <w:rFonts w:ascii="Calibri" w:hAnsi="Calibri" w:cs="Calibri"/>
          <w:b/>
          <w:bCs/>
          <w:i/>
          <w:lang w:eastAsia="en-US"/>
        </w:rPr>
        <w:t>.</w:t>
      </w:r>
    </w:p>
    <w:p w14:paraId="7B4727DE" w14:textId="4B7E1B20" w:rsidR="00F26AA6" w:rsidRPr="005D6015" w:rsidRDefault="00F26AA6" w:rsidP="003C551D">
      <w:pPr>
        <w:widowControl w:val="0"/>
        <w:suppressAutoHyphens w:val="0"/>
        <w:spacing w:before="60" w:after="120" w:line="276" w:lineRule="auto"/>
        <w:jc w:val="both"/>
        <w:rPr>
          <w:rFonts w:ascii="Calibri" w:hAnsi="Calibri" w:cs="Calibri"/>
          <w:i/>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od lewej strony zawarty jest wykaz klauzul fakultatywnych, a w kolumnie drugiej przewidziano miejsce do akceptacji lub braku akceptacji danej klauzuli.</w:t>
      </w:r>
    </w:p>
    <w:tbl>
      <w:tblPr>
        <w:tblW w:w="4937" w:type="pct"/>
        <w:tblInd w:w="7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939"/>
        <w:gridCol w:w="1548"/>
      </w:tblGrid>
      <w:tr w:rsidR="00756242" w:rsidRPr="005D6015" w14:paraId="2A6E0B46" w14:textId="77777777" w:rsidTr="00D33795">
        <w:trPr>
          <w:cantSplit/>
          <w:trHeight w:val="397"/>
        </w:trPr>
        <w:tc>
          <w:tcPr>
            <w:tcW w:w="4184" w:type="pct"/>
            <w:shd w:val="clear" w:color="auto" w:fill="auto"/>
            <w:vAlign w:val="center"/>
          </w:tcPr>
          <w:p w14:paraId="398C1A94"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rPr>
            </w:pPr>
            <w:r w:rsidRPr="005D6015">
              <w:rPr>
                <w:rFonts w:ascii="Calibri" w:hAnsi="Calibri" w:cs="Calibri"/>
                <w:b/>
                <w:bCs/>
              </w:rPr>
              <w:t>Wykaz klauzul</w:t>
            </w:r>
          </w:p>
        </w:tc>
        <w:tc>
          <w:tcPr>
            <w:tcW w:w="816" w:type="pct"/>
            <w:shd w:val="clear" w:color="auto" w:fill="auto"/>
            <w:vAlign w:val="center"/>
          </w:tcPr>
          <w:p w14:paraId="4EE4611A" w14:textId="77777777" w:rsidR="00756242" w:rsidRPr="005D6015" w:rsidRDefault="00756242" w:rsidP="003C551D">
            <w:pPr>
              <w:widowControl w:val="0"/>
              <w:tabs>
                <w:tab w:val="left" w:pos="567"/>
              </w:tabs>
              <w:suppressAutoHyphens w:val="0"/>
              <w:snapToGrid w:val="0"/>
              <w:spacing w:line="276" w:lineRule="auto"/>
              <w:jc w:val="center"/>
              <w:rPr>
                <w:rFonts w:ascii="Calibri" w:hAnsi="Calibri" w:cs="Calibri"/>
                <w:b/>
                <w:bCs/>
              </w:rPr>
            </w:pPr>
            <w:r w:rsidRPr="005D6015">
              <w:rPr>
                <w:rFonts w:ascii="Calibri" w:hAnsi="Calibri" w:cs="Calibri"/>
                <w:b/>
                <w:bCs/>
              </w:rPr>
              <w:t>Akceptacja</w:t>
            </w:r>
          </w:p>
        </w:tc>
      </w:tr>
      <w:tr w:rsidR="009E404A" w:rsidRPr="005D6015" w14:paraId="13AF1A45" w14:textId="77777777" w:rsidTr="00C07C21">
        <w:trPr>
          <w:cantSplit/>
          <w:trHeight w:val="397"/>
        </w:trPr>
        <w:tc>
          <w:tcPr>
            <w:tcW w:w="4184" w:type="pct"/>
            <w:shd w:val="clear" w:color="auto" w:fill="auto"/>
          </w:tcPr>
          <w:p w14:paraId="37E8E718" w14:textId="63527A9F"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Uznanie za szkodę częściową uszkodzenie ubezpieczonego pojazdu w takim zakresie, że koszt jego naprawy nie przekracza 80% jego wartości rynkowej na dzień ustalania odszkodowania</w:t>
            </w:r>
            <w:r w:rsidRPr="00300B92">
              <w:rPr>
                <w:rFonts w:asciiTheme="minorHAnsi" w:hAnsiTheme="minorHAnsi" w:cstheme="minorHAnsi"/>
              </w:rPr>
              <w:t xml:space="preserve"> – 25 punktów</w:t>
            </w:r>
          </w:p>
        </w:tc>
        <w:tc>
          <w:tcPr>
            <w:tcW w:w="816" w:type="pct"/>
            <w:shd w:val="clear" w:color="auto" w:fill="auto"/>
            <w:vAlign w:val="center"/>
          </w:tcPr>
          <w:p w14:paraId="7CF665DF"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747F054A" w14:textId="77777777" w:rsidTr="00C07C21">
        <w:trPr>
          <w:cantSplit/>
          <w:trHeight w:val="397"/>
        </w:trPr>
        <w:tc>
          <w:tcPr>
            <w:tcW w:w="4184" w:type="pct"/>
            <w:shd w:val="clear" w:color="auto" w:fill="auto"/>
          </w:tcPr>
          <w:p w14:paraId="3F8F7F17" w14:textId="6E370272"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podanej klauzuli szkody całkowitej</w:t>
            </w:r>
            <w:r w:rsidRPr="00300B92">
              <w:rPr>
                <w:rFonts w:asciiTheme="minorHAnsi" w:hAnsiTheme="minorHAnsi" w:cstheme="minorHAnsi"/>
              </w:rPr>
              <w:t xml:space="preserve"> – 20 punktów</w:t>
            </w:r>
          </w:p>
        </w:tc>
        <w:tc>
          <w:tcPr>
            <w:tcW w:w="816" w:type="pct"/>
            <w:shd w:val="clear" w:color="auto" w:fill="auto"/>
            <w:vAlign w:val="center"/>
          </w:tcPr>
          <w:p w14:paraId="7F0B6DC4"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12008246" w14:textId="77777777" w:rsidTr="00C07C21">
        <w:trPr>
          <w:cantSplit/>
          <w:trHeight w:val="397"/>
        </w:trPr>
        <w:tc>
          <w:tcPr>
            <w:tcW w:w="4184" w:type="pct"/>
            <w:shd w:val="clear" w:color="auto" w:fill="auto"/>
          </w:tcPr>
          <w:p w14:paraId="47FAE949" w14:textId="4F65C3B4"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lastRenderedPageBreak/>
              <w:t>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w:t>
            </w:r>
            <w:r w:rsidRPr="00300B92">
              <w:rPr>
                <w:rFonts w:asciiTheme="minorHAnsi" w:hAnsiTheme="minorHAnsi" w:cstheme="minorHAnsi"/>
              </w:rPr>
              <w:t xml:space="preserve"> – 10 punktów</w:t>
            </w:r>
          </w:p>
        </w:tc>
        <w:tc>
          <w:tcPr>
            <w:tcW w:w="816" w:type="pct"/>
            <w:shd w:val="clear" w:color="auto" w:fill="auto"/>
            <w:vAlign w:val="center"/>
          </w:tcPr>
          <w:p w14:paraId="7FD463AB"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019AD308" w14:textId="77777777" w:rsidTr="00C07C21">
        <w:trPr>
          <w:cantSplit/>
          <w:trHeight w:val="397"/>
        </w:trPr>
        <w:tc>
          <w:tcPr>
            <w:tcW w:w="4184" w:type="pct"/>
            <w:shd w:val="clear" w:color="auto" w:fill="auto"/>
          </w:tcPr>
          <w:p w14:paraId="38926151" w14:textId="0E11A6A3"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gwarantowanej sumy ubezpieczenia auto casco przez każdy roczny okres ubezpieczenia pojazdów; warunek odnoszący się do gwarantowanej sumy ubezpieczenia dotyczy wyłącznie pojazdów do 10 roku eksploatacji</w:t>
            </w:r>
            <w:r w:rsidRPr="00300B92">
              <w:rPr>
                <w:rFonts w:asciiTheme="minorHAnsi" w:hAnsiTheme="minorHAnsi" w:cstheme="minorHAnsi"/>
              </w:rPr>
              <w:t xml:space="preserve"> – 20 punktów </w:t>
            </w:r>
          </w:p>
        </w:tc>
        <w:tc>
          <w:tcPr>
            <w:tcW w:w="816" w:type="pct"/>
            <w:shd w:val="clear" w:color="auto" w:fill="auto"/>
            <w:vAlign w:val="center"/>
          </w:tcPr>
          <w:p w14:paraId="62AC2881"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21F9E544" w14:textId="77777777" w:rsidTr="00C07C21">
        <w:trPr>
          <w:cantSplit/>
          <w:trHeight w:val="397"/>
        </w:trPr>
        <w:tc>
          <w:tcPr>
            <w:tcW w:w="4184" w:type="pct"/>
            <w:shd w:val="clear" w:color="auto" w:fill="auto"/>
          </w:tcPr>
          <w:p w14:paraId="2B9E782E" w14:textId="56327150"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podanej klauzuli ubezpieczenia pojazdu niezabezpieczonego.</w:t>
            </w:r>
            <w:r w:rsidRPr="00300B92">
              <w:rPr>
                <w:rFonts w:asciiTheme="minorHAnsi" w:hAnsiTheme="minorHAnsi" w:cstheme="minorHAnsi"/>
              </w:rPr>
              <w:t xml:space="preserve"> – 15 punktów</w:t>
            </w:r>
          </w:p>
        </w:tc>
        <w:tc>
          <w:tcPr>
            <w:tcW w:w="816" w:type="pct"/>
            <w:shd w:val="clear" w:color="auto" w:fill="auto"/>
            <w:vAlign w:val="center"/>
          </w:tcPr>
          <w:p w14:paraId="79753EDF"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r w:rsidR="009E404A" w:rsidRPr="005D6015" w14:paraId="11EE2648" w14:textId="77777777" w:rsidTr="00C07C21">
        <w:trPr>
          <w:cantSplit/>
          <w:trHeight w:val="397"/>
        </w:trPr>
        <w:tc>
          <w:tcPr>
            <w:tcW w:w="4184" w:type="pct"/>
            <w:shd w:val="clear" w:color="auto" w:fill="auto"/>
          </w:tcPr>
          <w:p w14:paraId="0ADD2152" w14:textId="6831E972" w:rsidR="009E404A" w:rsidRPr="005D6015" w:rsidRDefault="009E404A" w:rsidP="009E404A">
            <w:pPr>
              <w:widowControl w:val="0"/>
              <w:suppressAutoHyphens w:val="0"/>
              <w:spacing w:line="276" w:lineRule="auto"/>
              <w:jc w:val="both"/>
              <w:rPr>
                <w:rFonts w:ascii="Calibri" w:hAnsi="Calibri" w:cs="Calibri"/>
              </w:rPr>
            </w:pPr>
            <w:r w:rsidRPr="00EC313C">
              <w:rPr>
                <w:rFonts w:asciiTheme="minorHAnsi" w:hAnsiTheme="minorHAnsi" w:cstheme="minorHAnsi"/>
              </w:rPr>
              <w:t>Przyjęcie podanej klauzuli funduszu prewencyjnego</w:t>
            </w:r>
            <w:r w:rsidRPr="00300B92">
              <w:rPr>
                <w:rFonts w:asciiTheme="minorHAnsi" w:hAnsiTheme="minorHAnsi" w:cstheme="minorHAnsi"/>
              </w:rPr>
              <w:t xml:space="preserve"> – 10 punktów</w:t>
            </w:r>
          </w:p>
        </w:tc>
        <w:tc>
          <w:tcPr>
            <w:tcW w:w="816" w:type="pct"/>
            <w:shd w:val="clear" w:color="auto" w:fill="auto"/>
            <w:vAlign w:val="center"/>
          </w:tcPr>
          <w:p w14:paraId="6054026E" w14:textId="77777777" w:rsidR="009E404A" w:rsidRPr="005D6015" w:rsidRDefault="009E404A" w:rsidP="009E404A">
            <w:pPr>
              <w:widowControl w:val="0"/>
              <w:tabs>
                <w:tab w:val="left" w:pos="567"/>
              </w:tabs>
              <w:suppressAutoHyphens w:val="0"/>
              <w:snapToGrid w:val="0"/>
              <w:spacing w:line="276" w:lineRule="auto"/>
              <w:jc w:val="center"/>
              <w:rPr>
                <w:rFonts w:ascii="Calibri" w:hAnsi="Calibri" w:cs="Calibri"/>
                <w:b/>
                <w:bCs/>
              </w:rPr>
            </w:pPr>
          </w:p>
        </w:tc>
      </w:tr>
    </w:tbl>
    <w:bookmarkEnd w:id="225"/>
    <w:p w14:paraId="14F66ED7" w14:textId="60677EC7" w:rsidR="00F26AA6" w:rsidRPr="005D6015" w:rsidRDefault="00F95756" w:rsidP="003C551D">
      <w:pPr>
        <w:widowControl w:val="0"/>
        <w:suppressAutoHyphens w:val="0"/>
        <w:spacing w:before="120" w:line="276" w:lineRule="auto"/>
        <w:jc w:val="both"/>
        <w:rPr>
          <w:rFonts w:ascii="Calibri" w:hAnsi="Calibri" w:cs="Calibri"/>
          <w:i/>
          <w:spacing w:val="-4"/>
          <w:sz w:val="28"/>
          <w:szCs w:val="28"/>
          <w:lang w:eastAsia="en-US"/>
        </w:rPr>
      </w:pPr>
      <w:r w:rsidRPr="005D6015">
        <w:rPr>
          <w:rFonts w:ascii="Calibri" w:hAnsi="Calibri" w:cs="Calibri"/>
          <w:i/>
          <w:spacing w:val="-4"/>
          <w:lang w:eastAsia="en-US"/>
        </w:rPr>
        <w:t>W kolumnie „Akceptacja” w wierszu dotyczącym akceptowanej klauzuli dodatkowej lub postanowień szczególnych należy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w:t>
      </w:r>
      <w:r>
        <w:rPr>
          <w:rFonts w:ascii="Calibri" w:hAnsi="Calibri" w:cs="Calibri"/>
          <w:i/>
          <w:spacing w:val="-4"/>
          <w:lang w:eastAsia="en-US"/>
        </w:rPr>
        <w:t xml:space="preserve"> </w:t>
      </w:r>
      <w:r w:rsidRPr="005D6015">
        <w:rPr>
          <w:rFonts w:ascii="Calibri" w:hAnsi="Calibri" w:cs="Calibri"/>
          <w:i/>
          <w:spacing w:val="-4"/>
          <w:lang w:eastAsia="en-US"/>
        </w:rPr>
        <w:t>postanowienia szczególnego, lecz w</w:t>
      </w:r>
      <w:r>
        <w:rPr>
          <w:rFonts w:ascii="Calibri" w:hAnsi="Calibri" w:cs="Calibri"/>
          <w:i/>
          <w:spacing w:val="-4"/>
          <w:lang w:eastAsia="en-US"/>
        </w:rPr>
        <w:t xml:space="preserve"> </w:t>
      </w:r>
      <w:r w:rsidRPr="005D6015">
        <w:rPr>
          <w:rFonts w:ascii="Calibri" w:hAnsi="Calibri" w:cs="Calibri"/>
          <w:i/>
          <w:spacing w:val="-4"/>
          <w:lang w:eastAsia="en-US"/>
        </w:rPr>
        <w:t>innej wersji niż</w:t>
      </w:r>
      <w:r>
        <w:rPr>
          <w:rFonts w:ascii="Calibri" w:hAnsi="Calibri" w:cs="Calibri"/>
          <w:i/>
          <w:spacing w:val="-4"/>
          <w:lang w:eastAsia="en-US"/>
        </w:rPr>
        <w:t xml:space="preserve"> </w:t>
      </w:r>
      <w:r w:rsidRPr="005D6015">
        <w:rPr>
          <w:rFonts w:ascii="Calibri" w:hAnsi="Calibri" w:cs="Calibri"/>
          <w:i/>
          <w:spacing w:val="-4"/>
          <w:lang w:eastAsia="en-US"/>
        </w:rPr>
        <w:t>podana w</w:t>
      </w:r>
      <w:r>
        <w:rPr>
          <w:rFonts w:ascii="Calibri" w:hAnsi="Calibri" w:cs="Calibri"/>
          <w:i/>
          <w:spacing w:val="-4"/>
          <w:lang w:eastAsia="en-US"/>
        </w:rPr>
        <w:t xml:space="preserve"> </w:t>
      </w:r>
      <w:r w:rsidRPr="005D6015">
        <w:rPr>
          <w:rFonts w:ascii="Calibri" w:hAnsi="Calibri" w:cs="Calibri"/>
          <w:i/>
          <w:spacing w:val="-4"/>
          <w:lang w:eastAsia="en-US"/>
        </w:rPr>
        <w:t xml:space="preserve">niniejszej specyfikacji, </w:t>
      </w:r>
      <w:r>
        <w:rPr>
          <w:rFonts w:ascii="Calibri" w:hAnsi="Calibri" w:cs="Calibri"/>
          <w:i/>
          <w:spacing w:val="-4"/>
          <w:lang w:eastAsia="en-US"/>
        </w:rPr>
        <w:t>z</w:t>
      </w:r>
      <w:r w:rsidRPr="005D6015">
        <w:rPr>
          <w:rFonts w:ascii="Calibri" w:hAnsi="Calibri" w:cs="Calibri"/>
          <w:i/>
          <w:spacing w:val="-4"/>
          <w:lang w:eastAsia="en-US"/>
        </w:rPr>
        <w:t>amawiający nie przyzna punktów dodatkowych.</w:t>
      </w:r>
    </w:p>
    <w:p w14:paraId="0051DDD0" w14:textId="77777777" w:rsidR="00F26AA6" w:rsidRPr="005D6015" w:rsidRDefault="00F26AA6">
      <w:pPr>
        <w:widowControl w:val="0"/>
        <w:numPr>
          <w:ilvl w:val="0"/>
          <w:numId w:val="70"/>
        </w:numPr>
        <w:tabs>
          <w:tab w:val="left" w:pos="426"/>
        </w:tabs>
        <w:suppressAutoHyphens w:val="0"/>
        <w:spacing w:before="120" w:line="276" w:lineRule="auto"/>
        <w:ind w:left="425" w:hanging="425"/>
        <w:rPr>
          <w:rFonts w:ascii="Calibri" w:eastAsia="Calibri" w:hAnsi="Calibri" w:cs="Calibri"/>
          <w:b/>
          <w:lang w:eastAsia="en-US"/>
        </w:rPr>
      </w:pPr>
      <w:r w:rsidRPr="005D6015">
        <w:rPr>
          <w:rFonts w:ascii="Calibri" w:eastAsia="Calibri" w:hAnsi="Calibri" w:cs="Calibri"/>
          <w:b/>
          <w:lang w:eastAsia="en-US"/>
        </w:rPr>
        <w:t>Oświadczamy, że:</w:t>
      </w:r>
    </w:p>
    <w:p w14:paraId="5FB71441" w14:textId="77777777" w:rsidR="00F26AA6" w:rsidRPr="005D6015" w:rsidRDefault="00F26AA6">
      <w:pPr>
        <w:widowControl w:val="0"/>
        <w:numPr>
          <w:ilvl w:val="0"/>
          <w:numId w:val="71"/>
        </w:numPr>
        <w:tabs>
          <w:tab w:val="left" w:pos="426"/>
        </w:tabs>
        <w:suppressAutoHyphens w:val="0"/>
        <w:spacing w:line="276" w:lineRule="auto"/>
        <w:ind w:left="425" w:hanging="425"/>
        <w:jc w:val="both"/>
        <w:rPr>
          <w:rFonts w:ascii="Calibri" w:hAnsi="Calibri" w:cs="Calibri"/>
          <w:lang w:eastAsia="en-US"/>
        </w:rPr>
      </w:pPr>
      <w:r w:rsidRPr="005D6015">
        <w:rPr>
          <w:rFonts w:ascii="Calibri" w:hAnsi="Calibri" w:cs="Calibri"/>
          <w:lang w:eastAsia="en-US"/>
        </w:rPr>
        <w:t>nie partycypujemy w jakiejkolwiek innej ofercie dotyczącej tego samego postępowania (części zamówienia), jako wykonawca,</w:t>
      </w:r>
    </w:p>
    <w:p w14:paraId="0D90FB74" w14:textId="77777777" w:rsidR="00F26AA6" w:rsidRPr="005D6015" w:rsidRDefault="00F26AA6">
      <w:pPr>
        <w:widowControl w:val="0"/>
        <w:numPr>
          <w:ilvl w:val="0"/>
          <w:numId w:val="71"/>
        </w:numPr>
        <w:tabs>
          <w:tab w:val="left" w:pos="426"/>
        </w:tabs>
        <w:suppressAutoHyphens w:val="0"/>
        <w:spacing w:line="276" w:lineRule="auto"/>
        <w:ind w:left="425" w:hanging="425"/>
        <w:jc w:val="both"/>
        <w:rPr>
          <w:rFonts w:ascii="Calibri" w:hAnsi="Calibri" w:cs="Calibri"/>
          <w:lang w:eastAsia="en-US"/>
        </w:rPr>
      </w:pPr>
      <w:r w:rsidRPr="005D6015">
        <w:rPr>
          <w:rFonts w:ascii="Calibri" w:hAnsi="Calibri" w:cs="Calibri"/>
          <w:lang w:eastAsia="en-US"/>
        </w:rPr>
        <w:t>zapoznaliśmy się ze specyfikacją warunków zamówienia oraz z wyjaśnieniami do specyfikacji i jej modyfikacjami (jeżeli takie miały miejsce) i nie wnosimy do nich zastrzeżeń,</w:t>
      </w:r>
    </w:p>
    <w:p w14:paraId="0E0B39FB" w14:textId="77777777" w:rsidR="00F26AA6" w:rsidRPr="005D6015" w:rsidRDefault="00F26AA6">
      <w:pPr>
        <w:widowControl w:val="0"/>
        <w:numPr>
          <w:ilvl w:val="0"/>
          <w:numId w:val="71"/>
        </w:numPr>
        <w:tabs>
          <w:tab w:val="left" w:pos="426"/>
        </w:tabs>
        <w:suppressAutoHyphens w:val="0"/>
        <w:spacing w:line="276" w:lineRule="auto"/>
        <w:ind w:left="425" w:hanging="425"/>
        <w:jc w:val="both"/>
        <w:rPr>
          <w:rFonts w:ascii="Calibri" w:hAnsi="Calibri" w:cs="Calibri"/>
          <w:lang w:eastAsia="en-US"/>
        </w:rPr>
      </w:pPr>
      <w:r w:rsidRPr="005D6015">
        <w:rPr>
          <w:rFonts w:ascii="Calibri" w:hAnsi="Calibri" w:cs="Calibri"/>
          <w:lang w:eastAsia="en-US"/>
        </w:rPr>
        <w:t>zdobyliśmy konieczne informacje dotyczące realizacji zamówienia oraz przygotowania i złożenia oferty,</w:t>
      </w:r>
    </w:p>
    <w:p w14:paraId="5FBC056F" w14:textId="0C27D81B"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5D6015">
        <w:rPr>
          <w:rFonts w:ascii="Calibri" w:hAnsi="Calibri" w:cs="Calibri"/>
          <w:lang w:eastAsia="en-US"/>
        </w:rPr>
        <w:t>uważamy</w:t>
      </w:r>
      <w:r w:rsidR="005D1E1B" w:rsidRPr="005D6015">
        <w:rPr>
          <w:rFonts w:ascii="Calibri" w:hAnsi="Calibri" w:cs="Calibri"/>
          <w:lang w:eastAsia="en-US"/>
        </w:rPr>
        <w:t xml:space="preserve"> </w:t>
      </w:r>
      <w:r w:rsidRPr="005D6015">
        <w:rPr>
          <w:rFonts w:ascii="Calibri" w:hAnsi="Calibri" w:cs="Calibri"/>
          <w:lang w:eastAsia="en-US"/>
        </w:rPr>
        <w:t>się związani niniejszą ofertą przez</w:t>
      </w:r>
      <w:r w:rsidR="005D1E1B" w:rsidRPr="005D6015">
        <w:rPr>
          <w:rFonts w:ascii="Calibri" w:hAnsi="Calibri" w:cs="Calibri"/>
          <w:lang w:eastAsia="en-US"/>
        </w:rPr>
        <w:t xml:space="preserve"> </w:t>
      </w:r>
      <w:r w:rsidRPr="005D6015">
        <w:rPr>
          <w:rFonts w:ascii="Calibri" w:hAnsi="Calibri" w:cs="Calibri"/>
          <w:lang w:eastAsia="en-US"/>
        </w:rPr>
        <w:t>okres wskazany przez</w:t>
      </w:r>
      <w:r w:rsidR="007F1AF7" w:rsidRPr="005D6015">
        <w:rPr>
          <w:rFonts w:ascii="Calibri" w:hAnsi="Calibri" w:cs="Calibri"/>
          <w:lang w:eastAsia="en-US"/>
        </w:rPr>
        <w:t xml:space="preserve"> </w:t>
      </w:r>
      <w:r w:rsidRPr="005D6015">
        <w:rPr>
          <w:rFonts w:ascii="Calibri" w:hAnsi="Calibri" w:cs="Calibri"/>
          <w:lang w:eastAsia="en-US"/>
        </w:rPr>
        <w:t>zamawiającego w specyfikacji</w:t>
      </w:r>
      <w:r w:rsidR="007F1AF7" w:rsidRPr="005D6015">
        <w:rPr>
          <w:rFonts w:ascii="Calibri" w:hAnsi="Calibri" w:cs="Calibri"/>
          <w:lang w:eastAsia="en-US"/>
        </w:rPr>
        <w:t xml:space="preserve"> </w:t>
      </w:r>
      <w:r w:rsidRPr="005D6015">
        <w:rPr>
          <w:rFonts w:ascii="Calibri" w:hAnsi="Calibri" w:cs="Calibri"/>
          <w:lang w:eastAsia="en-US"/>
        </w:rPr>
        <w:t>warunków zamówienia,</w:t>
      </w:r>
    </w:p>
    <w:p w14:paraId="4B295674" w14:textId="17D36B2E"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6" w:hanging="426"/>
        <w:jc w:val="both"/>
        <w:rPr>
          <w:rFonts w:ascii="Calibri" w:hAnsi="Calibri" w:cs="Calibri"/>
          <w:lang w:eastAsia="en-US"/>
        </w:rPr>
      </w:pPr>
      <w:r w:rsidRPr="005D6015">
        <w:rPr>
          <w:rFonts w:ascii="Calibri" w:hAnsi="Calibri" w:cs="Calibri"/>
          <w:lang w:eastAsia="en-US"/>
        </w:rPr>
        <w:t>przedstawione w specyfikacji warunków zamówienia warunki zawarcia umowy zostały przez nas zaakceptowane</w:t>
      </w:r>
      <w:r w:rsidRPr="005D6015">
        <w:rPr>
          <w:rFonts w:ascii="Calibri" w:hAnsi="Calibri" w:cs="Calibri"/>
        </w:rPr>
        <w:t xml:space="preserve"> </w:t>
      </w:r>
      <w:r w:rsidRPr="005D6015">
        <w:rPr>
          <w:rFonts w:ascii="Calibri" w:hAnsi="Calibri" w:cs="Calibri"/>
          <w:lang w:eastAsia="en-US"/>
        </w:rPr>
        <w:t>i wyrażamy gotowość realizacji zamówienia zgodnie z postanowie</w:t>
      </w:r>
      <w:r w:rsidRPr="005D6015">
        <w:rPr>
          <w:rFonts w:ascii="Calibri" w:hAnsi="Calibri" w:cs="Calibri"/>
          <w:lang w:eastAsia="en-US"/>
        </w:rPr>
        <w:softHyphen/>
        <w:t>niami specyfikacji i umowy,</w:t>
      </w:r>
    </w:p>
    <w:p w14:paraId="2B16B22E" w14:textId="18C53DD0" w:rsidR="008203DE" w:rsidRPr="005D6015" w:rsidRDefault="008203DE">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spacing w:val="-6"/>
          <w:lang w:eastAsia="en-US"/>
        </w:rPr>
      </w:pPr>
      <w:r w:rsidRPr="005D6015">
        <w:rPr>
          <w:rFonts w:ascii="Calibri" w:hAnsi="Calibri" w:cs="Calibri"/>
          <w:spacing w:val="-6"/>
          <w:lang w:eastAsia="en-US"/>
        </w:rPr>
        <w:t>najpóźniej w terminie 3 dni przed datą zawarcia umowy przedstawimy dokument kalkulacyjny stanowiący jej załącznik, określający szczegółowy sposób obliczenia składki, tzn. zastosowane stawki i składki roczne w odniesieniu do poszczególnych składników mienia</w:t>
      </w:r>
      <w:r w:rsidR="005D1E1B" w:rsidRPr="005D6015">
        <w:rPr>
          <w:rFonts w:ascii="Calibri" w:hAnsi="Calibri" w:cs="Calibri"/>
          <w:spacing w:val="-6"/>
          <w:lang w:eastAsia="en-US"/>
        </w:rPr>
        <w:t xml:space="preserve"> i </w:t>
      </w:r>
      <w:r w:rsidRPr="005D6015">
        <w:rPr>
          <w:rFonts w:ascii="Calibri" w:hAnsi="Calibri" w:cs="Calibri"/>
          <w:spacing w:val="-6"/>
          <w:lang w:eastAsia="en-US"/>
        </w:rPr>
        <w:t>rodzajów ubezpieczenia,</w:t>
      </w:r>
    </w:p>
    <w:p w14:paraId="61E11EE4" w14:textId="3770C913" w:rsidR="002D03D8" w:rsidRPr="005D6015" w:rsidRDefault="002D03D8">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5D6015">
        <w:rPr>
          <w:rFonts w:ascii="Calibri" w:hAnsi="Calibri" w:cs="Calibri"/>
          <w:lang w:eastAsia="en-US"/>
        </w:rPr>
        <w:t>do umowy w sprawie zamówienia dołączymy podpisane ogólne lub szczególne warunki ubezpieczenia wskazane w niniejszej ofercie,</w:t>
      </w:r>
    </w:p>
    <w:p w14:paraId="0BE685E6" w14:textId="09E180CB"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lang w:eastAsia="en-US"/>
        </w:rPr>
      </w:pPr>
      <w:r w:rsidRPr="005D6015">
        <w:rPr>
          <w:rFonts w:ascii="Calibri" w:hAnsi="Calibri" w:cs="Calibri"/>
          <w:lang w:eastAsia="en-US"/>
        </w:rPr>
        <w:t>wybór niniejszej oferty:</w:t>
      </w:r>
    </w:p>
    <w:p w14:paraId="25AB6F4B" w14:textId="77777777" w:rsidR="00F26AA6" w:rsidRPr="005D6015" w:rsidRDefault="00F26AA6">
      <w:pPr>
        <w:widowControl w:val="0"/>
        <w:numPr>
          <w:ilvl w:val="0"/>
          <w:numId w:val="74"/>
        </w:numPr>
        <w:tabs>
          <w:tab w:val="num" w:pos="709"/>
        </w:tabs>
        <w:suppressAutoHyphens w:val="0"/>
        <w:spacing w:line="276" w:lineRule="auto"/>
        <w:ind w:left="426" w:firstLine="0"/>
        <w:jc w:val="both"/>
        <w:rPr>
          <w:rFonts w:ascii="Calibri" w:hAnsi="Calibri" w:cs="Calibri"/>
          <w:lang w:eastAsia="en-US"/>
        </w:rPr>
      </w:pPr>
      <w:r w:rsidRPr="005D6015">
        <w:rPr>
          <w:rFonts w:ascii="Calibri" w:hAnsi="Calibri" w:cs="Calibri"/>
          <w:lang w:eastAsia="en-US"/>
        </w:rPr>
        <w:t>nie będzie prowadzić do powstania u zamawiającego obowiązku podatkowego;</w:t>
      </w:r>
      <w:r w:rsidRPr="005D6015">
        <w:rPr>
          <w:rFonts w:ascii="Calibri" w:hAnsi="Calibri" w:cs="Calibri"/>
          <w:b/>
          <w:lang w:eastAsia="en-US"/>
        </w:rPr>
        <w:t>*</w:t>
      </w:r>
    </w:p>
    <w:p w14:paraId="3CD96690" w14:textId="19908D3E" w:rsidR="00F26AA6" w:rsidRPr="005D6015" w:rsidRDefault="00F26AA6">
      <w:pPr>
        <w:widowControl w:val="0"/>
        <w:numPr>
          <w:ilvl w:val="0"/>
          <w:numId w:val="74"/>
        </w:numPr>
        <w:tabs>
          <w:tab w:val="num" w:pos="709"/>
        </w:tabs>
        <w:suppressAutoHyphens w:val="0"/>
        <w:spacing w:line="276" w:lineRule="auto"/>
        <w:ind w:left="426" w:firstLine="0"/>
        <w:jc w:val="both"/>
        <w:rPr>
          <w:rFonts w:ascii="Calibri" w:hAnsi="Calibri" w:cs="Calibri"/>
          <w:lang w:eastAsia="en-US"/>
        </w:rPr>
      </w:pPr>
      <w:r w:rsidRPr="005D6015">
        <w:rPr>
          <w:rFonts w:ascii="Calibri" w:hAnsi="Calibri" w:cs="Calibri"/>
          <w:lang w:eastAsia="en-US"/>
        </w:rPr>
        <w:t>będzie prowadzić do powstania u zamawiającego obowiązku podatkowego w następującym zakresie:</w:t>
      </w:r>
      <w:r w:rsidRPr="005D6015">
        <w:rPr>
          <w:rFonts w:ascii="Calibri" w:hAnsi="Calibri" w:cs="Calibri"/>
          <w:b/>
          <w:lang w:eastAsia="en-US"/>
        </w:rPr>
        <w:t>*</w:t>
      </w:r>
      <w:r w:rsidRPr="005D6015">
        <w:rPr>
          <w:rFonts w:ascii="Calibri" w:hAnsi="Calibri" w:cs="Calibri"/>
          <w:lang w:eastAsia="en-US"/>
        </w:rPr>
        <w:t>.......................................................................................................................................</w:t>
      </w:r>
      <w:r w:rsidRPr="005D6015">
        <w:rPr>
          <w:rFonts w:ascii="Calibri" w:hAnsi="Calibri" w:cs="Calibri"/>
          <w:u w:val="dotted"/>
          <w:lang w:eastAsia="en-US"/>
        </w:rPr>
        <w:t xml:space="preserve"> </w:t>
      </w:r>
    </w:p>
    <w:p w14:paraId="7B4085BD" w14:textId="714DD12D" w:rsidR="00F26AA6" w:rsidRPr="005D6015" w:rsidRDefault="00F26AA6" w:rsidP="003C551D">
      <w:pPr>
        <w:widowControl w:val="0"/>
        <w:tabs>
          <w:tab w:val="left" w:pos="426"/>
        </w:tabs>
        <w:suppressAutoHyphens w:val="0"/>
        <w:autoSpaceDE w:val="0"/>
        <w:autoSpaceDN w:val="0"/>
        <w:adjustRightInd w:val="0"/>
        <w:spacing w:line="276" w:lineRule="auto"/>
        <w:ind w:left="425"/>
        <w:jc w:val="both"/>
        <w:rPr>
          <w:rFonts w:ascii="Calibri" w:hAnsi="Calibri" w:cs="Calibri"/>
          <w:i/>
          <w:lang w:eastAsia="en-US"/>
        </w:rPr>
      </w:pPr>
      <w:r w:rsidRPr="005D6015">
        <w:rPr>
          <w:rFonts w:ascii="Calibri" w:hAnsi="Calibri" w:cs="Calibri"/>
          <w:i/>
          <w:sz w:val="22"/>
          <w:szCs w:val="22"/>
          <w:lang w:eastAsia="en-US"/>
        </w:rPr>
        <w:t xml:space="preserve">Wykonawca, składając ofertę, zobowiązany jest poinformować zamawiającego, czy wybór oferty będzie prowadzić do powstania u zamawiającego obowiązku podatkowego zgodnie z przepisami o podatku od towarów i usług, wskazując nazwę (rodzaj) usługi, której świadczenie będzie prowadzić do jego powstania oraz wskazując jej wartość bez kwoty podatku. Brak wymaganych skreśleń w oświadczeniu </w:t>
      </w:r>
      <w:r w:rsidRPr="005D6015">
        <w:rPr>
          <w:rFonts w:ascii="Calibri" w:hAnsi="Calibri" w:cs="Calibri"/>
          <w:i/>
          <w:sz w:val="22"/>
          <w:szCs w:val="22"/>
          <w:lang w:eastAsia="en-US"/>
        </w:rPr>
        <w:lastRenderedPageBreak/>
        <w:t>wyżej oznacza, że złożona oferta nie będzie prowadzić do powstania u zamawiającego obowiązku podatkowego.</w:t>
      </w:r>
    </w:p>
    <w:p w14:paraId="7557A548" w14:textId="77777777" w:rsidR="00F26AA6" w:rsidRPr="005D6015" w:rsidRDefault="00F26AA6">
      <w:pPr>
        <w:widowControl w:val="0"/>
        <w:numPr>
          <w:ilvl w:val="0"/>
          <w:numId w:val="71"/>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Wyrażamy zgodę na:</w:t>
      </w:r>
    </w:p>
    <w:p w14:paraId="3E6CC4A6"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ratalną płatność składki, z zastrzeżeniami zawartymi w specyfikacji warunków zamówienia,</w:t>
      </w:r>
    </w:p>
    <w:p w14:paraId="6DC0FA21"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przyjęcie do ochrony wszystkich miejsc prowadzenia działalności,</w:t>
      </w:r>
    </w:p>
    <w:p w14:paraId="1F48BE6C" w14:textId="528AF1A9"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spacing w:val="-4"/>
          <w:lang w:eastAsia="en-US"/>
        </w:rPr>
      </w:pPr>
      <w:r w:rsidRPr="005D6015">
        <w:rPr>
          <w:rFonts w:ascii="Calibri" w:hAnsi="Calibri" w:cs="Calibri"/>
          <w:spacing w:val="-4"/>
          <w:lang w:eastAsia="en-US"/>
        </w:rPr>
        <w:t xml:space="preserve">przyjęcie wszystkich warunków wymaganych przez zamawiającego (obligatoryjnych) </w:t>
      </w:r>
      <w:r w:rsidR="00312832" w:rsidRPr="005D6015">
        <w:rPr>
          <w:rFonts w:ascii="Calibri" w:hAnsi="Calibri" w:cs="Calibri"/>
          <w:spacing w:val="-4"/>
          <w:lang w:eastAsia="en-US"/>
        </w:rPr>
        <w:br/>
      </w:r>
      <w:r w:rsidRPr="005D6015">
        <w:rPr>
          <w:rFonts w:ascii="Calibri" w:hAnsi="Calibri" w:cs="Calibri"/>
          <w:spacing w:val="-4"/>
          <w:lang w:eastAsia="en-US"/>
        </w:rPr>
        <w:t xml:space="preserve">dla poszczególnych rodzajów ubezpieczeń i </w:t>
      </w:r>
      <w:proofErr w:type="spellStart"/>
      <w:r w:rsidRPr="005D6015">
        <w:rPr>
          <w:rFonts w:ascii="Calibri" w:hAnsi="Calibri" w:cs="Calibri"/>
          <w:spacing w:val="-4"/>
          <w:lang w:eastAsia="en-US"/>
        </w:rPr>
        <w:t>ryzyk</w:t>
      </w:r>
      <w:proofErr w:type="spellEnd"/>
      <w:r w:rsidRPr="005D6015">
        <w:rPr>
          <w:rFonts w:ascii="Calibri" w:hAnsi="Calibri" w:cs="Calibri"/>
          <w:spacing w:val="-4"/>
          <w:lang w:eastAsia="en-US"/>
        </w:rPr>
        <w:t xml:space="preserve"> wymienionych w</w:t>
      </w:r>
      <w:r w:rsidR="000D31A9" w:rsidRPr="005D6015">
        <w:rPr>
          <w:rFonts w:ascii="Calibri" w:hAnsi="Calibri" w:cs="Calibri"/>
          <w:spacing w:val="-4"/>
          <w:lang w:eastAsia="en-US"/>
        </w:rPr>
        <w:t xml:space="preserve"> </w:t>
      </w:r>
      <w:r w:rsidRPr="005D6015">
        <w:rPr>
          <w:rFonts w:ascii="Calibri" w:hAnsi="Calibri" w:cs="Calibri"/>
          <w:spacing w:val="-4"/>
          <w:lang w:eastAsia="en-US"/>
        </w:rPr>
        <w:t>specyfikacji i jej załącznikach,</w:t>
      </w:r>
    </w:p>
    <w:p w14:paraId="44BE0795" w14:textId="71FFE6EE"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spacing w:val="-4"/>
          <w:lang w:eastAsia="en-US"/>
        </w:rPr>
      </w:pPr>
      <w:r w:rsidRPr="005D6015">
        <w:rPr>
          <w:rFonts w:ascii="Calibri" w:hAnsi="Calibri" w:cs="Calibri"/>
          <w:spacing w:val="-4"/>
          <w:lang w:eastAsia="en-US"/>
        </w:rPr>
        <w:t>przyjęcie zaznaczonych przez nas warunków fakultatywnych przypisanych</w:t>
      </w:r>
      <w:r w:rsidR="001A4E68" w:rsidRPr="005D6015">
        <w:rPr>
          <w:rFonts w:ascii="Calibri" w:hAnsi="Calibri" w:cs="Calibri"/>
          <w:spacing w:val="-4"/>
          <w:lang w:eastAsia="en-US"/>
        </w:rPr>
        <w:t xml:space="preserve"> </w:t>
      </w:r>
      <w:r w:rsidRPr="005D6015">
        <w:rPr>
          <w:rFonts w:ascii="Calibri" w:hAnsi="Calibri" w:cs="Calibri"/>
          <w:spacing w:val="-4"/>
          <w:lang w:eastAsia="en-US"/>
        </w:rPr>
        <w:t>dla</w:t>
      </w:r>
      <w:r w:rsidR="005D1E1B" w:rsidRPr="005D6015">
        <w:rPr>
          <w:rFonts w:ascii="Calibri" w:hAnsi="Calibri" w:cs="Calibri"/>
          <w:spacing w:val="-4"/>
          <w:lang w:eastAsia="en-US"/>
        </w:rPr>
        <w:t xml:space="preserve"> </w:t>
      </w:r>
      <w:r w:rsidRPr="005D6015">
        <w:rPr>
          <w:rFonts w:ascii="Calibri" w:hAnsi="Calibri" w:cs="Calibri"/>
          <w:spacing w:val="-4"/>
          <w:lang w:eastAsia="en-US"/>
        </w:rPr>
        <w:t>poszczególnych rodzajów ubezpieczeń,</w:t>
      </w:r>
    </w:p>
    <w:p w14:paraId="4935AA82"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na wystawianie dokumentów ubezpieczeniowych na okres krótszy niż 1 rok; w takim przypadku składka rozliczana będzie „co do dnia” za faktyczny okres ochrony,</w:t>
      </w:r>
    </w:p>
    <w:p w14:paraId="2ADB0CBA" w14:textId="77777777" w:rsidR="00F26AA6" w:rsidRPr="005D6015" w:rsidRDefault="00F26AA6">
      <w:pPr>
        <w:widowControl w:val="0"/>
        <w:numPr>
          <w:ilvl w:val="1"/>
          <w:numId w:val="73"/>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rezygnację ze stosowania składki minimalnej z polisy, bez względu na czas trwania umowy ubezpieczenia.</w:t>
      </w:r>
    </w:p>
    <w:p w14:paraId="30840AB2" w14:textId="66FB34FD" w:rsidR="00F26AA6" w:rsidRPr="005D6015" w:rsidRDefault="00F26AA6">
      <w:pPr>
        <w:widowControl w:val="0"/>
        <w:numPr>
          <w:ilvl w:val="0"/>
          <w:numId w:val="71"/>
        </w:numPr>
        <w:tabs>
          <w:tab w:val="left" w:pos="426"/>
        </w:tabs>
        <w:suppressAutoHyphens w:val="0"/>
        <w:autoSpaceDE w:val="0"/>
        <w:autoSpaceDN w:val="0"/>
        <w:adjustRightInd w:val="0"/>
        <w:spacing w:line="276" w:lineRule="auto"/>
        <w:ind w:left="425" w:hanging="425"/>
        <w:jc w:val="both"/>
        <w:rPr>
          <w:rFonts w:ascii="Calibri" w:hAnsi="Calibri" w:cs="Calibri"/>
          <w:i/>
          <w:lang w:eastAsia="en-US"/>
        </w:rPr>
      </w:pPr>
      <w:r w:rsidRPr="005D6015">
        <w:rPr>
          <w:rFonts w:ascii="Calibri" w:hAnsi="Calibri" w:cs="Calibri"/>
          <w:b/>
          <w:lang w:eastAsia="en-US"/>
        </w:rPr>
        <w:t>zamierzamy/ nie zamierzamy</w:t>
      </w:r>
      <w:r w:rsidRPr="005D6015">
        <w:rPr>
          <w:rFonts w:ascii="Calibri" w:hAnsi="Calibri" w:cs="Calibri"/>
          <w:lang w:eastAsia="en-US"/>
        </w:rPr>
        <w:t>* powierzyć podwykonawcom następujący zakres usług, objętych przedmiotem zamówienia:</w:t>
      </w:r>
    </w:p>
    <w:p w14:paraId="549B214F" w14:textId="4DDB61B6" w:rsidR="00F26AA6" w:rsidRPr="005D6015" w:rsidRDefault="00F26AA6" w:rsidP="003C551D">
      <w:pPr>
        <w:widowControl w:val="0"/>
        <w:tabs>
          <w:tab w:val="left" w:pos="426"/>
        </w:tabs>
        <w:suppressAutoHyphens w:val="0"/>
        <w:autoSpaceDE w:val="0"/>
        <w:autoSpaceDN w:val="0"/>
        <w:adjustRightInd w:val="0"/>
        <w:spacing w:before="60" w:line="276" w:lineRule="auto"/>
        <w:ind w:left="425"/>
        <w:jc w:val="both"/>
        <w:rPr>
          <w:rFonts w:ascii="Calibri" w:hAnsi="Calibri" w:cs="Calibri"/>
          <w:b/>
          <w:i/>
          <w:iCs/>
          <w:lang w:eastAsia="en-US"/>
        </w:rPr>
      </w:pPr>
      <w:r w:rsidRPr="005D6015">
        <w:rPr>
          <w:rFonts w:ascii="Calibri" w:hAnsi="Calibri" w:cs="Calibri"/>
          <w:b/>
          <w:i/>
          <w:iCs/>
          <w:lang w:eastAsia="en-US"/>
        </w:rPr>
        <w:t>Tabela nr</w:t>
      </w:r>
      <w:r w:rsidR="005D1E1B" w:rsidRPr="005D6015">
        <w:rPr>
          <w:rFonts w:ascii="Calibri" w:hAnsi="Calibri" w:cs="Calibri"/>
          <w:b/>
          <w:i/>
          <w:iCs/>
          <w:lang w:eastAsia="en-US"/>
        </w:rPr>
        <w:t xml:space="preserve"> </w:t>
      </w:r>
      <w:r w:rsidR="00EF0DCF">
        <w:rPr>
          <w:rFonts w:ascii="Calibri" w:hAnsi="Calibri" w:cs="Calibri"/>
          <w:b/>
          <w:i/>
          <w:iCs/>
          <w:lang w:eastAsia="en-US"/>
        </w:rPr>
        <w:t>5</w:t>
      </w:r>
      <w:r w:rsidRPr="005D6015">
        <w:rPr>
          <w:rFonts w:ascii="Calibri" w:hAnsi="Calibri" w:cs="Calibri"/>
          <w:b/>
          <w:i/>
          <w:iCs/>
          <w:lang w:eastAsia="en-US"/>
        </w:rPr>
        <w:t>: Wykaz podwykonawców i zakres świadczonych przez nich usług</w:t>
      </w:r>
      <w:r w:rsidR="003B75BB" w:rsidRPr="005D6015">
        <w:rPr>
          <w:rFonts w:ascii="Calibri" w:hAnsi="Calibri" w:cs="Calibri"/>
          <w:b/>
          <w:i/>
          <w:iCs/>
          <w:lang w:eastAsia="en-US"/>
        </w:rPr>
        <w:t>.</w:t>
      </w:r>
    </w:p>
    <w:p w14:paraId="6ECAD4C9" w14:textId="3403CC5D" w:rsidR="00D91D82" w:rsidRPr="005D6015" w:rsidRDefault="00D91D82" w:rsidP="00EF0DCF">
      <w:pPr>
        <w:widowControl w:val="0"/>
        <w:tabs>
          <w:tab w:val="left" w:pos="426"/>
        </w:tabs>
        <w:suppressAutoHyphens w:val="0"/>
        <w:autoSpaceDE w:val="0"/>
        <w:autoSpaceDN w:val="0"/>
        <w:adjustRightInd w:val="0"/>
        <w:spacing w:before="60" w:line="276" w:lineRule="auto"/>
        <w:ind w:left="425"/>
        <w:jc w:val="both"/>
        <w:rPr>
          <w:rFonts w:ascii="Calibri" w:hAnsi="Calibri" w:cs="Calibri"/>
          <w:i/>
          <w:iCs/>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od lewej strony zawarty jest wykaz powierzonych usług ubezpieczeniowych, a w kolumnie drugiej przewidziano miejsce na wpisanie firmy (nazwy) i innych danych podwykonawcy.</w:t>
      </w:r>
    </w:p>
    <w:tbl>
      <w:tblPr>
        <w:tblW w:w="9185" w:type="dxa"/>
        <w:jc w:val="righ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435"/>
        <w:gridCol w:w="4750"/>
      </w:tblGrid>
      <w:tr w:rsidR="00434096" w:rsidRPr="005D6015" w14:paraId="0C9B8398" w14:textId="77777777" w:rsidTr="00D91D82">
        <w:trPr>
          <w:trHeight w:val="340"/>
          <w:jc w:val="right"/>
        </w:trPr>
        <w:tc>
          <w:tcPr>
            <w:tcW w:w="4435" w:type="dxa"/>
            <w:shd w:val="clear" w:color="auto" w:fill="auto"/>
            <w:vAlign w:val="center"/>
          </w:tcPr>
          <w:p w14:paraId="3365E1A8" w14:textId="77777777" w:rsidR="00D91D82" w:rsidRPr="005D6015" w:rsidRDefault="00D91D82" w:rsidP="003C551D">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5D6015">
              <w:rPr>
                <w:rFonts w:ascii="Calibri" w:hAnsi="Calibri" w:cs="Calibri"/>
                <w:b/>
              </w:rPr>
              <w:t>Zakres usług ubezpieczeniowych</w:t>
            </w:r>
          </w:p>
        </w:tc>
        <w:tc>
          <w:tcPr>
            <w:tcW w:w="4750" w:type="dxa"/>
            <w:shd w:val="clear" w:color="auto" w:fill="auto"/>
            <w:vAlign w:val="center"/>
          </w:tcPr>
          <w:p w14:paraId="668EBAA7" w14:textId="77777777" w:rsidR="00D91D82" w:rsidRPr="005D6015" w:rsidRDefault="00D91D82" w:rsidP="003C551D">
            <w:pPr>
              <w:widowControl w:val="0"/>
              <w:tabs>
                <w:tab w:val="left" w:pos="360"/>
              </w:tabs>
              <w:suppressAutoHyphens w:val="0"/>
              <w:overflowPunct w:val="0"/>
              <w:autoSpaceDE w:val="0"/>
              <w:spacing w:line="276" w:lineRule="auto"/>
              <w:jc w:val="center"/>
              <w:textAlignment w:val="baseline"/>
              <w:rPr>
                <w:rFonts w:ascii="Calibri" w:hAnsi="Calibri" w:cs="Calibri"/>
                <w:b/>
              </w:rPr>
            </w:pPr>
            <w:r w:rsidRPr="005D6015">
              <w:rPr>
                <w:rFonts w:ascii="Calibri" w:hAnsi="Calibri" w:cs="Calibri"/>
                <w:b/>
              </w:rPr>
              <w:t>Podwykonawca (firma)</w:t>
            </w:r>
          </w:p>
        </w:tc>
      </w:tr>
      <w:tr w:rsidR="00312832" w:rsidRPr="005D6015" w14:paraId="209F58F6" w14:textId="77777777" w:rsidTr="00D91D82">
        <w:trPr>
          <w:trHeight w:val="340"/>
          <w:jc w:val="right"/>
        </w:trPr>
        <w:tc>
          <w:tcPr>
            <w:tcW w:w="4435" w:type="dxa"/>
            <w:shd w:val="clear" w:color="auto" w:fill="auto"/>
          </w:tcPr>
          <w:p w14:paraId="7959067C"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675AC75E"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r>
      <w:tr w:rsidR="00312832" w:rsidRPr="005D6015" w14:paraId="52137AAE" w14:textId="77777777" w:rsidTr="00D91D82">
        <w:trPr>
          <w:trHeight w:val="340"/>
          <w:jc w:val="right"/>
        </w:trPr>
        <w:tc>
          <w:tcPr>
            <w:tcW w:w="4435" w:type="dxa"/>
            <w:shd w:val="clear" w:color="auto" w:fill="auto"/>
          </w:tcPr>
          <w:p w14:paraId="4A802A5A"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c>
          <w:tcPr>
            <w:tcW w:w="4750" w:type="dxa"/>
            <w:shd w:val="clear" w:color="auto" w:fill="auto"/>
          </w:tcPr>
          <w:p w14:paraId="31E5A5B9" w14:textId="77777777" w:rsidR="00312832" w:rsidRPr="005D6015" w:rsidRDefault="00312832" w:rsidP="003C551D">
            <w:pPr>
              <w:widowControl w:val="0"/>
              <w:tabs>
                <w:tab w:val="left" w:pos="360"/>
              </w:tabs>
              <w:suppressAutoHyphens w:val="0"/>
              <w:overflowPunct w:val="0"/>
              <w:autoSpaceDE w:val="0"/>
              <w:spacing w:line="276" w:lineRule="auto"/>
              <w:jc w:val="both"/>
              <w:textAlignment w:val="baseline"/>
              <w:rPr>
                <w:rFonts w:ascii="Calibri" w:hAnsi="Calibri" w:cs="Calibri"/>
              </w:rPr>
            </w:pPr>
          </w:p>
        </w:tc>
      </w:tr>
    </w:tbl>
    <w:p w14:paraId="02CC061B" w14:textId="1C2499DB" w:rsidR="00F26AA6" w:rsidRPr="005D6015" w:rsidRDefault="00F26AA6" w:rsidP="00EF0DCF">
      <w:pPr>
        <w:widowControl w:val="0"/>
        <w:tabs>
          <w:tab w:val="left" w:pos="426"/>
        </w:tabs>
        <w:suppressAutoHyphens w:val="0"/>
        <w:autoSpaceDE w:val="0"/>
        <w:autoSpaceDN w:val="0"/>
        <w:adjustRightInd w:val="0"/>
        <w:spacing w:line="276" w:lineRule="auto"/>
        <w:ind w:left="426"/>
        <w:jc w:val="both"/>
        <w:rPr>
          <w:rFonts w:ascii="Calibri" w:hAnsi="Calibri" w:cs="Calibri"/>
          <w:i/>
          <w:lang w:eastAsia="en-US"/>
        </w:rPr>
      </w:pPr>
      <w:r w:rsidRPr="005D6015">
        <w:rPr>
          <w:rFonts w:ascii="Calibri" w:hAnsi="Calibri" w:cs="Calibri"/>
          <w:i/>
          <w:lang w:eastAsia="en-US"/>
        </w:rPr>
        <w:t>* niepotrzebne skreślić</w:t>
      </w:r>
    </w:p>
    <w:p w14:paraId="6812DA07" w14:textId="77777777" w:rsidR="00F26AA6" w:rsidRPr="005D6015" w:rsidRDefault="00F26AA6">
      <w:pPr>
        <w:widowControl w:val="0"/>
        <w:numPr>
          <w:ilvl w:val="0"/>
          <w:numId w:val="70"/>
        </w:numPr>
        <w:tabs>
          <w:tab w:val="left" w:pos="426"/>
        </w:tabs>
        <w:suppressAutoHyphens w:val="0"/>
        <w:spacing w:before="80" w:line="276" w:lineRule="auto"/>
        <w:ind w:left="426" w:hanging="426"/>
        <w:jc w:val="both"/>
        <w:rPr>
          <w:rFonts w:ascii="Calibri" w:eastAsia="Calibri" w:hAnsi="Calibri" w:cs="Calibri"/>
        </w:rPr>
      </w:pPr>
      <w:r w:rsidRPr="005D6015">
        <w:rPr>
          <w:rFonts w:ascii="Calibri" w:eastAsia="Calibri" w:hAnsi="Calibri" w:cs="Calibri"/>
        </w:rPr>
        <w:t>Sposób reprezentowania wykonawców wspólnie ubiegających się o udzielenie zamówienia* (pełnomocnik) na potrzeby niniejszego zamówienia jest następujący:</w:t>
      </w:r>
    </w:p>
    <w:p w14:paraId="36431C6E" w14:textId="77777777" w:rsidR="00F26AA6" w:rsidRPr="005D6015" w:rsidRDefault="00F26AA6" w:rsidP="003C551D">
      <w:pPr>
        <w:widowControl w:val="0"/>
        <w:tabs>
          <w:tab w:val="left" w:pos="2891"/>
        </w:tabs>
        <w:suppressAutoHyphens w:val="0"/>
        <w:spacing w:line="276" w:lineRule="auto"/>
        <w:ind w:left="426"/>
        <w:rPr>
          <w:rFonts w:ascii="Calibri" w:hAnsi="Calibri" w:cs="Calibri"/>
        </w:rPr>
      </w:pPr>
      <w:r w:rsidRPr="005D6015">
        <w:rPr>
          <w:rFonts w:ascii="Calibri" w:hAnsi="Calibri" w:cs="Calibri"/>
        </w:rPr>
        <w:t>Imię i nazwisko:</w:t>
      </w:r>
      <w:r w:rsidRPr="005D6015">
        <w:rPr>
          <w:rFonts w:ascii="Calibri" w:hAnsi="Calibri" w:cs="Calibri"/>
        </w:rPr>
        <w:tab/>
        <w:t>……………………………………………………………………..</w:t>
      </w:r>
    </w:p>
    <w:p w14:paraId="47A6894B" w14:textId="77777777" w:rsidR="00F26AA6" w:rsidRPr="005D6015" w:rsidRDefault="00F26AA6" w:rsidP="003C551D">
      <w:pPr>
        <w:widowControl w:val="0"/>
        <w:tabs>
          <w:tab w:val="left" w:pos="2891"/>
        </w:tabs>
        <w:suppressAutoHyphens w:val="0"/>
        <w:spacing w:line="276" w:lineRule="auto"/>
        <w:ind w:left="426"/>
        <w:rPr>
          <w:rFonts w:ascii="Calibri" w:hAnsi="Calibri" w:cs="Calibri"/>
        </w:rPr>
      </w:pPr>
      <w:r w:rsidRPr="005D6015">
        <w:rPr>
          <w:rFonts w:ascii="Calibri" w:hAnsi="Calibri" w:cs="Calibri"/>
        </w:rPr>
        <w:t>Stanowisko:</w:t>
      </w:r>
      <w:r w:rsidRPr="005D6015">
        <w:rPr>
          <w:rFonts w:ascii="Calibri" w:hAnsi="Calibri" w:cs="Calibri"/>
        </w:rPr>
        <w:tab/>
        <w:t>……………………………………………………………………..</w:t>
      </w:r>
    </w:p>
    <w:p w14:paraId="5AEDDA36" w14:textId="77777777" w:rsidR="00F26AA6" w:rsidRPr="005D6015" w:rsidRDefault="00F26AA6" w:rsidP="003C551D">
      <w:pPr>
        <w:widowControl w:val="0"/>
        <w:tabs>
          <w:tab w:val="left" w:pos="2891"/>
        </w:tabs>
        <w:suppressAutoHyphens w:val="0"/>
        <w:spacing w:line="276" w:lineRule="auto"/>
        <w:ind w:left="426"/>
        <w:rPr>
          <w:rFonts w:ascii="Calibri" w:hAnsi="Calibri" w:cs="Calibri"/>
        </w:rPr>
      </w:pPr>
      <w:r w:rsidRPr="005D6015">
        <w:rPr>
          <w:rFonts w:ascii="Calibri" w:hAnsi="Calibri" w:cs="Calibri"/>
        </w:rPr>
        <w:t>Telefon / Faks</w:t>
      </w:r>
      <w:r w:rsidRPr="005D6015">
        <w:rPr>
          <w:rFonts w:ascii="Calibri" w:hAnsi="Calibri" w:cs="Calibri"/>
        </w:rPr>
        <w:tab/>
        <w:t>……………………………………………………………………..</w:t>
      </w:r>
    </w:p>
    <w:p w14:paraId="71D92CE5" w14:textId="77777777" w:rsidR="00F26AA6" w:rsidRPr="005D6015" w:rsidRDefault="00F26AA6" w:rsidP="00EF0DCF">
      <w:pPr>
        <w:widowControl w:val="0"/>
        <w:suppressAutoHyphens w:val="0"/>
        <w:spacing w:line="276" w:lineRule="auto"/>
        <w:ind w:left="426"/>
        <w:rPr>
          <w:rFonts w:ascii="Calibri" w:hAnsi="Calibri" w:cs="Calibri"/>
        </w:rPr>
      </w:pPr>
      <w:r w:rsidRPr="005D6015">
        <w:rPr>
          <w:rFonts w:ascii="Calibri" w:hAnsi="Calibri" w:cs="Calibri"/>
        </w:rPr>
        <w:t>Zakres pełnomocnictwa:</w:t>
      </w:r>
    </w:p>
    <w:p w14:paraId="339C40E2" w14:textId="77777777" w:rsidR="00F26AA6" w:rsidRPr="005D6015" w:rsidRDefault="00F26AA6" w:rsidP="003C551D">
      <w:pPr>
        <w:widowControl w:val="0"/>
        <w:numPr>
          <w:ilvl w:val="0"/>
          <w:numId w:val="13"/>
        </w:numPr>
        <w:tabs>
          <w:tab w:val="left" w:pos="851"/>
        </w:tabs>
        <w:suppressAutoHyphens w:val="0"/>
        <w:spacing w:line="276" w:lineRule="auto"/>
        <w:ind w:left="851" w:hanging="425"/>
        <w:rPr>
          <w:rFonts w:ascii="Calibri" w:hAnsi="Calibri" w:cs="Calibri"/>
        </w:rPr>
      </w:pPr>
      <w:r w:rsidRPr="005D6015">
        <w:rPr>
          <w:rFonts w:ascii="Calibri" w:hAnsi="Calibri" w:cs="Calibri"/>
        </w:rPr>
        <w:t>do reprezentowania w postępowaniu*</w:t>
      </w:r>
    </w:p>
    <w:p w14:paraId="0C71E2F7" w14:textId="77777777" w:rsidR="00F26AA6" w:rsidRPr="005D6015" w:rsidRDefault="00F26AA6" w:rsidP="003C551D">
      <w:pPr>
        <w:widowControl w:val="0"/>
        <w:numPr>
          <w:ilvl w:val="0"/>
          <w:numId w:val="13"/>
        </w:numPr>
        <w:tabs>
          <w:tab w:val="left" w:pos="851"/>
        </w:tabs>
        <w:suppressAutoHyphens w:val="0"/>
        <w:spacing w:line="276" w:lineRule="auto"/>
        <w:ind w:left="851" w:hanging="425"/>
        <w:rPr>
          <w:rFonts w:ascii="Calibri" w:hAnsi="Calibri" w:cs="Calibri"/>
        </w:rPr>
      </w:pPr>
      <w:r w:rsidRPr="005D6015">
        <w:rPr>
          <w:rFonts w:ascii="Calibri" w:hAnsi="Calibri" w:cs="Calibri"/>
        </w:rPr>
        <w:t>do reprezentowania w postępowaniu i zawarcia umowy*</w:t>
      </w:r>
    </w:p>
    <w:p w14:paraId="081CCE70" w14:textId="77777777" w:rsidR="00F26AA6" w:rsidRPr="005D6015" w:rsidRDefault="00F26AA6" w:rsidP="003C551D">
      <w:pPr>
        <w:widowControl w:val="0"/>
        <w:suppressAutoHyphens w:val="0"/>
        <w:spacing w:line="276" w:lineRule="auto"/>
        <w:ind w:left="426"/>
        <w:rPr>
          <w:rFonts w:ascii="Calibri" w:hAnsi="Calibri" w:cs="Calibri"/>
          <w:i/>
        </w:rPr>
      </w:pPr>
      <w:r w:rsidRPr="005D6015">
        <w:rPr>
          <w:rFonts w:ascii="Calibri" w:hAnsi="Calibri" w:cs="Calibri"/>
          <w:i/>
        </w:rPr>
        <w:t>* niepotrzebne skreślić (wypełniają wyłącznie wykonawcy składający ofertę wspólną)</w:t>
      </w:r>
    </w:p>
    <w:p w14:paraId="542854B6" w14:textId="256C4B82" w:rsidR="00F26AA6" w:rsidRPr="005D6015" w:rsidRDefault="00F26AA6" w:rsidP="00EF0DCF">
      <w:pPr>
        <w:widowControl w:val="0"/>
        <w:numPr>
          <w:ilvl w:val="0"/>
          <w:numId w:val="70"/>
        </w:numPr>
        <w:tabs>
          <w:tab w:val="left" w:pos="426"/>
        </w:tabs>
        <w:suppressAutoHyphens w:val="0"/>
        <w:spacing w:line="276" w:lineRule="auto"/>
        <w:ind w:left="426" w:hanging="426"/>
        <w:jc w:val="both"/>
        <w:rPr>
          <w:rFonts w:ascii="Calibri" w:eastAsia="Calibri" w:hAnsi="Calibri" w:cs="Calibri"/>
          <w:i/>
          <w:lang w:eastAsia="en-US"/>
        </w:rPr>
      </w:pPr>
      <w:bookmarkStart w:id="226" w:name="_Hlk9502581"/>
      <w:r w:rsidRPr="005D6015">
        <w:rPr>
          <w:rFonts w:ascii="Calibri" w:eastAsia="Calibri" w:hAnsi="Calibri" w:cs="Calibri"/>
          <w:lang w:eastAsia="en-US"/>
        </w:rPr>
        <w:t>Informacje dotyczące wykonawcy:</w:t>
      </w:r>
    </w:p>
    <w:bookmarkEnd w:id="226"/>
    <w:p w14:paraId="2A46A289" w14:textId="4E2CC186"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wykonawca jest mikro przedsiębiorstwem?  TAK/NIE*</w:t>
      </w:r>
    </w:p>
    <w:p w14:paraId="72D62221" w14:textId="260915F0"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wykonawca jest małym przedsiębiorstwem?  TAK/NIE*</w:t>
      </w:r>
    </w:p>
    <w:p w14:paraId="1BE84D51" w14:textId="77777777"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wykonawca jest średnim przedsiębiorstwem? TAK/NIE*</w:t>
      </w:r>
    </w:p>
    <w:p w14:paraId="39EAE3AF" w14:textId="77777777"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 xml:space="preserve">Czy wykonawca należy do grupy kapitałowej w rozumieniu ustawy z dnia 16 lutego 2007 r. </w:t>
      </w:r>
      <w:r w:rsidRPr="005D6015">
        <w:rPr>
          <w:rFonts w:ascii="Calibri" w:hAnsi="Calibri" w:cs="Calibri"/>
          <w:lang w:eastAsia="en-US"/>
        </w:rPr>
        <w:br/>
        <w:t>o ochronie konkurencji i konsumentów? TAK/NIE**</w:t>
      </w:r>
    </w:p>
    <w:p w14:paraId="032D8074" w14:textId="77777777" w:rsidR="00F26AA6" w:rsidRPr="005D6015" w:rsidRDefault="00F26AA6">
      <w:pPr>
        <w:pStyle w:val="Akapitzlist"/>
        <w:widowControl w:val="0"/>
        <w:numPr>
          <w:ilvl w:val="4"/>
          <w:numId w:val="73"/>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Jeśli wykonawca jest członkiem grupy kapitałowej, należy podać następujące informacje dodatkowe**:</w:t>
      </w:r>
    </w:p>
    <w:p w14:paraId="03A58762" w14:textId="77777777" w:rsidR="00F26AA6" w:rsidRPr="005D6015" w:rsidRDefault="00F26AA6">
      <w:pPr>
        <w:pStyle w:val="Akapitzlist"/>
        <w:widowControl w:val="0"/>
        <w:numPr>
          <w:ilvl w:val="0"/>
          <w:numId w:val="80"/>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nazwa grupy kapitałowej, jeśli grupa ją posiada</w:t>
      </w:r>
      <w:bookmarkStart w:id="227" w:name="_Hlk62121554"/>
      <w:r w:rsidRPr="005D6015">
        <w:rPr>
          <w:rFonts w:ascii="Calibri" w:hAnsi="Calibri" w:cs="Calibri"/>
          <w:lang w:eastAsia="en-US"/>
        </w:rPr>
        <w:t>:………………………</w:t>
      </w:r>
      <w:bookmarkEnd w:id="227"/>
      <w:r w:rsidRPr="005D6015">
        <w:rPr>
          <w:rFonts w:ascii="Calibri" w:hAnsi="Calibri" w:cs="Calibri"/>
          <w:lang w:eastAsia="en-US"/>
        </w:rPr>
        <w:t xml:space="preserve"> **</w:t>
      </w:r>
    </w:p>
    <w:p w14:paraId="004778A6" w14:textId="77777777" w:rsidR="00F26AA6" w:rsidRPr="005D6015" w:rsidRDefault="00F26AA6">
      <w:pPr>
        <w:pStyle w:val="Akapitzlist"/>
        <w:widowControl w:val="0"/>
        <w:numPr>
          <w:ilvl w:val="0"/>
          <w:numId w:val="80"/>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czy grupa kapitałowa zawiera w swoim składzie inne zakłady ubezpieczeń? TAK/NIE**</w:t>
      </w:r>
    </w:p>
    <w:p w14:paraId="50EC2BB2" w14:textId="77777777" w:rsidR="00F26AA6" w:rsidRPr="005D6015" w:rsidRDefault="00F26AA6">
      <w:pPr>
        <w:pStyle w:val="Akapitzlist"/>
        <w:widowControl w:val="0"/>
        <w:numPr>
          <w:ilvl w:val="0"/>
          <w:numId w:val="80"/>
        </w:numPr>
        <w:suppressAutoHyphens w:val="0"/>
        <w:spacing w:line="276" w:lineRule="auto"/>
        <w:ind w:left="709" w:hanging="283"/>
        <w:jc w:val="both"/>
        <w:rPr>
          <w:rFonts w:ascii="Calibri" w:hAnsi="Calibri" w:cs="Calibri"/>
          <w:lang w:eastAsia="en-US"/>
        </w:rPr>
      </w:pPr>
      <w:r w:rsidRPr="005D6015">
        <w:rPr>
          <w:rFonts w:ascii="Calibri" w:hAnsi="Calibri" w:cs="Calibri"/>
          <w:lang w:eastAsia="en-US"/>
        </w:rPr>
        <w:lastRenderedPageBreak/>
        <w:t>lista innych zakładów ubezpieczeń należących do grupy kapitałowej:……………………… **</w:t>
      </w:r>
    </w:p>
    <w:p w14:paraId="0F552D7A" w14:textId="77777777" w:rsidR="00F26AA6" w:rsidRPr="005D6015" w:rsidRDefault="00F26AA6" w:rsidP="003C551D">
      <w:pPr>
        <w:widowControl w:val="0"/>
        <w:suppressAutoHyphens w:val="0"/>
        <w:spacing w:line="276" w:lineRule="auto"/>
        <w:ind w:left="426"/>
        <w:rPr>
          <w:rFonts w:ascii="Calibri" w:hAnsi="Calibri" w:cs="Calibri"/>
          <w:i/>
          <w:lang w:eastAsia="en-US"/>
        </w:rPr>
      </w:pPr>
      <w:r w:rsidRPr="005D6015">
        <w:rPr>
          <w:rFonts w:ascii="Calibri" w:hAnsi="Calibri" w:cs="Calibri"/>
          <w:i/>
          <w:lang w:eastAsia="en-US"/>
        </w:rPr>
        <w:t>* niepotrzebne skreślić (dotyczy całego zakładu ubezpieczeń, a nie jego jednostki terenowej)</w:t>
      </w:r>
    </w:p>
    <w:p w14:paraId="51BE6C2C" w14:textId="77777777" w:rsidR="00F26AA6" w:rsidRPr="005D6015" w:rsidRDefault="00F26AA6" w:rsidP="003C551D">
      <w:pPr>
        <w:widowControl w:val="0"/>
        <w:suppressAutoHyphens w:val="0"/>
        <w:spacing w:line="276" w:lineRule="auto"/>
        <w:ind w:left="426"/>
        <w:rPr>
          <w:rFonts w:ascii="Calibri" w:hAnsi="Calibri" w:cs="Calibri"/>
          <w:i/>
          <w:lang w:eastAsia="en-US"/>
        </w:rPr>
      </w:pPr>
      <w:r w:rsidRPr="005D6015">
        <w:rPr>
          <w:rFonts w:ascii="Calibri" w:hAnsi="Calibri" w:cs="Calibri"/>
          <w:i/>
          <w:lang w:eastAsia="en-US"/>
        </w:rPr>
        <w:t>** niepotrzebne skreślić</w:t>
      </w:r>
    </w:p>
    <w:p w14:paraId="2EE4CAEF" w14:textId="71E64819" w:rsidR="00F26AA6" w:rsidRPr="005D6015" w:rsidRDefault="00F26AA6">
      <w:pPr>
        <w:widowControl w:val="0"/>
        <w:numPr>
          <w:ilvl w:val="0"/>
          <w:numId w:val="70"/>
        </w:numPr>
        <w:tabs>
          <w:tab w:val="left" w:pos="426"/>
        </w:tabs>
        <w:suppressAutoHyphens w:val="0"/>
        <w:spacing w:before="60" w:line="276" w:lineRule="auto"/>
        <w:ind w:left="426" w:hanging="426"/>
        <w:rPr>
          <w:rFonts w:ascii="Calibri" w:eastAsia="Calibri" w:hAnsi="Calibri" w:cs="Calibri"/>
          <w:b/>
          <w:lang w:eastAsia="en-US"/>
        </w:rPr>
      </w:pPr>
      <w:r w:rsidRPr="005D6015">
        <w:rPr>
          <w:rFonts w:ascii="Calibri" w:eastAsia="Calibri" w:hAnsi="Calibri" w:cs="Calibri"/>
          <w:b/>
          <w:lang w:eastAsia="en-US"/>
        </w:rPr>
        <w:t>Oświadczamy*, że</w:t>
      </w:r>
      <w:r w:rsidR="00EF0DCF">
        <w:rPr>
          <w:rFonts w:ascii="Calibri" w:eastAsia="Calibri" w:hAnsi="Calibri" w:cs="Calibri"/>
          <w:b/>
          <w:lang w:eastAsia="en-US"/>
        </w:rPr>
        <w:t>:</w:t>
      </w:r>
    </w:p>
    <w:p w14:paraId="1A4A02DA"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statut reprezentowanego przez nas wykonawcy – towarzystwa ubezpieczeń wzajemnych przewiduje, że towarzystwo ubezpiecza także osoby niebędące członkami towarzystwa;</w:t>
      </w:r>
    </w:p>
    <w:p w14:paraId="245C1860"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 przypadku wyboru oferty reprezentowanego przez nas wykonawcy – towarzystwa ubezpieczeń wzajemnych, towarzystwo udzieli ochrony ubezpieczeniowej zamawiającemu, jako osobie niebędącej członkiem towarzystwa;</w:t>
      </w:r>
    </w:p>
    <w:p w14:paraId="7C1FD0AC"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B95405B" w14:textId="77777777" w:rsidR="00F26AA6" w:rsidRPr="005D6015" w:rsidRDefault="00F26AA6">
      <w:pPr>
        <w:widowControl w:val="0"/>
        <w:numPr>
          <w:ilvl w:val="0"/>
          <w:numId w:val="72"/>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zgodnie z art. 111 ust 2 ustawy z dnia 11 września 2015 r. o działalności ubezpieczeniowej </w:t>
      </w:r>
      <w:r w:rsidRPr="005D6015">
        <w:rPr>
          <w:rFonts w:ascii="Calibri" w:hAnsi="Calibri" w:cs="Calibri"/>
          <w:lang w:eastAsia="en-US"/>
        </w:rPr>
        <w:br/>
        <w:t>i reasekuracyjnej Zamawiający nie będzie zobowiązany do pokrywania strat towarzystwa przez wnoszenie dodatkowej składki ubezpieczeniowej.</w:t>
      </w:r>
    </w:p>
    <w:p w14:paraId="57D2D639" w14:textId="77777777" w:rsidR="00F26AA6" w:rsidRPr="005D6015" w:rsidRDefault="00F26AA6" w:rsidP="003C551D">
      <w:pPr>
        <w:widowControl w:val="0"/>
        <w:suppressAutoHyphens w:val="0"/>
        <w:spacing w:line="276" w:lineRule="auto"/>
        <w:ind w:left="426"/>
        <w:rPr>
          <w:rFonts w:ascii="Calibri" w:hAnsi="Calibri" w:cs="Calibri"/>
          <w:i/>
          <w:lang w:eastAsia="en-US"/>
        </w:rPr>
      </w:pPr>
      <w:r w:rsidRPr="005D6015">
        <w:rPr>
          <w:rFonts w:ascii="Calibri" w:hAnsi="Calibri" w:cs="Calibri"/>
          <w:i/>
          <w:lang w:eastAsia="en-US"/>
        </w:rPr>
        <w:t>* dotyczy wyłącznie wykonawcy, który działa w formie towarzystwa ubezpieczeń wzajemnych</w:t>
      </w:r>
    </w:p>
    <w:p w14:paraId="4E712997" w14:textId="328440DD" w:rsidR="00F26AA6" w:rsidRPr="005D6015" w:rsidRDefault="00F26AA6">
      <w:pPr>
        <w:pStyle w:val="Akapitzlist"/>
        <w:widowControl w:val="0"/>
        <w:numPr>
          <w:ilvl w:val="0"/>
          <w:numId w:val="70"/>
        </w:numPr>
        <w:suppressAutoHyphens w:val="0"/>
        <w:spacing w:before="60" w:line="276" w:lineRule="auto"/>
        <w:ind w:left="426" w:hanging="426"/>
        <w:jc w:val="both"/>
        <w:rPr>
          <w:rFonts w:ascii="Calibri" w:eastAsia="Calibri" w:hAnsi="Calibri" w:cs="Calibri"/>
          <w:spacing w:val="-4"/>
        </w:rPr>
      </w:pPr>
      <w:r w:rsidRPr="005D6015">
        <w:rPr>
          <w:rFonts w:ascii="Calibri" w:eastAsia="Calibri" w:hAnsi="Calibri" w:cs="Calibri"/>
          <w:spacing w:val="-4"/>
        </w:rPr>
        <w:t xml:space="preserve">Oświadczam, że wypełniłem obowiązki informacyjne przewidziane w art. 13 lub art. 14 rozporządzenia Parlamentu Europejskiego i Rady (UE) 2016/679 z dnia 27 kwietnia 2016 r. </w:t>
      </w:r>
      <w:r w:rsidR="00561452" w:rsidRPr="005D6015">
        <w:rPr>
          <w:rFonts w:ascii="Calibri" w:eastAsia="Calibri" w:hAnsi="Calibri" w:cs="Calibri"/>
          <w:spacing w:val="-4"/>
        </w:rPr>
        <w:br/>
      </w:r>
      <w:r w:rsidRPr="005D6015">
        <w:rPr>
          <w:rFonts w:ascii="Calibri" w:eastAsia="Calibri" w:hAnsi="Calibri" w:cs="Calibri"/>
          <w:spacing w:val="-4"/>
        </w:rPr>
        <w:t>w sprawie ochrony osób fizycznych w związku z przetwarzaniem danych osobowych i w sprawie swobodnego przepływu takich danych oraz uchylenia dyrektywy 95/46/WE (ogólne rozporzą</w:t>
      </w:r>
      <w:r w:rsidRPr="005D6015">
        <w:rPr>
          <w:rFonts w:ascii="Calibri" w:eastAsia="Calibri" w:hAnsi="Calibri" w:cs="Calibri"/>
          <w:spacing w:val="-4"/>
        </w:rPr>
        <w:softHyphen/>
        <w:t>dzenie o ochronie danych) (Dz. Urz. UE L 119 z 04.05.2016) wobec osób fizycznych, od których dane osobowe bezpośrednio lub pośrednio pozyskałem w celu ubiegania się o udzielenie zamówienia publicznego w niniejszym postępowaniu.*</w:t>
      </w:r>
    </w:p>
    <w:p w14:paraId="66555A5F" w14:textId="77777777" w:rsidR="00F26AA6" w:rsidRPr="005D6015" w:rsidRDefault="00F26AA6" w:rsidP="003C551D">
      <w:pPr>
        <w:widowControl w:val="0"/>
        <w:tabs>
          <w:tab w:val="left" w:pos="426"/>
        </w:tabs>
        <w:suppressAutoHyphens w:val="0"/>
        <w:spacing w:line="276" w:lineRule="auto"/>
        <w:ind w:left="426"/>
        <w:jc w:val="both"/>
        <w:rPr>
          <w:rFonts w:ascii="Calibri" w:hAnsi="Calibri" w:cs="Calibri"/>
          <w:b/>
          <w:lang w:eastAsia="en-US"/>
        </w:rPr>
      </w:pPr>
      <w:r w:rsidRPr="005D6015">
        <w:rPr>
          <w:rFonts w:ascii="Calibri" w:hAnsi="Calibri" w:cs="Calibri"/>
          <w:i/>
          <w:lang w:eastAsia="en-U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378EA84" w14:textId="0B2C38FF" w:rsidR="00F26AA6" w:rsidRPr="005D6015" w:rsidRDefault="00F26AA6">
      <w:pPr>
        <w:widowControl w:val="0"/>
        <w:numPr>
          <w:ilvl w:val="0"/>
          <w:numId w:val="70"/>
        </w:numPr>
        <w:tabs>
          <w:tab w:val="left" w:pos="426"/>
        </w:tabs>
        <w:suppressAutoHyphens w:val="0"/>
        <w:spacing w:before="60" w:line="276" w:lineRule="auto"/>
        <w:ind w:left="426" w:hanging="426"/>
        <w:jc w:val="both"/>
        <w:rPr>
          <w:rFonts w:ascii="Calibri" w:hAnsi="Calibri" w:cs="Calibri"/>
          <w:spacing w:val="-4"/>
          <w:lang w:eastAsia="en-US"/>
        </w:rPr>
      </w:pPr>
      <w:r w:rsidRPr="005D6015">
        <w:rPr>
          <w:rFonts w:ascii="Calibri" w:hAnsi="Calibri" w:cs="Calibri"/>
          <w:spacing w:val="-4"/>
          <w:lang w:eastAsia="en-US"/>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warunków zamówienia, w celu związanym z niniejszym postępowaniem o udzielenie zamówienia publicznego.</w:t>
      </w:r>
    </w:p>
    <w:p w14:paraId="00C9BB66" w14:textId="77777777" w:rsidR="00F26AA6" w:rsidRPr="005D6015" w:rsidRDefault="00F26AA6">
      <w:pPr>
        <w:widowControl w:val="0"/>
        <w:numPr>
          <w:ilvl w:val="0"/>
          <w:numId w:val="70"/>
        </w:numPr>
        <w:tabs>
          <w:tab w:val="left" w:pos="426"/>
        </w:tabs>
        <w:suppressAutoHyphens w:val="0"/>
        <w:spacing w:before="60" w:line="276" w:lineRule="auto"/>
        <w:ind w:left="425" w:hanging="425"/>
        <w:jc w:val="both"/>
        <w:rPr>
          <w:rFonts w:ascii="Calibri" w:eastAsia="Calibri" w:hAnsi="Calibri" w:cs="Calibri"/>
          <w:bCs/>
          <w:i/>
          <w:spacing w:val="-2"/>
          <w:lang w:eastAsia="en-US"/>
        </w:rPr>
      </w:pPr>
      <w:r w:rsidRPr="005D6015">
        <w:rPr>
          <w:rFonts w:ascii="Calibri" w:eastAsia="Calibri" w:hAnsi="Calibri" w:cs="Calibri"/>
          <w:bCs/>
          <w:spacing w:val="-2"/>
          <w:lang w:eastAsia="en-US"/>
        </w:rPr>
        <w:t xml:space="preserve">W sprawach nieuregulowanych w specyfikacji warunków zamówienia i w ofercie mają zastosowanie następujące ogólne lub/i szczególne warunki ubezpieczenia oraz aneksy do tych warunków </w:t>
      </w:r>
      <w:r w:rsidRPr="005D6015">
        <w:rPr>
          <w:rFonts w:ascii="Calibri" w:eastAsia="Calibri" w:hAnsi="Calibri" w:cs="Calibri"/>
          <w:bCs/>
          <w:i/>
          <w:spacing w:val="-2"/>
          <w:lang w:eastAsia="en-US"/>
        </w:rPr>
        <w:t>(należy wpisać wszystkie ogólne i szczególne warunki z datami zatwierdzenia przez zarząd wykonawcy i wszystkie aneksy do tych warunków obowiązujące na dzień składania oferty):</w:t>
      </w:r>
    </w:p>
    <w:p w14:paraId="5626EBD4" w14:textId="56B92A78" w:rsidR="00F26AA6" w:rsidRPr="005D6015" w:rsidRDefault="00F26AA6" w:rsidP="003C551D">
      <w:pPr>
        <w:widowControl w:val="0"/>
        <w:tabs>
          <w:tab w:val="left" w:pos="426"/>
        </w:tabs>
        <w:suppressAutoHyphens w:val="0"/>
        <w:spacing w:before="60" w:line="276" w:lineRule="auto"/>
        <w:ind w:left="425"/>
        <w:jc w:val="both"/>
        <w:rPr>
          <w:rFonts w:ascii="Calibri" w:eastAsia="Calibri" w:hAnsi="Calibri" w:cs="Calibri"/>
          <w:b/>
          <w:i/>
          <w:lang w:eastAsia="en-US"/>
        </w:rPr>
      </w:pPr>
      <w:r w:rsidRPr="005D6015">
        <w:rPr>
          <w:rFonts w:ascii="Calibri" w:eastAsia="Calibri" w:hAnsi="Calibri" w:cs="Calibri"/>
          <w:b/>
          <w:i/>
          <w:lang w:eastAsia="en-US"/>
        </w:rPr>
        <w:t xml:space="preserve">Tabela nr </w:t>
      </w:r>
      <w:r w:rsidR="00EF0DCF">
        <w:rPr>
          <w:rFonts w:ascii="Calibri" w:eastAsia="Calibri" w:hAnsi="Calibri" w:cs="Calibri"/>
          <w:b/>
          <w:i/>
          <w:lang w:eastAsia="en-US"/>
        </w:rPr>
        <w:t>6</w:t>
      </w:r>
      <w:r w:rsidRPr="005D6015">
        <w:rPr>
          <w:rFonts w:ascii="Calibri" w:eastAsia="Calibri" w:hAnsi="Calibri" w:cs="Calibri"/>
          <w:b/>
          <w:i/>
          <w:lang w:eastAsia="en-US"/>
        </w:rPr>
        <w:t>: Wyszczególnienie wszystkich obowiązujących ogólnych i szczególnych warunków ubezpieczenia oraz aneksów do tych warunków, mających zastosowanie do niniejszego zamówienia</w:t>
      </w:r>
      <w:r w:rsidR="003B75BB" w:rsidRPr="005D6015">
        <w:rPr>
          <w:rFonts w:ascii="Calibri" w:eastAsia="Calibri" w:hAnsi="Calibri" w:cs="Calibri"/>
          <w:b/>
          <w:i/>
          <w:lang w:eastAsia="en-US"/>
        </w:rPr>
        <w:t>.</w:t>
      </w:r>
    </w:p>
    <w:p w14:paraId="157F8A4F" w14:textId="0968EF48" w:rsidR="00D91D82" w:rsidRPr="005D6015" w:rsidRDefault="00D91D82" w:rsidP="003C551D">
      <w:pPr>
        <w:widowControl w:val="0"/>
        <w:tabs>
          <w:tab w:val="left" w:pos="426"/>
        </w:tabs>
        <w:suppressAutoHyphens w:val="0"/>
        <w:spacing w:after="120" w:line="276" w:lineRule="auto"/>
        <w:ind w:left="425"/>
        <w:jc w:val="both"/>
        <w:rPr>
          <w:rFonts w:ascii="Calibri" w:hAnsi="Calibri" w:cs="Calibri"/>
          <w:i/>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trzech kolumn. W kolumnie pierwszej</w:t>
      </w:r>
      <w:r w:rsidR="003B75BB" w:rsidRPr="005D6015">
        <w:rPr>
          <w:rFonts w:ascii="Calibri" w:hAnsi="Calibri" w:cs="Calibri"/>
          <w:i/>
          <w:lang w:eastAsia="en-US"/>
        </w:rPr>
        <w:t xml:space="preserve"> przewidziano numer </w:t>
      </w:r>
      <w:r w:rsidR="003B75BB" w:rsidRPr="005D6015">
        <w:rPr>
          <w:rFonts w:ascii="Calibri" w:hAnsi="Calibri" w:cs="Calibri"/>
          <w:i/>
          <w:lang w:eastAsia="en-US"/>
        </w:rPr>
        <w:lastRenderedPageBreak/>
        <w:t xml:space="preserve">porządkowy, w kolumnie drugiej wyszczególnienie warunków ubezpieczenia i aneksów, </w:t>
      </w:r>
      <w:r w:rsidR="007F1AF7" w:rsidRPr="005D6015">
        <w:rPr>
          <w:rFonts w:ascii="Calibri" w:hAnsi="Calibri" w:cs="Calibri"/>
          <w:i/>
          <w:lang w:eastAsia="en-US"/>
        </w:rPr>
        <w:br/>
      </w:r>
      <w:r w:rsidR="003B75BB" w:rsidRPr="005D6015">
        <w:rPr>
          <w:rFonts w:ascii="Calibri" w:hAnsi="Calibri" w:cs="Calibri"/>
          <w:i/>
          <w:lang w:eastAsia="en-US"/>
        </w:rPr>
        <w:t xml:space="preserve">z podziałem na rodzaje ubezpieczeń, w kolumnie trzeciej zaś datę zatwierdzenia warunków </w:t>
      </w:r>
      <w:r w:rsidR="007F1AF7" w:rsidRPr="005D6015">
        <w:rPr>
          <w:rFonts w:ascii="Calibri" w:hAnsi="Calibri" w:cs="Calibri"/>
          <w:i/>
          <w:lang w:eastAsia="en-US"/>
        </w:rPr>
        <w:br/>
      </w:r>
      <w:r w:rsidR="003B75BB" w:rsidRPr="005D6015">
        <w:rPr>
          <w:rFonts w:ascii="Calibri" w:hAnsi="Calibri" w:cs="Calibri"/>
          <w:i/>
          <w:lang w:eastAsia="en-US"/>
        </w:rPr>
        <w:t xml:space="preserve">i aneksów przez zarząd wykonawcy. </w:t>
      </w:r>
      <w:r w:rsidRPr="005D6015">
        <w:rPr>
          <w:rFonts w:ascii="Calibri" w:hAnsi="Calibri" w:cs="Calibri"/>
          <w:i/>
          <w:lang w:eastAsia="en-US"/>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36"/>
        <w:gridCol w:w="6362"/>
        <w:gridCol w:w="2199"/>
      </w:tblGrid>
      <w:tr w:rsidR="009A74F1" w:rsidRPr="005D6015" w14:paraId="41011091" w14:textId="77777777" w:rsidTr="005F1E66">
        <w:trPr>
          <w:trHeight w:val="327"/>
          <w:jc w:val="center"/>
        </w:trPr>
        <w:tc>
          <w:tcPr>
            <w:tcW w:w="636" w:type="dxa"/>
            <w:vAlign w:val="center"/>
          </w:tcPr>
          <w:p w14:paraId="1F8EB66F"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Lp.</w:t>
            </w:r>
          </w:p>
        </w:tc>
        <w:tc>
          <w:tcPr>
            <w:tcW w:w="6362" w:type="dxa"/>
            <w:vAlign w:val="center"/>
          </w:tcPr>
          <w:p w14:paraId="40F992D2" w14:textId="77777777" w:rsidR="009A74F1" w:rsidRPr="005D6015" w:rsidRDefault="009A74F1" w:rsidP="00EF0DCF">
            <w:pPr>
              <w:widowControl w:val="0"/>
              <w:suppressAutoHyphens w:val="0"/>
              <w:jc w:val="center"/>
              <w:rPr>
                <w:rFonts w:ascii="Calibri" w:hAnsi="Calibri" w:cs="Calibri"/>
                <w:b/>
                <w:lang w:eastAsia="en-US"/>
              </w:rPr>
            </w:pPr>
            <w:r w:rsidRPr="005D6015">
              <w:rPr>
                <w:rFonts w:ascii="Calibri" w:hAnsi="Calibri" w:cs="Calibri"/>
                <w:b/>
                <w:lang w:eastAsia="en-US"/>
              </w:rPr>
              <w:t xml:space="preserve">Wyszczególnienie </w:t>
            </w:r>
          </w:p>
        </w:tc>
        <w:tc>
          <w:tcPr>
            <w:tcW w:w="2199" w:type="dxa"/>
            <w:vAlign w:val="center"/>
          </w:tcPr>
          <w:p w14:paraId="41825B9B" w14:textId="77777777" w:rsidR="009A74F1" w:rsidRPr="005D6015" w:rsidRDefault="009A74F1" w:rsidP="00EF0DCF">
            <w:pPr>
              <w:widowControl w:val="0"/>
              <w:suppressAutoHyphens w:val="0"/>
              <w:jc w:val="center"/>
              <w:rPr>
                <w:rFonts w:ascii="Calibri" w:hAnsi="Calibri" w:cs="Calibri"/>
                <w:b/>
                <w:lang w:eastAsia="en-US"/>
              </w:rPr>
            </w:pPr>
            <w:r w:rsidRPr="005D6015">
              <w:rPr>
                <w:rFonts w:ascii="Calibri" w:hAnsi="Calibri" w:cs="Calibri"/>
                <w:b/>
                <w:lang w:eastAsia="en-US"/>
              </w:rPr>
              <w:t>Data zatwierdzenia przez Zarząd Wykonawcy</w:t>
            </w:r>
          </w:p>
        </w:tc>
      </w:tr>
      <w:tr w:rsidR="009A74F1" w:rsidRPr="005D6015" w14:paraId="59CF9ED3" w14:textId="77777777" w:rsidTr="005F1E66">
        <w:trPr>
          <w:trHeight w:val="327"/>
          <w:jc w:val="center"/>
        </w:trPr>
        <w:tc>
          <w:tcPr>
            <w:tcW w:w="9197" w:type="dxa"/>
            <w:gridSpan w:val="3"/>
            <w:shd w:val="pct10" w:color="auto" w:fill="auto"/>
            <w:vAlign w:val="center"/>
          </w:tcPr>
          <w:p w14:paraId="60E55A8C"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Część I zamówienia</w:t>
            </w:r>
          </w:p>
        </w:tc>
      </w:tr>
      <w:tr w:rsidR="009A74F1" w:rsidRPr="005D6015" w14:paraId="4355A736" w14:textId="77777777" w:rsidTr="005F1E66">
        <w:trPr>
          <w:trHeight w:val="327"/>
          <w:jc w:val="center"/>
        </w:trPr>
        <w:tc>
          <w:tcPr>
            <w:tcW w:w="9197" w:type="dxa"/>
            <w:gridSpan w:val="3"/>
            <w:vAlign w:val="center"/>
          </w:tcPr>
          <w:p w14:paraId="0D0CE90F"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 xml:space="preserve">Ubezpieczenie mienia od wszystkich </w:t>
            </w:r>
            <w:proofErr w:type="spellStart"/>
            <w:r w:rsidRPr="005D6015">
              <w:rPr>
                <w:rFonts w:ascii="Calibri" w:hAnsi="Calibri" w:cs="Calibri"/>
                <w:b/>
                <w:lang w:eastAsia="en-US"/>
              </w:rPr>
              <w:t>ryzyk</w:t>
            </w:r>
            <w:proofErr w:type="spellEnd"/>
          </w:p>
        </w:tc>
      </w:tr>
      <w:tr w:rsidR="009A74F1" w:rsidRPr="005D6015" w14:paraId="7DA15175" w14:textId="77777777" w:rsidTr="005F1E66">
        <w:trPr>
          <w:trHeight w:val="327"/>
          <w:jc w:val="center"/>
        </w:trPr>
        <w:tc>
          <w:tcPr>
            <w:tcW w:w="636" w:type="dxa"/>
            <w:vAlign w:val="center"/>
          </w:tcPr>
          <w:p w14:paraId="47FC9663"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02230A7"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AB14497"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5F0E2153" w14:textId="77777777" w:rsidTr="005F1E66">
        <w:trPr>
          <w:trHeight w:val="327"/>
          <w:jc w:val="center"/>
        </w:trPr>
        <w:tc>
          <w:tcPr>
            <w:tcW w:w="636" w:type="dxa"/>
            <w:vAlign w:val="center"/>
          </w:tcPr>
          <w:p w14:paraId="30BEF868"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94C6DD9"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741EDCEB"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65A17971" w14:textId="77777777" w:rsidTr="005F1E66">
        <w:trPr>
          <w:trHeight w:val="327"/>
          <w:jc w:val="center"/>
        </w:trPr>
        <w:tc>
          <w:tcPr>
            <w:tcW w:w="9197" w:type="dxa"/>
            <w:gridSpan w:val="3"/>
            <w:vAlign w:val="center"/>
          </w:tcPr>
          <w:p w14:paraId="3C215408"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 xml:space="preserve">Ubezpieczenie sprzętu elektronicznego od wszystkich </w:t>
            </w:r>
            <w:proofErr w:type="spellStart"/>
            <w:r w:rsidRPr="005D6015">
              <w:rPr>
                <w:rFonts w:ascii="Calibri" w:hAnsi="Calibri" w:cs="Calibri"/>
                <w:b/>
                <w:lang w:eastAsia="en-US"/>
              </w:rPr>
              <w:t>ryzyk</w:t>
            </w:r>
            <w:proofErr w:type="spellEnd"/>
          </w:p>
        </w:tc>
      </w:tr>
      <w:tr w:rsidR="009A74F1" w:rsidRPr="005D6015" w14:paraId="6C786F9D" w14:textId="77777777" w:rsidTr="005F1E66">
        <w:trPr>
          <w:trHeight w:val="327"/>
          <w:jc w:val="center"/>
        </w:trPr>
        <w:tc>
          <w:tcPr>
            <w:tcW w:w="636" w:type="dxa"/>
            <w:vAlign w:val="center"/>
          </w:tcPr>
          <w:p w14:paraId="7EBCC947"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B8291D8"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4B21D86B"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0466B921" w14:textId="77777777" w:rsidTr="005F1E66">
        <w:trPr>
          <w:trHeight w:val="327"/>
          <w:jc w:val="center"/>
        </w:trPr>
        <w:tc>
          <w:tcPr>
            <w:tcW w:w="636" w:type="dxa"/>
            <w:vAlign w:val="center"/>
          </w:tcPr>
          <w:p w14:paraId="635EC5B5"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5D38B58"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5F957999"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6014067B" w14:textId="77777777" w:rsidTr="005F1E66">
        <w:trPr>
          <w:trHeight w:val="327"/>
          <w:jc w:val="center"/>
        </w:trPr>
        <w:tc>
          <w:tcPr>
            <w:tcW w:w="9197" w:type="dxa"/>
            <w:gridSpan w:val="3"/>
            <w:vAlign w:val="center"/>
          </w:tcPr>
          <w:p w14:paraId="73D8D298"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odpowiedzialności cywilnej</w:t>
            </w:r>
          </w:p>
        </w:tc>
      </w:tr>
      <w:tr w:rsidR="009A74F1" w:rsidRPr="005D6015" w14:paraId="62CA7833" w14:textId="77777777" w:rsidTr="005F1E66">
        <w:trPr>
          <w:trHeight w:val="327"/>
          <w:jc w:val="center"/>
        </w:trPr>
        <w:tc>
          <w:tcPr>
            <w:tcW w:w="636" w:type="dxa"/>
            <w:vAlign w:val="center"/>
          </w:tcPr>
          <w:p w14:paraId="7B4980DC"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4DE17281"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5CF29EFF"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51FD77C9" w14:textId="77777777" w:rsidTr="005F1E66">
        <w:trPr>
          <w:trHeight w:val="327"/>
          <w:jc w:val="center"/>
        </w:trPr>
        <w:tc>
          <w:tcPr>
            <w:tcW w:w="636" w:type="dxa"/>
            <w:vAlign w:val="center"/>
          </w:tcPr>
          <w:p w14:paraId="0C721505"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0F9D2827"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2199" w:type="dxa"/>
            <w:vAlign w:val="center"/>
          </w:tcPr>
          <w:p w14:paraId="1B1A10A6"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261AFDB7" w14:textId="77777777" w:rsidTr="005F1E66">
        <w:trPr>
          <w:trHeight w:val="327"/>
          <w:jc w:val="center"/>
        </w:trPr>
        <w:tc>
          <w:tcPr>
            <w:tcW w:w="9197" w:type="dxa"/>
            <w:gridSpan w:val="3"/>
            <w:shd w:val="pct10" w:color="auto" w:fill="auto"/>
            <w:vAlign w:val="center"/>
          </w:tcPr>
          <w:p w14:paraId="03E93ECD" w14:textId="77777777" w:rsidR="009A74F1" w:rsidRPr="005D6015" w:rsidRDefault="009A74F1"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Część II zamówienia</w:t>
            </w:r>
          </w:p>
        </w:tc>
      </w:tr>
      <w:tr w:rsidR="009A74F1" w:rsidRPr="005D6015" w14:paraId="0A18DC81" w14:textId="77777777" w:rsidTr="005F1E66">
        <w:trPr>
          <w:trHeight w:val="327"/>
          <w:jc w:val="center"/>
        </w:trPr>
        <w:tc>
          <w:tcPr>
            <w:tcW w:w="9197" w:type="dxa"/>
            <w:gridSpan w:val="3"/>
            <w:vAlign w:val="center"/>
          </w:tcPr>
          <w:p w14:paraId="748414A4"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auto casco</w:t>
            </w:r>
          </w:p>
        </w:tc>
      </w:tr>
      <w:tr w:rsidR="009A74F1" w:rsidRPr="005D6015" w14:paraId="22A15160" w14:textId="77777777" w:rsidTr="005F1E66">
        <w:trPr>
          <w:trHeight w:val="327"/>
          <w:jc w:val="center"/>
        </w:trPr>
        <w:tc>
          <w:tcPr>
            <w:tcW w:w="636" w:type="dxa"/>
            <w:vAlign w:val="center"/>
          </w:tcPr>
          <w:p w14:paraId="76CFFD54"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4366FC3"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576A4336"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33FB0ABA" w14:textId="77777777" w:rsidTr="005F1E66">
        <w:trPr>
          <w:trHeight w:val="327"/>
          <w:jc w:val="center"/>
        </w:trPr>
        <w:tc>
          <w:tcPr>
            <w:tcW w:w="9197" w:type="dxa"/>
            <w:gridSpan w:val="3"/>
            <w:vAlign w:val="center"/>
          </w:tcPr>
          <w:p w14:paraId="21BB92CA"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NNW kierowcy i pasażerów</w:t>
            </w:r>
          </w:p>
        </w:tc>
      </w:tr>
      <w:tr w:rsidR="009A74F1" w:rsidRPr="005D6015" w14:paraId="2FE07E0E" w14:textId="77777777" w:rsidTr="005F1E66">
        <w:trPr>
          <w:trHeight w:val="327"/>
          <w:jc w:val="center"/>
        </w:trPr>
        <w:tc>
          <w:tcPr>
            <w:tcW w:w="636" w:type="dxa"/>
            <w:vAlign w:val="center"/>
          </w:tcPr>
          <w:p w14:paraId="40D75604"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200BA621"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79F10F2F"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7977DFF2" w14:textId="77777777" w:rsidTr="005F1E66">
        <w:trPr>
          <w:trHeight w:val="327"/>
          <w:jc w:val="center"/>
        </w:trPr>
        <w:tc>
          <w:tcPr>
            <w:tcW w:w="9197" w:type="dxa"/>
            <w:gridSpan w:val="3"/>
            <w:vAlign w:val="center"/>
          </w:tcPr>
          <w:p w14:paraId="52509BDA"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 xml:space="preserve">Ubezpieczenie </w:t>
            </w:r>
            <w:proofErr w:type="spellStart"/>
            <w:r w:rsidRPr="005D6015">
              <w:rPr>
                <w:rFonts w:ascii="Calibri" w:hAnsi="Calibri" w:cs="Calibri"/>
                <w:b/>
                <w:lang w:eastAsia="en-US"/>
              </w:rPr>
              <w:t>assistance</w:t>
            </w:r>
            <w:proofErr w:type="spellEnd"/>
            <w:r w:rsidRPr="005D6015">
              <w:rPr>
                <w:rFonts w:ascii="Calibri" w:hAnsi="Calibri" w:cs="Calibri"/>
                <w:b/>
                <w:lang w:eastAsia="en-US"/>
              </w:rPr>
              <w:t xml:space="preserve"> (rozszerzone, odpłatne)</w:t>
            </w:r>
          </w:p>
        </w:tc>
      </w:tr>
      <w:tr w:rsidR="009A74F1" w:rsidRPr="005D6015" w14:paraId="6B44369B" w14:textId="77777777" w:rsidTr="005F1E66">
        <w:trPr>
          <w:trHeight w:val="327"/>
          <w:jc w:val="center"/>
        </w:trPr>
        <w:tc>
          <w:tcPr>
            <w:tcW w:w="636" w:type="dxa"/>
            <w:vAlign w:val="center"/>
          </w:tcPr>
          <w:p w14:paraId="06D73A62"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09E771A2"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0EFF17E4"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31FF3D34" w14:textId="77777777" w:rsidTr="005F1E66">
        <w:trPr>
          <w:trHeight w:val="327"/>
          <w:jc w:val="center"/>
        </w:trPr>
        <w:tc>
          <w:tcPr>
            <w:tcW w:w="9197" w:type="dxa"/>
            <w:gridSpan w:val="3"/>
            <w:vAlign w:val="center"/>
          </w:tcPr>
          <w:p w14:paraId="32EFBBAA"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 xml:space="preserve">Nazwa zastosowanego najszerszego wariantu </w:t>
            </w:r>
            <w:proofErr w:type="spellStart"/>
            <w:r w:rsidRPr="005D6015">
              <w:rPr>
                <w:rFonts w:ascii="Calibri" w:hAnsi="Calibri" w:cs="Calibri"/>
                <w:b/>
                <w:lang w:eastAsia="en-US"/>
              </w:rPr>
              <w:t>assistance</w:t>
            </w:r>
            <w:proofErr w:type="spellEnd"/>
          </w:p>
        </w:tc>
      </w:tr>
      <w:tr w:rsidR="009A74F1" w:rsidRPr="005D6015" w14:paraId="34C403E0" w14:textId="77777777" w:rsidTr="005F1E66">
        <w:trPr>
          <w:trHeight w:val="327"/>
          <w:jc w:val="center"/>
        </w:trPr>
        <w:tc>
          <w:tcPr>
            <w:tcW w:w="9197" w:type="dxa"/>
            <w:gridSpan w:val="3"/>
            <w:vAlign w:val="center"/>
          </w:tcPr>
          <w:p w14:paraId="27DBC291"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3FE8AA0A" w14:textId="77777777" w:rsidTr="005F1E66">
        <w:trPr>
          <w:trHeight w:val="327"/>
          <w:jc w:val="center"/>
        </w:trPr>
        <w:tc>
          <w:tcPr>
            <w:tcW w:w="9197" w:type="dxa"/>
            <w:gridSpan w:val="3"/>
            <w:vAlign w:val="center"/>
          </w:tcPr>
          <w:p w14:paraId="5ED581FD"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 xml:space="preserve">Ubezpieczenie mini </w:t>
            </w:r>
            <w:proofErr w:type="spellStart"/>
            <w:r w:rsidRPr="005D6015">
              <w:rPr>
                <w:rFonts w:ascii="Calibri" w:hAnsi="Calibri" w:cs="Calibri"/>
                <w:b/>
                <w:lang w:eastAsia="en-US"/>
              </w:rPr>
              <w:t>assistance</w:t>
            </w:r>
            <w:proofErr w:type="spellEnd"/>
            <w:r w:rsidRPr="005D6015">
              <w:rPr>
                <w:rFonts w:ascii="Calibri" w:hAnsi="Calibri" w:cs="Calibri"/>
                <w:b/>
                <w:lang w:eastAsia="en-US"/>
              </w:rPr>
              <w:t xml:space="preserve"> (</w:t>
            </w:r>
            <w:proofErr w:type="spellStart"/>
            <w:r w:rsidRPr="005D6015">
              <w:rPr>
                <w:rFonts w:ascii="Calibri" w:hAnsi="Calibri" w:cs="Calibri"/>
                <w:b/>
                <w:lang w:eastAsia="en-US"/>
              </w:rPr>
              <w:t>bezskładkowe</w:t>
            </w:r>
            <w:proofErr w:type="spellEnd"/>
            <w:r w:rsidRPr="005D6015">
              <w:rPr>
                <w:rFonts w:ascii="Calibri" w:hAnsi="Calibri" w:cs="Calibri"/>
                <w:b/>
                <w:lang w:eastAsia="en-US"/>
              </w:rPr>
              <w:t>)</w:t>
            </w:r>
          </w:p>
        </w:tc>
      </w:tr>
      <w:tr w:rsidR="009A74F1" w:rsidRPr="005D6015" w14:paraId="13D51D35" w14:textId="77777777" w:rsidTr="005F1E66">
        <w:trPr>
          <w:trHeight w:val="327"/>
          <w:jc w:val="center"/>
        </w:trPr>
        <w:tc>
          <w:tcPr>
            <w:tcW w:w="636" w:type="dxa"/>
            <w:vAlign w:val="center"/>
          </w:tcPr>
          <w:p w14:paraId="5BD02762"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5B83CE11"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6A85387E"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r w:rsidR="009A74F1" w:rsidRPr="005D6015" w14:paraId="0DF3CE27" w14:textId="77777777" w:rsidTr="005F1E66">
        <w:trPr>
          <w:trHeight w:val="327"/>
          <w:jc w:val="center"/>
        </w:trPr>
        <w:tc>
          <w:tcPr>
            <w:tcW w:w="9197" w:type="dxa"/>
            <w:gridSpan w:val="3"/>
            <w:vAlign w:val="center"/>
          </w:tcPr>
          <w:p w14:paraId="71CE2F27" w14:textId="77777777" w:rsidR="009A74F1" w:rsidRPr="005D6015" w:rsidRDefault="009A74F1" w:rsidP="003C551D">
            <w:pPr>
              <w:widowControl w:val="0"/>
              <w:suppressAutoHyphens w:val="0"/>
              <w:spacing w:line="276" w:lineRule="auto"/>
              <w:jc w:val="center"/>
              <w:rPr>
                <w:rFonts w:ascii="Calibri" w:hAnsi="Calibri" w:cs="Calibri"/>
                <w:lang w:eastAsia="en-US"/>
              </w:rPr>
            </w:pPr>
            <w:r w:rsidRPr="005D6015">
              <w:rPr>
                <w:rFonts w:ascii="Calibri" w:hAnsi="Calibri" w:cs="Calibri"/>
                <w:b/>
                <w:lang w:eastAsia="en-US"/>
              </w:rPr>
              <w:t>Ubezpieczenie Zielona Karta</w:t>
            </w:r>
          </w:p>
        </w:tc>
      </w:tr>
      <w:tr w:rsidR="009A74F1" w:rsidRPr="005D6015" w14:paraId="15CEE68E" w14:textId="77777777" w:rsidTr="005F1E66">
        <w:trPr>
          <w:trHeight w:val="327"/>
          <w:jc w:val="center"/>
        </w:trPr>
        <w:tc>
          <w:tcPr>
            <w:tcW w:w="636" w:type="dxa"/>
            <w:vAlign w:val="center"/>
          </w:tcPr>
          <w:p w14:paraId="5D385FB2" w14:textId="77777777" w:rsidR="009A74F1" w:rsidRPr="005D6015" w:rsidRDefault="009A74F1" w:rsidP="003C551D">
            <w:pPr>
              <w:widowControl w:val="0"/>
              <w:suppressAutoHyphens w:val="0"/>
              <w:spacing w:line="276" w:lineRule="auto"/>
              <w:jc w:val="center"/>
              <w:rPr>
                <w:rFonts w:ascii="Calibri" w:hAnsi="Calibri" w:cs="Calibri"/>
                <w:lang w:eastAsia="en-US"/>
              </w:rPr>
            </w:pPr>
          </w:p>
        </w:tc>
        <w:tc>
          <w:tcPr>
            <w:tcW w:w="6362" w:type="dxa"/>
            <w:vAlign w:val="center"/>
          </w:tcPr>
          <w:p w14:paraId="56BC0BFA" w14:textId="77777777" w:rsidR="009A74F1" w:rsidRPr="005D6015" w:rsidRDefault="009A74F1" w:rsidP="003C551D">
            <w:pPr>
              <w:widowControl w:val="0"/>
              <w:suppressAutoHyphens w:val="0"/>
              <w:spacing w:line="276" w:lineRule="auto"/>
              <w:jc w:val="center"/>
              <w:rPr>
                <w:rFonts w:ascii="Calibri" w:hAnsi="Calibri" w:cs="Calibri"/>
                <w:b/>
                <w:lang w:eastAsia="en-US"/>
              </w:rPr>
            </w:pPr>
          </w:p>
        </w:tc>
        <w:tc>
          <w:tcPr>
            <w:tcW w:w="2199" w:type="dxa"/>
            <w:vAlign w:val="center"/>
          </w:tcPr>
          <w:p w14:paraId="07244745" w14:textId="77777777" w:rsidR="009A74F1" w:rsidRPr="005D6015" w:rsidRDefault="009A74F1" w:rsidP="003C551D">
            <w:pPr>
              <w:widowControl w:val="0"/>
              <w:suppressAutoHyphens w:val="0"/>
              <w:spacing w:line="276" w:lineRule="auto"/>
              <w:jc w:val="center"/>
              <w:rPr>
                <w:rFonts w:ascii="Calibri" w:hAnsi="Calibri" w:cs="Calibri"/>
                <w:lang w:eastAsia="en-US"/>
              </w:rPr>
            </w:pPr>
          </w:p>
        </w:tc>
      </w:tr>
    </w:tbl>
    <w:p w14:paraId="72F5CA1B" w14:textId="77777777" w:rsidR="00F26AA6" w:rsidRPr="005D6015" w:rsidRDefault="00F26AA6">
      <w:pPr>
        <w:widowControl w:val="0"/>
        <w:numPr>
          <w:ilvl w:val="0"/>
          <w:numId w:val="70"/>
        </w:numPr>
        <w:tabs>
          <w:tab w:val="left" w:pos="426"/>
        </w:tabs>
        <w:suppressAutoHyphens w:val="0"/>
        <w:spacing w:before="240" w:line="276" w:lineRule="auto"/>
        <w:ind w:left="426" w:hanging="426"/>
        <w:rPr>
          <w:rFonts w:ascii="Calibri" w:eastAsia="Calibri" w:hAnsi="Calibri" w:cs="Calibri"/>
          <w:b/>
          <w:lang w:eastAsia="en-US"/>
        </w:rPr>
      </w:pPr>
      <w:r w:rsidRPr="005D6015">
        <w:rPr>
          <w:rFonts w:ascii="Calibri" w:eastAsia="Calibri" w:hAnsi="Calibri" w:cs="Calibri"/>
          <w:b/>
          <w:lang w:eastAsia="en-US"/>
        </w:rPr>
        <w:t>Załącznikami do niniejszej oferty są następujące dokumenty:</w:t>
      </w:r>
    </w:p>
    <w:p w14:paraId="5A577042" w14:textId="2D77AAC9" w:rsidR="00F26AA6" w:rsidRPr="005D6015" w:rsidRDefault="00F26AA6" w:rsidP="003C551D">
      <w:pPr>
        <w:widowControl w:val="0"/>
        <w:tabs>
          <w:tab w:val="left" w:pos="426"/>
        </w:tabs>
        <w:suppressAutoHyphens w:val="0"/>
        <w:spacing w:before="120" w:line="276" w:lineRule="auto"/>
        <w:ind w:left="426"/>
        <w:rPr>
          <w:rFonts w:ascii="Calibri" w:eastAsia="Calibri" w:hAnsi="Calibri" w:cs="Calibri"/>
          <w:b/>
          <w:i/>
          <w:iCs/>
          <w:lang w:eastAsia="en-US"/>
        </w:rPr>
      </w:pPr>
      <w:r w:rsidRPr="005D6015">
        <w:rPr>
          <w:rFonts w:ascii="Calibri" w:eastAsia="Calibri" w:hAnsi="Calibri" w:cs="Calibri"/>
          <w:b/>
          <w:i/>
          <w:iCs/>
          <w:lang w:eastAsia="en-US"/>
        </w:rPr>
        <w:t xml:space="preserve">Tabela nr </w:t>
      </w:r>
      <w:r w:rsidR="00EF0DCF">
        <w:rPr>
          <w:rFonts w:ascii="Calibri" w:eastAsia="Calibri" w:hAnsi="Calibri" w:cs="Calibri"/>
          <w:b/>
          <w:i/>
          <w:iCs/>
          <w:lang w:eastAsia="en-US"/>
        </w:rPr>
        <w:t>7</w:t>
      </w:r>
      <w:r w:rsidRPr="005D6015">
        <w:rPr>
          <w:rFonts w:ascii="Calibri" w:eastAsia="Calibri" w:hAnsi="Calibri" w:cs="Calibri"/>
          <w:b/>
          <w:i/>
          <w:iCs/>
          <w:lang w:eastAsia="en-US"/>
        </w:rPr>
        <w:t>: Wykaz załączników do oferty</w:t>
      </w:r>
      <w:r w:rsidR="007F1AF7" w:rsidRPr="005D6015">
        <w:rPr>
          <w:rFonts w:ascii="Calibri" w:eastAsia="Calibri" w:hAnsi="Calibri" w:cs="Calibri"/>
          <w:b/>
          <w:i/>
          <w:iCs/>
          <w:lang w:eastAsia="en-US"/>
        </w:rPr>
        <w:t>.</w:t>
      </w:r>
    </w:p>
    <w:p w14:paraId="44401278" w14:textId="0286A83D" w:rsidR="007F1AF7" w:rsidRPr="005D6015" w:rsidRDefault="007F1AF7" w:rsidP="00EF0DCF">
      <w:pPr>
        <w:widowControl w:val="0"/>
        <w:tabs>
          <w:tab w:val="left" w:pos="426"/>
        </w:tabs>
        <w:suppressAutoHyphens w:val="0"/>
        <w:spacing w:before="120" w:line="276" w:lineRule="auto"/>
        <w:ind w:left="426"/>
        <w:rPr>
          <w:rFonts w:ascii="Calibri" w:eastAsia="Calibri" w:hAnsi="Calibri" w:cs="Calibri"/>
          <w:b/>
          <w:i/>
          <w:iCs/>
          <w:lang w:eastAsia="en-US"/>
        </w:rPr>
      </w:pPr>
      <w:r w:rsidRPr="005D6015">
        <w:rPr>
          <w:rFonts w:ascii="Calibri" w:hAnsi="Calibri" w:cs="Calibri"/>
          <w:b/>
          <w:bCs/>
          <w:i/>
          <w:lang w:eastAsia="en-US"/>
        </w:rPr>
        <w:t>Opis tabeli</w:t>
      </w:r>
      <w:r w:rsidRPr="005D6015">
        <w:rPr>
          <w:rFonts w:ascii="Calibri" w:hAnsi="Calibri" w:cs="Calibri"/>
          <w:i/>
          <w:lang w:eastAsia="en-US"/>
        </w:rPr>
        <w:t>: tabela składa się z dwóch kolumn. W kolumnie pierwszej przewidziano numer porządkowy, w kolumnie drugiej wyszczególnienie załączników do oferty.</w:t>
      </w:r>
    </w:p>
    <w:tbl>
      <w:tblPr>
        <w:tblW w:w="0" w:type="auto"/>
        <w:tblInd w:w="1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709"/>
        <w:gridCol w:w="8647"/>
      </w:tblGrid>
      <w:tr w:rsidR="00434096" w:rsidRPr="005D6015" w14:paraId="098589A3" w14:textId="77777777" w:rsidTr="00D84144">
        <w:trPr>
          <w:trHeight w:val="349"/>
        </w:trPr>
        <w:tc>
          <w:tcPr>
            <w:tcW w:w="709" w:type="dxa"/>
            <w:vAlign w:val="center"/>
          </w:tcPr>
          <w:p w14:paraId="677A76F4" w14:textId="77777777" w:rsidR="00F26AA6" w:rsidRPr="005D6015" w:rsidRDefault="00F26AA6"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Lp.</w:t>
            </w:r>
          </w:p>
        </w:tc>
        <w:tc>
          <w:tcPr>
            <w:tcW w:w="8647" w:type="dxa"/>
            <w:vAlign w:val="center"/>
          </w:tcPr>
          <w:p w14:paraId="60326CD1" w14:textId="77777777" w:rsidR="00F26AA6" w:rsidRPr="005D6015" w:rsidRDefault="00F26AA6"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Wyszczególnienie</w:t>
            </w:r>
          </w:p>
        </w:tc>
      </w:tr>
      <w:tr w:rsidR="00434096" w:rsidRPr="005D6015" w14:paraId="4822FE14" w14:textId="77777777" w:rsidTr="00D84144">
        <w:trPr>
          <w:trHeight w:val="349"/>
        </w:trPr>
        <w:tc>
          <w:tcPr>
            <w:tcW w:w="709" w:type="dxa"/>
            <w:vAlign w:val="center"/>
          </w:tcPr>
          <w:p w14:paraId="62FDE16B" w14:textId="77777777" w:rsidR="00F26AA6" w:rsidRPr="005D6015"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0BDB058" w14:textId="77777777" w:rsidR="00F26AA6" w:rsidRPr="005D6015" w:rsidRDefault="00F26AA6" w:rsidP="003C551D">
            <w:pPr>
              <w:widowControl w:val="0"/>
              <w:suppressAutoHyphens w:val="0"/>
              <w:spacing w:line="276" w:lineRule="auto"/>
              <w:jc w:val="center"/>
              <w:rPr>
                <w:rFonts w:ascii="Calibri" w:hAnsi="Calibri" w:cs="Calibri"/>
                <w:lang w:eastAsia="en-US"/>
              </w:rPr>
            </w:pPr>
          </w:p>
        </w:tc>
      </w:tr>
      <w:tr w:rsidR="00434096" w:rsidRPr="005D6015" w14:paraId="67A0B033" w14:textId="77777777" w:rsidTr="00D84144">
        <w:trPr>
          <w:trHeight w:val="349"/>
        </w:trPr>
        <w:tc>
          <w:tcPr>
            <w:tcW w:w="709" w:type="dxa"/>
            <w:vAlign w:val="center"/>
          </w:tcPr>
          <w:p w14:paraId="017A2481" w14:textId="77777777" w:rsidR="00F26AA6" w:rsidRPr="005D6015"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5D7172B" w14:textId="77777777" w:rsidR="00F26AA6" w:rsidRPr="005D6015" w:rsidRDefault="00F26AA6" w:rsidP="003C551D">
            <w:pPr>
              <w:widowControl w:val="0"/>
              <w:suppressAutoHyphens w:val="0"/>
              <w:spacing w:line="276" w:lineRule="auto"/>
              <w:jc w:val="center"/>
              <w:rPr>
                <w:rFonts w:ascii="Calibri" w:hAnsi="Calibri" w:cs="Calibri"/>
                <w:lang w:eastAsia="en-US"/>
              </w:rPr>
            </w:pPr>
          </w:p>
        </w:tc>
      </w:tr>
      <w:tr w:rsidR="00434096" w:rsidRPr="005D6015" w14:paraId="2E74AF8A" w14:textId="77777777" w:rsidTr="00D84144">
        <w:trPr>
          <w:trHeight w:val="349"/>
        </w:trPr>
        <w:tc>
          <w:tcPr>
            <w:tcW w:w="709" w:type="dxa"/>
            <w:vAlign w:val="center"/>
          </w:tcPr>
          <w:p w14:paraId="1A948931" w14:textId="77777777" w:rsidR="00F26AA6" w:rsidRPr="005D6015" w:rsidRDefault="00F26AA6" w:rsidP="003C551D">
            <w:pPr>
              <w:widowControl w:val="0"/>
              <w:suppressAutoHyphens w:val="0"/>
              <w:spacing w:line="276" w:lineRule="auto"/>
              <w:jc w:val="center"/>
              <w:rPr>
                <w:rFonts w:ascii="Calibri" w:hAnsi="Calibri" w:cs="Calibri"/>
                <w:lang w:eastAsia="en-US"/>
              </w:rPr>
            </w:pPr>
          </w:p>
        </w:tc>
        <w:tc>
          <w:tcPr>
            <w:tcW w:w="8647" w:type="dxa"/>
            <w:vAlign w:val="center"/>
          </w:tcPr>
          <w:p w14:paraId="4F5FEF85" w14:textId="77777777" w:rsidR="00F26AA6" w:rsidRPr="005D6015" w:rsidRDefault="00F26AA6" w:rsidP="003C551D">
            <w:pPr>
              <w:widowControl w:val="0"/>
              <w:suppressAutoHyphens w:val="0"/>
              <w:spacing w:line="276" w:lineRule="auto"/>
              <w:jc w:val="center"/>
              <w:rPr>
                <w:rFonts w:ascii="Calibri" w:hAnsi="Calibri" w:cs="Calibri"/>
                <w:lang w:eastAsia="en-US"/>
              </w:rPr>
            </w:pPr>
          </w:p>
        </w:tc>
      </w:tr>
    </w:tbl>
    <w:p w14:paraId="4D7EFC07" w14:textId="77777777" w:rsidR="00F26AA6" w:rsidRPr="005D6015" w:rsidRDefault="00F26AA6" w:rsidP="003C551D">
      <w:pPr>
        <w:widowControl w:val="0"/>
        <w:tabs>
          <w:tab w:val="left" w:pos="426"/>
        </w:tabs>
        <w:suppressAutoHyphens w:val="0"/>
        <w:autoSpaceDE w:val="0"/>
        <w:autoSpaceDN w:val="0"/>
        <w:adjustRightInd w:val="0"/>
        <w:spacing w:before="240" w:line="276" w:lineRule="auto"/>
        <w:jc w:val="both"/>
        <w:rPr>
          <w:rFonts w:ascii="Calibri" w:hAnsi="Calibri" w:cs="Calibri"/>
          <w:lang w:eastAsia="en-US"/>
        </w:rPr>
      </w:pPr>
      <w:r w:rsidRPr="005D6015">
        <w:rPr>
          <w:rFonts w:ascii="Calibri" w:hAnsi="Calibri" w:cs="Calibri"/>
          <w:lang w:eastAsia="en-US"/>
        </w:rPr>
        <w:t xml:space="preserve">Niniejsza oferta oraz załączniki do niej są jawne i nie zawierają informacji stanowiących tajemnicę przedsiębiorstwa w rozumieniu przepisów o zwalczaniu nieuczciwej konkurencji, za wyjątkiem: </w:t>
      </w:r>
      <w:r w:rsidRPr="005D6015">
        <w:rPr>
          <w:rFonts w:ascii="Calibri" w:hAnsi="Calibri" w:cs="Calibri"/>
          <w:lang w:eastAsia="en-US"/>
        </w:rPr>
        <w:lastRenderedPageBreak/>
        <w:t>…………………………………………………………………………..…………………………………………………………………………..</w:t>
      </w:r>
    </w:p>
    <w:p w14:paraId="1B97698B" w14:textId="77777777" w:rsidR="00F26AA6" w:rsidRPr="005D6015" w:rsidRDefault="00F26AA6" w:rsidP="003C551D">
      <w:pPr>
        <w:widowControl w:val="0"/>
        <w:suppressAutoHyphens w:val="0"/>
        <w:spacing w:line="276" w:lineRule="auto"/>
        <w:rPr>
          <w:rFonts w:ascii="Calibri" w:hAnsi="Calibri" w:cs="Calibri"/>
          <w:lang w:eastAsia="en-US"/>
        </w:rPr>
      </w:pPr>
    </w:p>
    <w:p w14:paraId="3BD8E6B9" w14:textId="77777777" w:rsidR="00F26AA6" w:rsidRPr="005D6015" w:rsidRDefault="00F26AA6" w:rsidP="003C551D">
      <w:pPr>
        <w:widowControl w:val="0"/>
        <w:suppressAutoHyphens w:val="0"/>
        <w:spacing w:line="276" w:lineRule="auto"/>
        <w:rPr>
          <w:rFonts w:ascii="Calibri" w:hAnsi="Calibri" w:cs="Calibri"/>
          <w:lang w:eastAsia="en-US"/>
        </w:rPr>
      </w:pPr>
      <w:bookmarkStart w:id="228" w:name="_Hlk47299289"/>
      <w:r w:rsidRPr="005D6015">
        <w:rPr>
          <w:rFonts w:ascii="Calibri" w:hAnsi="Calibri" w:cs="Calibri"/>
          <w:lang w:eastAsia="en-US"/>
        </w:rPr>
        <w:t>Miejscowość i data: ……………….………</w:t>
      </w:r>
    </w:p>
    <w:p w14:paraId="5771FA6A" w14:textId="77777777" w:rsidR="00561452" w:rsidRPr="005D6015" w:rsidRDefault="00561452" w:rsidP="003C551D">
      <w:pPr>
        <w:widowControl w:val="0"/>
        <w:suppressAutoHyphens w:val="0"/>
        <w:spacing w:line="276" w:lineRule="auto"/>
        <w:jc w:val="both"/>
        <w:outlineLvl w:val="0"/>
        <w:rPr>
          <w:rFonts w:ascii="Calibri" w:hAnsi="Calibri" w:cs="Calibri"/>
          <w:b/>
          <w:bCs/>
          <w:lang w:eastAsia="en-US"/>
        </w:rPr>
        <w:sectPr w:rsidR="00561452"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bookmarkStart w:id="229" w:name="_Toc458156845"/>
      <w:bookmarkStart w:id="230" w:name="_Toc93182151"/>
      <w:bookmarkEnd w:id="228"/>
    </w:p>
    <w:p w14:paraId="780C77E9" w14:textId="67AEE9FA" w:rsidR="00F26AA6" w:rsidRPr="005D6015" w:rsidRDefault="00F26AA6" w:rsidP="003C551D">
      <w:pPr>
        <w:widowControl w:val="0"/>
        <w:suppressAutoHyphens w:val="0"/>
        <w:spacing w:line="276" w:lineRule="auto"/>
        <w:jc w:val="both"/>
        <w:outlineLvl w:val="0"/>
        <w:rPr>
          <w:rFonts w:ascii="Calibri" w:hAnsi="Calibri" w:cs="Calibri"/>
          <w:b/>
          <w:bCs/>
          <w:lang w:eastAsia="en-US"/>
        </w:rPr>
      </w:pPr>
      <w:bookmarkStart w:id="231" w:name="_Toc165379316"/>
      <w:r w:rsidRPr="005D6015">
        <w:rPr>
          <w:rFonts w:ascii="Calibri" w:hAnsi="Calibri" w:cs="Calibri"/>
          <w:b/>
          <w:bCs/>
          <w:lang w:eastAsia="en-US"/>
        </w:rPr>
        <w:lastRenderedPageBreak/>
        <w:t>Załącznik nr 3 do SWZ</w:t>
      </w:r>
      <w:bookmarkEnd w:id="229"/>
      <w:r w:rsidRPr="005D6015">
        <w:rPr>
          <w:rFonts w:ascii="Calibri" w:hAnsi="Calibri" w:cs="Calibri"/>
          <w:b/>
          <w:bCs/>
          <w:lang w:eastAsia="en-US"/>
        </w:rPr>
        <w:t>: Wzór oświadczenia o niepodleganiu wykluczeniu i spełnianiu warunków udziału w postępowaniu</w:t>
      </w:r>
      <w:bookmarkEnd w:id="230"/>
      <w:bookmarkEnd w:id="231"/>
    </w:p>
    <w:p w14:paraId="55D9344E" w14:textId="77777777" w:rsidR="00F26AA6" w:rsidRPr="005D6015" w:rsidRDefault="00F26AA6" w:rsidP="003C551D">
      <w:pPr>
        <w:widowControl w:val="0"/>
        <w:suppressAutoHyphens w:val="0"/>
        <w:autoSpaceDE w:val="0"/>
        <w:spacing w:before="120" w:line="276" w:lineRule="auto"/>
        <w:jc w:val="both"/>
        <w:rPr>
          <w:rFonts w:ascii="Calibri" w:hAnsi="Calibri" w:cs="Calibri"/>
          <w:b/>
          <w:bCs/>
        </w:rPr>
      </w:pPr>
      <w:r w:rsidRPr="005D6015">
        <w:rPr>
          <w:rFonts w:ascii="Calibri" w:hAnsi="Calibri" w:cs="Calibri"/>
          <w:b/>
          <w:bCs/>
        </w:rPr>
        <w:t>WYKONAWCA:*</w:t>
      </w:r>
    </w:p>
    <w:p w14:paraId="08B88615" w14:textId="5C2D634A"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29FC7CC4" w14:textId="54470864"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564B3A54" w14:textId="4419BD7E"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1F097B2A" w14:textId="280BE29F" w:rsidR="00F26AA6" w:rsidRPr="005D6015" w:rsidRDefault="00F26AA6"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NIP:</w:t>
      </w:r>
      <w:r w:rsidRPr="005D6015">
        <w:rPr>
          <w:rFonts w:ascii="Calibri" w:hAnsi="Calibri" w:cs="Calibri"/>
          <w:lang w:val="en-US" w:eastAsia="en-US"/>
        </w:rPr>
        <w:tab/>
        <w:t>............................................................................................................................</w:t>
      </w:r>
    </w:p>
    <w:p w14:paraId="49C6BB25" w14:textId="3B844ADE" w:rsidR="00F26AA6" w:rsidRPr="005D6015" w:rsidRDefault="00FA7CB8"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REGON</w:t>
      </w:r>
      <w:r w:rsidR="00F26AA6" w:rsidRPr="005D6015">
        <w:rPr>
          <w:rFonts w:ascii="Calibri" w:hAnsi="Calibri" w:cs="Calibri"/>
          <w:lang w:val="en-US" w:eastAsia="en-US"/>
        </w:rPr>
        <w:t>:</w:t>
      </w:r>
      <w:r w:rsidR="00F26AA6" w:rsidRPr="005D6015">
        <w:rPr>
          <w:rFonts w:ascii="Calibri" w:hAnsi="Calibri" w:cs="Calibri"/>
          <w:lang w:val="en-US" w:eastAsia="en-US"/>
        </w:rPr>
        <w:tab/>
        <w:t>............................................................................................................................</w:t>
      </w:r>
    </w:p>
    <w:p w14:paraId="68065FD1" w14:textId="133BCB8F" w:rsidR="00F26AA6" w:rsidRPr="005D6015" w:rsidRDefault="00F26AA6"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KRS:</w:t>
      </w:r>
      <w:r w:rsidRPr="005D6015">
        <w:rPr>
          <w:rFonts w:ascii="Calibri" w:hAnsi="Calibri" w:cs="Calibri"/>
          <w:lang w:val="en-US" w:eastAsia="en-US"/>
        </w:rPr>
        <w:tab/>
        <w:t>............................................................................................................................</w:t>
      </w:r>
    </w:p>
    <w:p w14:paraId="5796CBE9" w14:textId="061A8AAE" w:rsidR="00F26AA6" w:rsidRPr="005D6015" w:rsidRDefault="00F26AA6" w:rsidP="003C551D">
      <w:pPr>
        <w:widowControl w:val="0"/>
        <w:tabs>
          <w:tab w:val="left" w:pos="2109"/>
        </w:tabs>
        <w:suppressAutoHyphens w:val="0"/>
        <w:spacing w:before="60" w:line="276" w:lineRule="auto"/>
        <w:rPr>
          <w:rFonts w:ascii="Calibri" w:hAnsi="Calibri" w:cs="Calibri"/>
          <w:lang w:val="en-US" w:eastAsia="en-US"/>
        </w:rPr>
      </w:pPr>
      <w:r w:rsidRPr="005D6015">
        <w:rPr>
          <w:rFonts w:ascii="Calibri" w:hAnsi="Calibri" w:cs="Calibri"/>
          <w:lang w:val="en-US" w:eastAsia="en-US"/>
        </w:rPr>
        <w:t>e-mail:</w:t>
      </w:r>
      <w:r w:rsidRPr="005D6015">
        <w:rPr>
          <w:rFonts w:ascii="Calibri" w:hAnsi="Calibri" w:cs="Calibri"/>
          <w:lang w:val="en-US" w:eastAsia="en-US"/>
        </w:rPr>
        <w:tab/>
        <w:t>............................................................................................................................</w:t>
      </w:r>
    </w:p>
    <w:p w14:paraId="2365603C" w14:textId="4346F3B4" w:rsidR="00F26AA6" w:rsidRPr="005D6015" w:rsidRDefault="00F26AA6" w:rsidP="003C551D">
      <w:pPr>
        <w:widowControl w:val="0"/>
        <w:suppressAutoHyphens w:val="0"/>
        <w:spacing w:before="60" w:line="276" w:lineRule="auto"/>
        <w:jc w:val="both"/>
        <w:rPr>
          <w:rFonts w:ascii="Calibri" w:hAnsi="Calibri" w:cs="Calibri"/>
          <w:i/>
          <w:spacing w:val="-4"/>
        </w:rPr>
      </w:pPr>
      <w:r w:rsidRPr="005D6015">
        <w:rPr>
          <w:rFonts w:ascii="Calibri" w:hAnsi="Calibri" w:cs="Calibri"/>
          <w:i/>
          <w:spacing w:val="-4"/>
        </w:rPr>
        <w:t>* w przypadku składania oferty przez wykonawców wspólnie ubiegających się o udzielenie zamówienia, należy podać</w:t>
      </w:r>
      <w:r w:rsidRPr="005D6015">
        <w:rPr>
          <w:rFonts w:ascii="Calibri" w:hAnsi="Calibri" w:cs="Calibri"/>
          <w:spacing w:val="-4"/>
        </w:rPr>
        <w:t xml:space="preserve"> </w:t>
      </w:r>
      <w:r w:rsidRPr="005D6015">
        <w:rPr>
          <w:rFonts w:ascii="Calibri" w:hAnsi="Calibri" w:cs="Calibri"/>
          <w:i/>
          <w:spacing w:val="-4"/>
        </w:rPr>
        <w:t>nazwy (firmy) oraz dokładne adresy i pozostałe dane wszystkich wykonawców</w:t>
      </w:r>
    </w:p>
    <w:p w14:paraId="0329A44F" w14:textId="3C53071E" w:rsidR="00F26AA6" w:rsidRPr="005D6015" w:rsidRDefault="00F26AA6" w:rsidP="003C551D">
      <w:pPr>
        <w:widowControl w:val="0"/>
        <w:suppressAutoHyphens w:val="0"/>
        <w:spacing w:before="120" w:after="60" w:line="276" w:lineRule="auto"/>
        <w:jc w:val="center"/>
        <w:rPr>
          <w:rFonts w:ascii="Calibri" w:hAnsi="Calibri" w:cs="Calibri"/>
          <w:b/>
        </w:rPr>
      </w:pPr>
      <w:r w:rsidRPr="005D6015">
        <w:rPr>
          <w:rFonts w:ascii="Calibri" w:hAnsi="Calibri" w:cs="Calibri"/>
          <w:b/>
        </w:rPr>
        <w:t>OŚWIADCZENIE</w:t>
      </w:r>
    </w:p>
    <w:p w14:paraId="6F911B40" w14:textId="71D858A4" w:rsidR="00F26AA6" w:rsidRPr="005D6015" w:rsidRDefault="00F26AA6" w:rsidP="003C551D">
      <w:pPr>
        <w:widowControl w:val="0"/>
        <w:suppressAutoHyphens w:val="0"/>
        <w:spacing w:line="276" w:lineRule="auto"/>
        <w:ind w:firstLine="255"/>
        <w:jc w:val="both"/>
        <w:rPr>
          <w:rFonts w:ascii="Calibri" w:hAnsi="Calibri" w:cs="Calibri"/>
        </w:rPr>
      </w:pPr>
      <w:r w:rsidRPr="005D6015">
        <w:rPr>
          <w:rFonts w:ascii="Calibri" w:hAnsi="Calibri" w:cs="Calibri"/>
        </w:rPr>
        <w:t>Działając zgodnie z art. 125 ust. 1 ustawy dnia 11 września 2019 r. Prawo zamówień publicznych (</w:t>
      </w:r>
      <w:r w:rsidR="006521B8" w:rsidRPr="005D6015">
        <w:rPr>
          <w:rFonts w:ascii="Calibri" w:hAnsi="Calibri" w:cs="Calibri"/>
        </w:rPr>
        <w:t xml:space="preserve">tekst jednolity </w:t>
      </w:r>
      <w:r w:rsidR="00DF026C" w:rsidRPr="00DF026C">
        <w:rPr>
          <w:rFonts w:ascii="Calibri" w:hAnsi="Calibri" w:cs="Calibri"/>
        </w:rPr>
        <w:t>Dz.U. z 2024 r. poz. 1320 ze zm</w:t>
      </w:r>
      <w:r w:rsidR="006521B8" w:rsidRPr="005D6015">
        <w:rPr>
          <w:rFonts w:ascii="Calibri" w:hAnsi="Calibri" w:cs="Calibri"/>
        </w:rPr>
        <w:t>.</w:t>
      </w:r>
      <w:r w:rsidRPr="005D6015">
        <w:rPr>
          <w:rFonts w:ascii="Calibri" w:hAnsi="Calibri" w:cs="Calibri"/>
        </w:rPr>
        <w:t>), składając ofertę w postępowaniu w sprawie zamówienia publicznego prowadzonego w trybie podstawowym na:</w:t>
      </w:r>
    </w:p>
    <w:p w14:paraId="2CCF5B11" w14:textId="03095F3A" w:rsidR="00F26AA6" w:rsidRPr="005D6015" w:rsidRDefault="00F26AA6" w:rsidP="003C551D">
      <w:pPr>
        <w:widowControl w:val="0"/>
        <w:suppressAutoHyphens w:val="0"/>
        <w:spacing w:before="80" w:after="80" w:line="276" w:lineRule="auto"/>
        <w:jc w:val="center"/>
        <w:rPr>
          <w:rFonts w:ascii="Calibri" w:hAnsi="Calibri" w:cs="Calibri"/>
          <w:b/>
        </w:rPr>
      </w:pPr>
      <w:r w:rsidRPr="005D6015">
        <w:rPr>
          <w:rFonts w:ascii="Calibri" w:hAnsi="Calibri" w:cs="Calibri"/>
          <w:b/>
        </w:rPr>
        <w:t xml:space="preserve">„Ubezpieczenie majątku i innych interesów </w:t>
      </w:r>
      <w:r w:rsidR="00EF0DCF">
        <w:rPr>
          <w:rFonts w:ascii="Calibri" w:hAnsi="Calibri" w:cs="Calibri"/>
          <w:b/>
        </w:rPr>
        <w:t>Zakładu Wodociągów i Kanalizacji Sp. z o.o. w Bystrzycy Kłodzkiej</w:t>
      </w:r>
      <w:r w:rsidRPr="005D6015">
        <w:rPr>
          <w:rFonts w:ascii="Calibri" w:hAnsi="Calibri" w:cs="Calibri"/>
          <w:b/>
        </w:rPr>
        <w:t>”</w:t>
      </w:r>
    </w:p>
    <w:p w14:paraId="29E56C7A" w14:textId="0E4261B9" w:rsidR="00F26AA6" w:rsidRPr="005D6015" w:rsidRDefault="003E6F7E" w:rsidP="003C551D">
      <w:pPr>
        <w:widowControl w:val="0"/>
        <w:numPr>
          <w:ilvl w:val="0"/>
          <w:numId w:val="20"/>
        </w:numPr>
        <w:tabs>
          <w:tab w:val="left" w:pos="284"/>
        </w:tabs>
        <w:suppressAutoHyphens w:val="0"/>
        <w:spacing w:line="276" w:lineRule="auto"/>
        <w:ind w:left="284" w:hanging="284"/>
        <w:jc w:val="both"/>
        <w:rPr>
          <w:rFonts w:ascii="Calibri" w:hAnsi="Calibri" w:cs="Calibri"/>
          <w:bCs/>
          <w:spacing w:val="-4"/>
        </w:rPr>
      </w:pPr>
      <w:bookmarkStart w:id="232" w:name="_Hlk101272843"/>
      <w:r w:rsidRPr="005D6015">
        <w:rPr>
          <w:rFonts w:ascii="Calibri" w:hAnsi="Calibri" w:cs="Calibri"/>
          <w:bCs/>
          <w:spacing w:val="-4"/>
        </w:rPr>
        <w:t xml:space="preserve">Oświadczamy, że reprezentowany przez nas Wykonawca nie podlega wykluczeniu z postępowania na podstawie art. 108 ust. 1 ustawy Prawo zamówień publicznych oraz art. 7 ust. 1 ustawy </w:t>
      </w:r>
      <w:r w:rsidR="005750ED" w:rsidRPr="005D6015">
        <w:rPr>
          <w:rFonts w:ascii="Calibri" w:hAnsi="Calibri" w:cs="Calibri"/>
          <w:bCs/>
          <w:spacing w:val="-4"/>
        </w:rPr>
        <w:br/>
      </w:r>
      <w:r w:rsidRPr="005D6015">
        <w:rPr>
          <w:rFonts w:ascii="Calibri" w:hAnsi="Calibri" w:cs="Calibri"/>
          <w:bCs/>
          <w:spacing w:val="-4"/>
        </w:rPr>
        <w:t>o szczególnych rozwiązaniach w zakresie przeciwdziałania wspieraniu agresji na Ukrainę oraz służących ochronie bezpieczeństwa narodowego</w:t>
      </w:r>
      <w:bookmarkEnd w:id="232"/>
      <w:r w:rsidR="00F26AA6" w:rsidRPr="005D6015">
        <w:rPr>
          <w:rFonts w:ascii="Calibri" w:hAnsi="Calibri" w:cs="Calibri"/>
          <w:bCs/>
          <w:spacing w:val="-4"/>
        </w:rPr>
        <w:t>.</w:t>
      </w:r>
    </w:p>
    <w:p w14:paraId="6902397A" w14:textId="233B0B57" w:rsidR="00F26AA6" w:rsidRPr="005D6015" w:rsidRDefault="00F26AA6" w:rsidP="003C551D">
      <w:pPr>
        <w:widowControl w:val="0"/>
        <w:suppressAutoHyphens w:val="0"/>
        <w:spacing w:before="120" w:line="276" w:lineRule="auto"/>
        <w:ind w:left="284"/>
        <w:rPr>
          <w:rFonts w:ascii="Calibri" w:hAnsi="Calibri" w:cs="Calibri"/>
          <w:lang w:eastAsia="en-US"/>
        </w:rPr>
      </w:pPr>
      <w:r w:rsidRPr="005D6015">
        <w:rPr>
          <w:rFonts w:ascii="Calibri" w:hAnsi="Calibri" w:cs="Calibri"/>
          <w:lang w:eastAsia="en-US"/>
        </w:rPr>
        <w:t>Miejscowość i data: ……………….………</w:t>
      </w:r>
    </w:p>
    <w:p w14:paraId="1563ED91" w14:textId="77777777" w:rsidR="00F26AA6" w:rsidRPr="005D6015" w:rsidRDefault="00F26AA6" w:rsidP="003C551D">
      <w:pPr>
        <w:widowControl w:val="0"/>
        <w:suppressAutoHyphens w:val="0"/>
        <w:spacing w:before="120" w:after="120" w:line="276" w:lineRule="auto"/>
        <w:ind w:left="993" w:right="-1" w:hanging="709"/>
        <w:rPr>
          <w:rFonts w:ascii="Calibri" w:hAnsi="Calibri" w:cs="Calibri"/>
          <w:i/>
        </w:rPr>
      </w:pPr>
      <w:r w:rsidRPr="005D6015">
        <w:rPr>
          <w:rFonts w:ascii="Calibri" w:hAnsi="Calibri" w:cs="Calibri"/>
          <w:bCs/>
        </w:rPr>
        <w:t>albo</w:t>
      </w:r>
      <w:r w:rsidRPr="005D6015">
        <w:rPr>
          <w:rFonts w:ascii="Calibri" w:hAnsi="Calibri" w:cs="Calibri"/>
          <w:b/>
        </w:rPr>
        <w:t xml:space="preserve"> </w:t>
      </w:r>
      <w:r w:rsidRPr="005D6015">
        <w:rPr>
          <w:rFonts w:ascii="Calibri" w:hAnsi="Calibri" w:cs="Calibri"/>
          <w:i/>
        </w:rPr>
        <w:t>(należy złożyć oświadczenie tylko wtedy, jeżeli dotyczy)</w:t>
      </w:r>
    </w:p>
    <w:p w14:paraId="359D8AE6" w14:textId="551EC65E" w:rsidR="00F26AA6" w:rsidRPr="005D6015" w:rsidRDefault="00F26AA6" w:rsidP="003C551D">
      <w:pPr>
        <w:widowControl w:val="0"/>
        <w:suppressAutoHyphens w:val="0"/>
        <w:spacing w:line="276" w:lineRule="auto"/>
        <w:ind w:left="284"/>
        <w:jc w:val="both"/>
        <w:rPr>
          <w:rFonts w:ascii="Calibri" w:hAnsi="Calibri" w:cs="Calibri"/>
          <w:bCs/>
          <w:spacing w:val="-4"/>
        </w:rPr>
      </w:pPr>
      <w:r w:rsidRPr="005D6015">
        <w:rPr>
          <w:rFonts w:ascii="Calibri" w:hAnsi="Calibri" w:cs="Calibri"/>
          <w:bCs/>
          <w:spacing w:val="-4"/>
        </w:rPr>
        <w:t xml:space="preserve">Oświadczamy, że zachodzą w stosunku do reprezentowanego przez nas Wykonawcy podstawy wykluczenia z postępowania na podstawie art. …. ustawy Prawo zamówień publicznych (podać mającą zastosowanie podstawę wykluczenia spośród wymienionych w art. 108 ust. 1 pkt 1, 2 i 5 ustawy). Jednocześnie oświadczamy, że w związku z ww. okolicznością, na podstawie art. 110 ust. 2 </w:t>
      </w:r>
      <w:proofErr w:type="spellStart"/>
      <w:r w:rsidRPr="005D6015">
        <w:rPr>
          <w:rFonts w:ascii="Calibri" w:hAnsi="Calibri" w:cs="Calibri"/>
          <w:bCs/>
          <w:spacing w:val="-4"/>
        </w:rPr>
        <w:t>u.p.z.p</w:t>
      </w:r>
      <w:proofErr w:type="spellEnd"/>
      <w:r w:rsidRPr="005D6015">
        <w:rPr>
          <w:rFonts w:ascii="Calibri" w:hAnsi="Calibri" w:cs="Calibri"/>
          <w:bCs/>
          <w:spacing w:val="-4"/>
        </w:rPr>
        <w:t>. reprezentowany przez nas Wykonawca podjął następujące środki naprawcze:</w:t>
      </w:r>
      <w:r w:rsidR="00010E59" w:rsidRPr="005D6015">
        <w:rPr>
          <w:rFonts w:ascii="Calibri" w:hAnsi="Calibri" w:cs="Calibri"/>
          <w:bCs/>
          <w:spacing w:val="-4"/>
        </w:rPr>
        <w:t xml:space="preserve"> ……………….…..</w:t>
      </w:r>
    </w:p>
    <w:p w14:paraId="77E66E5F" w14:textId="77777777" w:rsidR="00F26AA6" w:rsidRPr="005D6015" w:rsidRDefault="00F26AA6" w:rsidP="003C551D">
      <w:pPr>
        <w:widowControl w:val="0"/>
        <w:suppressAutoHyphens w:val="0"/>
        <w:spacing w:before="120" w:line="276" w:lineRule="auto"/>
        <w:ind w:left="284"/>
        <w:rPr>
          <w:rFonts w:ascii="Calibri" w:hAnsi="Calibri" w:cs="Calibri"/>
          <w:lang w:eastAsia="en-US"/>
        </w:rPr>
      </w:pPr>
      <w:bookmarkStart w:id="233" w:name="_Hlk47300070"/>
      <w:r w:rsidRPr="005D6015">
        <w:rPr>
          <w:rFonts w:ascii="Calibri" w:hAnsi="Calibri" w:cs="Calibri"/>
          <w:lang w:eastAsia="en-US"/>
        </w:rPr>
        <w:t>Miejscowość i data: ……………….………</w:t>
      </w:r>
    </w:p>
    <w:bookmarkEnd w:id="233"/>
    <w:p w14:paraId="5E252407" w14:textId="1F4C2678" w:rsidR="00F26AA6" w:rsidRPr="005D6015" w:rsidRDefault="00F26AA6" w:rsidP="003C551D">
      <w:pPr>
        <w:widowControl w:val="0"/>
        <w:numPr>
          <w:ilvl w:val="0"/>
          <w:numId w:val="20"/>
        </w:numPr>
        <w:tabs>
          <w:tab w:val="left" w:pos="284"/>
        </w:tabs>
        <w:suppressAutoHyphens w:val="0"/>
        <w:spacing w:before="240" w:line="276" w:lineRule="auto"/>
        <w:ind w:left="284" w:hanging="284"/>
        <w:jc w:val="both"/>
        <w:rPr>
          <w:rFonts w:ascii="Calibri" w:hAnsi="Calibri" w:cs="Calibri"/>
          <w:bCs/>
        </w:rPr>
      </w:pPr>
      <w:r w:rsidRPr="005D6015">
        <w:rPr>
          <w:rFonts w:ascii="Calibri" w:hAnsi="Calibri" w:cs="Calibri"/>
          <w:bCs/>
        </w:rPr>
        <w:t>Oświadczamy, że reprezentowany przez nas Wykonawca spełnia warunki udziału w postępowaniu, określone przez Zamawiającego w specyfikacji warunków zamówienia.</w:t>
      </w:r>
    </w:p>
    <w:p w14:paraId="331D46DC" w14:textId="2B2ED7E2" w:rsidR="00F26AA6" w:rsidRPr="005D6015" w:rsidRDefault="00F26AA6" w:rsidP="003C551D">
      <w:pPr>
        <w:widowControl w:val="0"/>
        <w:suppressAutoHyphens w:val="0"/>
        <w:spacing w:before="120" w:line="276" w:lineRule="auto"/>
        <w:ind w:left="284"/>
        <w:rPr>
          <w:rFonts w:ascii="Calibri" w:hAnsi="Calibri" w:cs="Calibri"/>
          <w:lang w:eastAsia="en-US"/>
        </w:rPr>
      </w:pPr>
      <w:r w:rsidRPr="005D6015">
        <w:rPr>
          <w:rFonts w:ascii="Calibri" w:hAnsi="Calibri" w:cs="Calibri"/>
          <w:lang w:eastAsia="en-US"/>
        </w:rPr>
        <w:t>Miejscowość i data: ……………….………</w:t>
      </w:r>
    </w:p>
    <w:p w14:paraId="05343354" w14:textId="476C8F6D" w:rsidR="00F26AA6" w:rsidRPr="005D6015" w:rsidRDefault="00F26AA6" w:rsidP="003C551D">
      <w:pPr>
        <w:widowControl w:val="0"/>
        <w:suppressAutoHyphens w:val="0"/>
        <w:spacing w:before="240" w:line="276" w:lineRule="auto"/>
        <w:ind w:left="284" w:firstLine="283"/>
        <w:jc w:val="both"/>
        <w:rPr>
          <w:rFonts w:ascii="Calibri" w:hAnsi="Calibri" w:cs="Calibri"/>
          <w:bCs/>
        </w:rPr>
      </w:pPr>
      <w:r w:rsidRPr="005D6015">
        <w:rPr>
          <w:rFonts w:ascii="Calibri" w:hAnsi="Calibri" w:cs="Calibri"/>
          <w:bCs/>
        </w:rPr>
        <w:t>Oświadczamy, że wszystkie informacje podane w powyższych oświadczeniach są aktualne i zgodne z prawdą oraz zostały przedstawione z pełną świadomością konsekwencji wprowadzenia Zamawiającego w błąd przy przedstawianiu informacji.</w:t>
      </w:r>
    </w:p>
    <w:p w14:paraId="3EA1C2FB" w14:textId="77777777" w:rsidR="00F26AA6" w:rsidRPr="005D6015" w:rsidRDefault="00F26AA6" w:rsidP="003C551D">
      <w:pPr>
        <w:widowControl w:val="0"/>
        <w:suppressAutoHyphens w:val="0"/>
        <w:spacing w:before="120" w:line="276" w:lineRule="auto"/>
        <w:ind w:left="284"/>
        <w:rPr>
          <w:rFonts w:ascii="Calibri" w:hAnsi="Calibri" w:cs="Calibri"/>
          <w:lang w:eastAsia="en-US"/>
        </w:rPr>
      </w:pPr>
      <w:r w:rsidRPr="005D6015">
        <w:rPr>
          <w:rFonts w:ascii="Calibri" w:hAnsi="Calibri" w:cs="Calibri"/>
          <w:lang w:eastAsia="en-US"/>
        </w:rPr>
        <w:t>Miejscowość i data: ……………….………</w:t>
      </w:r>
    </w:p>
    <w:p w14:paraId="5EC1EA21" w14:textId="77777777" w:rsidR="00F26AA6" w:rsidRPr="005D6015" w:rsidRDefault="00F26AA6" w:rsidP="003C551D">
      <w:pPr>
        <w:widowControl w:val="0"/>
        <w:suppressAutoHyphens w:val="0"/>
        <w:spacing w:before="240" w:line="276" w:lineRule="auto"/>
        <w:ind w:left="284"/>
        <w:rPr>
          <w:rFonts w:ascii="Calibri" w:hAnsi="Calibri" w:cs="Calibri"/>
          <w:lang w:eastAsia="en-US"/>
        </w:rPr>
        <w:sectPr w:rsidR="00F26AA6"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03FD0C0" w14:textId="77777777" w:rsidR="00F26AA6" w:rsidRPr="005D6015" w:rsidRDefault="00F26AA6" w:rsidP="003C551D">
      <w:pPr>
        <w:widowControl w:val="0"/>
        <w:suppressAutoHyphens w:val="0"/>
        <w:spacing w:line="276" w:lineRule="auto"/>
        <w:jc w:val="both"/>
        <w:outlineLvl w:val="0"/>
        <w:rPr>
          <w:rFonts w:ascii="Calibri" w:hAnsi="Calibri" w:cs="Calibri"/>
          <w:b/>
          <w:bCs/>
          <w:lang w:eastAsia="en-US"/>
        </w:rPr>
      </w:pPr>
      <w:bookmarkStart w:id="234" w:name="_Toc165379317"/>
      <w:r w:rsidRPr="005D6015">
        <w:rPr>
          <w:rFonts w:ascii="Calibri" w:hAnsi="Calibri" w:cs="Calibri"/>
          <w:b/>
          <w:bCs/>
          <w:lang w:eastAsia="en-US"/>
        </w:rPr>
        <w:lastRenderedPageBreak/>
        <w:t>Załącznik nr 3a do SWZ: Wzór oświadczenia wykonawców wspólnie ubiegających się o udzielenie zamówienia</w:t>
      </w:r>
      <w:bookmarkEnd w:id="234"/>
    </w:p>
    <w:p w14:paraId="74C8CE0F" w14:textId="77777777" w:rsidR="00F26AA6" w:rsidRPr="005D6015" w:rsidRDefault="00F26AA6" w:rsidP="003C551D">
      <w:pPr>
        <w:widowControl w:val="0"/>
        <w:suppressAutoHyphens w:val="0"/>
        <w:autoSpaceDE w:val="0"/>
        <w:spacing w:before="120" w:line="276" w:lineRule="auto"/>
        <w:jc w:val="both"/>
        <w:rPr>
          <w:rFonts w:ascii="Calibri" w:hAnsi="Calibri" w:cs="Calibri"/>
          <w:b/>
          <w:bCs/>
        </w:rPr>
      </w:pPr>
      <w:r w:rsidRPr="005D6015">
        <w:rPr>
          <w:rFonts w:ascii="Calibri" w:hAnsi="Calibri" w:cs="Calibri"/>
          <w:b/>
          <w:bCs/>
        </w:rPr>
        <w:t>WYKONAWCA NR 1:*</w:t>
      </w:r>
    </w:p>
    <w:p w14:paraId="569618A6" w14:textId="5C948461" w:rsidR="00F26AA6" w:rsidRPr="005D6015" w:rsidRDefault="00F26AA6" w:rsidP="003C551D">
      <w:pPr>
        <w:widowControl w:val="0"/>
        <w:tabs>
          <w:tab w:val="left" w:pos="2109"/>
        </w:tabs>
        <w:suppressAutoHyphens w:val="0"/>
        <w:spacing w:line="276" w:lineRule="auto"/>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573C743E" w14:textId="48A76D08"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4544437E" w14:textId="24DFB60E"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66DE11DC" w14:textId="0C0D229D"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NIP:</w:t>
      </w:r>
      <w:r w:rsidRPr="005D6015">
        <w:rPr>
          <w:rFonts w:ascii="Calibri" w:hAnsi="Calibri" w:cs="Calibri"/>
          <w:lang w:eastAsia="en-US"/>
        </w:rPr>
        <w:tab/>
        <w:t>............................................................................................................................</w:t>
      </w:r>
    </w:p>
    <w:p w14:paraId="706023FF" w14:textId="6BA431CF" w:rsidR="00F26AA6" w:rsidRPr="005D6015" w:rsidRDefault="00FA7CB8"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REGON</w:t>
      </w:r>
      <w:r w:rsidR="00F26AA6" w:rsidRPr="005D6015">
        <w:rPr>
          <w:rFonts w:ascii="Calibri" w:hAnsi="Calibri" w:cs="Calibri"/>
          <w:lang w:eastAsia="en-US"/>
        </w:rPr>
        <w:t>:</w:t>
      </w:r>
      <w:r w:rsidR="00F26AA6" w:rsidRPr="005D6015">
        <w:rPr>
          <w:rFonts w:ascii="Calibri" w:hAnsi="Calibri" w:cs="Calibri"/>
          <w:lang w:eastAsia="en-US"/>
        </w:rPr>
        <w:tab/>
        <w:t>............................................................................................................................</w:t>
      </w:r>
    </w:p>
    <w:p w14:paraId="3351F03D" w14:textId="09564427"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KRS:</w:t>
      </w:r>
      <w:r w:rsidRPr="005D6015">
        <w:rPr>
          <w:rFonts w:ascii="Calibri" w:hAnsi="Calibri" w:cs="Calibri"/>
          <w:lang w:eastAsia="en-US"/>
        </w:rPr>
        <w:tab/>
        <w:t>............................................................................................................................</w:t>
      </w:r>
    </w:p>
    <w:p w14:paraId="697A1EB6" w14:textId="4D8146D6"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e-mail:</w:t>
      </w:r>
      <w:r w:rsidRPr="005D6015">
        <w:rPr>
          <w:rFonts w:ascii="Calibri" w:hAnsi="Calibri" w:cs="Calibri"/>
          <w:lang w:eastAsia="en-US"/>
        </w:rPr>
        <w:tab/>
        <w:t>............................................................................................................................</w:t>
      </w:r>
    </w:p>
    <w:p w14:paraId="4C9C492E" w14:textId="77777777" w:rsidR="00F26AA6" w:rsidRPr="005D6015" w:rsidRDefault="00F26AA6" w:rsidP="003C551D">
      <w:pPr>
        <w:widowControl w:val="0"/>
        <w:suppressAutoHyphens w:val="0"/>
        <w:autoSpaceDE w:val="0"/>
        <w:spacing w:before="120" w:line="276" w:lineRule="auto"/>
        <w:jc w:val="both"/>
        <w:rPr>
          <w:rFonts w:ascii="Calibri" w:hAnsi="Calibri" w:cs="Calibri"/>
          <w:b/>
          <w:bCs/>
        </w:rPr>
      </w:pPr>
      <w:r w:rsidRPr="005D6015">
        <w:rPr>
          <w:rFonts w:ascii="Calibri" w:hAnsi="Calibri" w:cs="Calibri"/>
          <w:b/>
          <w:bCs/>
        </w:rPr>
        <w:t>WYKONAWCA NR 2:*</w:t>
      </w:r>
    </w:p>
    <w:p w14:paraId="22B0383D" w14:textId="22E84AB4" w:rsidR="00F26AA6" w:rsidRPr="005D6015" w:rsidRDefault="00F26AA6" w:rsidP="003C551D">
      <w:pPr>
        <w:widowControl w:val="0"/>
        <w:tabs>
          <w:tab w:val="left" w:pos="2109"/>
        </w:tabs>
        <w:suppressAutoHyphens w:val="0"/>
        <w:spacing w:line="276" w:lineRule="auto"/>
        <w:rPr>
          <w:rFonts w:ascii="Calibri" w:hAnsi="Calibri" w:cs="Calibri"/>
          <w:lang w:eastAsia="en-US"/>
        </w:rPr>
      </w:pPr>
      <w:r w:rsidRPr="005D6015">
        <w:rPr>
          <w:rFonts w:ascii="Calibri" w:hAnsi="Calibri" w:cs="Calibri"/>
          <w:lang w:eastAsia="en-US"/>
        </w:rPr>
        <w:t>Firma (nazwa):</w:t>
      </w:r>
      <w:r w:rsidRPr="005D6015">
        <w:rPr>
          <w:rFonts w:ascii="Calibri" w:hAnsi="Calibri" w:cs="Calibri"/>
          <w:lang w:eastAsia="en-US"/>
        </w:rPr>
        <w:tab/>
        <w:t>............................................................................................................................</w:t>
      </w:r>
    </w:p>
    <w:p w14:paraId="5D6A3D6C" w14:textId="5A94B367"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Adres:</w:t>
      </w:r>
      <w:r w:rsidRPr="005D6015">
        <w:rPr>
          <w:rFonts w:ascii="Calibri" w:hAnsi="Calibri" w:cs="Calibri"/>
          <w:lang w:eastAsia="en-US"/>
        </w:rPr>
        <w:tab/>
        <w:t>............................................................................................................................</w:t>
      </w:r>
    </w:p>
    <w:p w14:paraId="4FC33A17" w14:textId="15B35B20"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Telefon/faks:</w:t>
      </w:r>
      <w:r w:rsidRPr="005D6015">
        <w:rPr>
          <w:rFonts w:ascii="Calibri" w:hAnsi="Calibri" w:cs="Calibri"/>
          <w:lang w:eastAsia="en-US"/>
        </w:rPr>
        <w:tab/>
        <w:t>............................................................................................................................</w:t>
      </w:r>
    </w:p>
    <w:p w14:paraId="0F9866BD" w14:textId="1CBB92E6"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NIP:</w:t>
      </w:r>
      <w:r w:rsidRPr="005D6015">
        <w:rPr>
          <w:rFonts w:ascii="Calibri" w:hAnsi="Calibri" w:cs="Calibri"/>
          <w:lang w:eastAsia="en-US"/>
        </w:rPr>
        <w:tab/>
        <w:t>............................................................................................................................</w:t>
      </w:r>
    </w:p>
    <w:p w14:paraId="64AA2717" w14:textId="4B09EC88" w:rsidR="00F26AA6" w:rsidRPr="005D6015" w:rsidRDefault="00FA7CB8"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REGON</w:t>
      </w:r>
      <w:r w:rsidR="00F26AA6" w:rsidRPr="005D6015">
        <w:rPr>
          <w:rFonts w:ascii="Calibri" w:hAnsi="Calibri" w:cs="Calibri"/>
          <w:lang w:eastAsia="en-US"/>
        </w:rPr>
        <w:t>:</w:t>
      </w:r>
      <w:r w:rsidR="00F26AA6" w:rsidRPr="005D6015">
        <w:rPr>
          <w:rFonts w:ascii="Calibri" w:hAnsi="Calibri" w:cs="Calibri"/>
          <w:lang w:eastAsia="en-US"/>
        </w:rPr>
        <w:tab/>
        <w:t>............................................................................................................................</w:t>
      </w:r>
    </w:p>
    <w:p w14:paraId="6EAA93AA" w14:textId="40B8397D"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KRS:</w:t>
      </w:r>
      <w:r w:rsidRPr="005D6015">
        <w:rPr>
          <w:rFonts w:ascii="Calibri" w:hAnsi="Calibri" w:cs="Calibri"/>
          <w:lang w:eastAsia="en-US"/>
        </w:rPr>
        <w:tab/>
        <w:t>............................................................................................................................</w:t>
      </w:r>
    </w:p>
    <w:p w14:paraId="20EFD9B2" w14:textId="76825017" w:rsidR="00F26AA6" w:rsidRPr="005D6015" w:rsidRDefault="00F26AA6" w:rsidP="003C551D">
      <w:pPr>
        <w:widowControl w:val="0"/>
        <w:tabs>
          <w:tab w:val="left" w:pos="2109"/>
        </w:tabs>
        <w:suppressAutoHyphens w:val="0"/>
        <w:spacing w:before="60" w:line="276" w:lineRule="auto"/>
        <w:rPr>
          <w:rFonts w:ascii="Calibri" w:hAnsi="Calibri" w:cs="Calibri"/>
          <w:lang w:eastAsia="en-US"/>
        </w:rPr>
      </w:pPr>
      <w:r w:rsidRPr="005D6015">
        <w:rPr>
          <w:rFonts w:ascii="Calibri" w:hAnsi="Calibri" w:cs="Calibri"/>
          <w:lang w:eastAsia="en-US"/>
        </w:rPr>
        <w:t>e-mail:</w:t>
      </w:r>
      <w:r w:rsidRPr="005D6015">
        <w:rPr>
          <w:rFonts w:ascii="Calibri" w:hAnsi="Calibri" w:cs="Calibri"/>
          <w:lang w:eastAsia="en-US"/>
        </w:rPr>
        <w:tab/>
        <w:t>............................................................................................................................</w:t>
      </w:r>
    </w:p>
    <w:p w14:paraId="2C7F3BBC" w14:textId="77777777" w:rsidR="00F26AA6" w:rsidRPr="005D6015" w:rsidRDefault="00F26AA6" w:rsidP="003C551D">
      <w:pPr>
        <w:widowControl w:val="0"/>
        <w:suppressAutoHyphens w:val="0"/>
        <w:spacing w:before="60" w:line="276" w:lineRule="auto"/>
        <w:jc w:val="both"/>
        <w:rPr>
          <w:rFonts w:ascii="Calibri" w:hAnsi="Calibri" w:cs="Calibri"/>
          <w:i/>
        </w:rPr>
      </w:pPr>
      <w:r w:rsidRPr="005D6015">
        <w:rPr>
          <w:rFonts w:ascii="Calibri" w:hAnsi="Calibri" w:cs="Calibri"/>
          <w:i/>
        </w:rPr>
        <w:t>*  należy podać nazwy (firmy) oraz dokładne adresy i pozostałe dane wszystkich wykonawców składających ofertę wspólną</w:t>
      </w:r>
    </w:p>
    <w:p w14:paraId="28236C5F" w14:textId="1996DFD5" w:rsidR="00F26AA6" w:rsidRPr="005D6015" w:rsidRDefault="00F26AA6" w:rsidP="003C551D">
      <w:pPr>
        <w:widowControl w:val="0"/>
        <w:suppressAutoHyphens w:val="0"/>
        <w:spacing w:line="276" w:lineRule="auto"/>
        <w:jc w:val="center"/>
        <w:rPr>
          <w:rFonts w:ascii="Calibri" w:hAnsi="Calibri" w:cs="Calibri"/>
          <w:b/>
        </w:rPr>
      </w:pPr>
      <w:r w:rsidRPr="005D6015">
        <w:rPr>
          <w:rFonts w:ascii="Calibri" w:hAnsi="Calibri" w:cs="Calibri"/>
          <w:b/>
        </w:rPr>
        <w:t>OŚWIADCZENIE</w:t>
      </w:r>
    </w:p>
    <w:p w14:paraId="72014084" w14:textId="523F0C3C" w:rsidR="00F26AA6" w:rsidRPr="005D6015" w:rsidRDefault="00F26AA6" w:rsidP="003C551D">
      <w:pPr>
        <w:widowControl w:val="0"/>
        <w:suppressAutoHyphens w:val="0"/>
        <w:spacing w:before="60" w:line="276" w:lineRule="auto"/>
        <w:ind w:firstLine="255"/>
        <w:jc w:val="both"/>
        <w:rPr>
          <w:rFonts w:ascii="Calibri" w:hAnsi="Calibri" w:cs="Calibri"/>
        </w:rPr>
      </w:pPr>
      <w:r w:rsidRPr="005D6015">
        <w:rPr>
          <w:rFonts w:ascii="Calibri" w:hAnsi="Calibri" w:cs="Calibri"/>
        </w:rPr>
        <w:t>Działając zgodnie z art. 117 ust. 4 ustawy dnia 11 września 2019 r. - Prawo zamówień publicznych (</w:t>
      </w:r>
      <w:r w:rsidR="006521B8" w:rsidRPr="005D6015">
        <w:rPr>
          <w:rFonts w:ascii="Calibri" w:hAnsi="Calibri" w:cs="Calibri"/>
        </w:rPr>
        <w:t xml:space="preserve">tekst jednolity </w:t>
      </w:r>
      <w:r w:rsidR="00DF026C" w:rsidRPr="00DF026C">
        <w:rPr>
          <w:rFonts w:ascii="Calibri" w:hAnsi="Calibri" w:cs="Calibri"/>
        </w:rPr>
        <w:t>Dz.U. z 2024 r. poz. 1320 ze zm</w:t>
      </w:r>
      <w:r w:rsidR="006521B8" w:rsidRPr="005D6015">
        <w:rPr>
          <w:rFonts w:ascii="Calibri" w:hAnsi="Calibri" w:cs="Calibri"/>
        </w:rPr>
        <w:t>.</w:t>
      </w:r>
      <w:r w:rsidRPr="005D6015">
        <w:rPr>
          <w:rFonts w:ascii="Calibri" w:hAnsi="Calibri" w:cs="Calibri"/>
        </w:rPr>
        <w:t>), składając ofertę w postępowaniu w sprawie zamówienia publicznego prowadzonego w trybie podstawowym na:</w:t>
      </w:r>
    </w:p>
    <w:p w14:paraId="3514F726" w14:textId="7938DEFB" w:rsidR="00F26AA6" w:rsidRPr="005D6015" w:rsidRDefault="00F26AA6" w:rsidP="003C551D">
      <w:pPr>
        <w:widowControl w:val="0"/>
        <w:suppressAutoHyphens w:val="0"/>
        <w:spacing w:before="120" w:after="60" w:line="276" w:lineRule="auto"/>
        <w:jc w:val="center"/>
        <w:rPr>
          <w:rFonts w:ascii="Calibri" w:hAnsi="Calibri" w:cs="Calibri"/>
          <w:b/>
        </w:rPr>
      </w:pPr>
      <w:r w:rsidRPr="005D6015">
        <w:rPr>
          <w:rFonts w:ascii="Calibri" w:hAnsi="Calibri" w:cs="Calibri"/>
          <w:b/>
        </w:rPr>
        <w:t>„Ubezpieczenie majątku i innych interesów</w:t>
      </w:r>
      <w:r w:rsidR="00EF0DCF">
        <w:rPr>
          <w:rFonts w:ascii="Calibri" w:hAnsi="Calibri" w:cs="Calibri"/>
          <w:b/>
        </w:rPr>
        <w:t xml:space="preserve"> Zakładu Wodociągów i Kanalizacji Sp. z o.o. w Bystrzycy Kłodzkiej</w:t>
      </w:r>
      <w:r w:rsidRPr="005D6015">
        <w:rPr>
          <w:rFonts w:ascii="Calibri" w:hAnsi="Calibri" w:cs="Calibri"/>
          <w:b/>
        </w:rPr>
        <w:t>”</w:t>
      </w:r>
    </w:p>
    <w:p w14:paraId="005A3590" w14:textId="77777777" w:rsidR="00F26AA6" w:rsidRPr="005D6015" w:rsidRDefault="00F26AA6" w:rsidP="003C551D">
      <w:pPr>
        <w:widowControl w:val="0"/>
        <w:tabs>
          <w:tab w:val="left" w:pos="284"/>
        </w:tabs>
        <w:suppressAutoHyphens w:val="0"/>
        <w:spacing w:after="60" w:line="276" w:lineRule="auto"/>
        <w:jc w:val="both"/>
        <w:rPr>
          <w:rFonts w:ascii="Calibri" w:hAnsi="Calibri" w:cs="Calibri"/>
          <w:bCs/>
        </w:rPr>
      </w:pPr>
      <w:r w:rsidRPr="005D6015">
        <w:rPr>
          <w:rFonts w:ascii="Calibri" w:hAnsi="Calibri" w:cs="Calibri"/>
          <w:bCs/>
        </w:rPr>
        <w:t xml:space="preserve">oświadczamy, że: </w:t>
      </w:r>
    </w:p>
    <w:p w14:paraId="53BBB777" w14:textId="7F29BA8C" w:rsidR="0017533E" w:rsidRPr="005D6015" w:rsidRDefault="0017533E" w:rsidP="009E404A">
      <w:pPr>
        <w:pStyle w:val="Akapitzlist10"/>
        <w:widowControl w:val="0"/>
        <w:numPr>
          <w:ilvl w:val="0"/>
          <w:numId w:val="97"/>
        </w:numPr>
        <w:tabs>
          <w:tab w:val="left" w:pos="426"/>
        </w:tabs>
        <w:suppressAutoHyphens w:val="0"/>
        <w:spacing w:before="120" w:after="0"/>
        <w:ind w:left="426" w:hanging="412"/>
        <w:jc w:val="both"/>
        <w:rPr>
          <w:rFonts w:cs="Calibri"/>
          <w:b/>
          <w:sz w:val="24"/>
          <w:szCs w:val="24"/>
        </w:rPr>
      </w:pPr>
      <w:r w:rsidRPr="005D6015">
        <w:rPr>
          <w:rFonts w:cs="Calibri"/>
          <w:b/>
          <w:sz w:val="24"/>
          <w:szCs w:val="24"/>
        </w:rPr>
        <w:t>Część I zamówienia - „Ubezpieczenie majątku i odpowiedzialności cywilne</w:t>
      </w:r>
      <w:r w:rsidR="0002615B">
        <w:rPr>
          <w:rFonts w:cs="Calibri"/>
          <w:b/>
          <w:sz w:val="24"/>
          <w:szCs w:val="24"/>
        </w:rPr>
        <w:t>j Zakładu Wodociągów i Kanalizacji Sp. z o.o. w Bystrzycy Kłodzkiej</w:t>
      </w:r>
      <w:r w:rsidRPr="005D6015">
        <w:rPr>
          <w:rFonts w:cs="Calibri"/>
          <w:b/>
          <w:sz w:val="24"/>
          <w:szCs w:val="24"/>
        </w:rPr>
        <w:t>”</w:t>
      </w:r>
    </w:p>
    <w:p w14:paraId="637A3B27" w14:textId="3CE43C5F" w:rsidR="0017533E" w:rsidRPr="005D6015" w:rsidRDefault="0017533E">
      <w:pPr>
        <w:widowControl w:val="0"/>
        <w:numPr>
          <w:ilvl w:val="0"/>
          <w:numId w:val="83"/>
        </w:numPr>
        <w:suppressAutoHyphens w:val="0"/>
        <w:spacing w:line="276" w:lineRule="auto"/>
        <w:ind w:left="426" w:firstLine="0"/>
        <w:jc w:val="both"/>
        <w:rPr>
          <w:rFonts w:ascii="Calibri" w:hAnsi="Calibri" w:cs="Calibri"/>
          <w:lang w:eastAsia="en-US"/>
        </w:rPr>
      </w:pPr>
      <w:bookmarkStart w:id="235" w:name="_Hlk107134602"/>
      <w:r w:rsidRPr="005D6015">
        <w:rPr>
          <w:rFonts w:ascii="Calibri" w:hAnsi="Calibri" w:cs="Calibri"/>
          <w:lang w:eastAsia="en-US"/>
        </w:rPr>
        <w:t xml:space="preserve">Wykonawca: </w:t>
      </w:r>
      <w:r w:rsidRPr="005D6015">
        <w:rPr>
          <w:rFonts w:ascii="Calibri" w:hAnsi="Calibri" w:cs="Calibri"/>
          <w:i/>
          <w:lang w:eastAsia="en-US"/>
        </w:rPr>
        <w:t>(firma wykonawcy)</w:t>
      </w:r>
    </w:p>
    <w:p w14:paraId="633C28B9" w14:textId="1E73E351" w:rsidR="0017533E" w:rsidRPr="005D6015" w:rsidRDefault="0017533E" w:rsidP="003C551D">
      <w:pPr>
        <w:widowControl w:val="0"/>
        <w:suppressAutoHyphens w:val="0"/>
        <w:spacing w:line="276" w:lineRule="auto"/>
        <w:ind w:left="709" w:hanging="283"/>
        <w:jc w:val="both"/>
        <w:rPr>
          <w:rFonts w:ascii="Calibri" w:hAnsi="Calibri" w:cs="Calibri"/>
          <w:i/>
          <w:lang w:eastAsia="en-US"/>
        </w:rPr>
      </w:pPr>
      <w:r w:rsidRPr="005D6015">
        <w:rPr>
          <w:rFonts w:ascii="Calibri" w:hAnsi="Calibri" w:cs="Calibri"/>
          <w:lang w:eastAsia="en-US"/>
        </w:rPr>
        <w:t>wykona następujący zakres przedmiotu zamówienia:</w:t>
      </w:r>
    </w:p>
    <w:p w14:paraId="15F32E15" w14:textId="091FD762" w:rsidR="0017533E" w:rsidRPr="005D6015" w:rsidRDefault="0017533E">
      <w:pPr>
        <w:widowControl w:val="0"/>
        <w:numPr>
          <w:ilvl w:val="0"/>
          <w:numId w:val="83"/>
        </w:numPr>
        <w:suppressAutoHyphens w:val="0"/>
        <w:spacing w:before="60" w:line="276" w:lineRule="auto"/>
        <w:ind w:left="709" w:hanging="283"/>
        <w:jc w:val="both"/>
        <w:rPr>
          <w:rFonts w:ascii="Calibri" w:hAnsi="Calibri" w:cs="Calibri"/>
          <w:i/>
          <w:lang w:eastAsia="en-US"/>
        </w:rPr>
      </w:pPr>
      <w:r w:rsidRPr="005D6015">
        <w:rPr>
          <w:rFonts w:ascii="Calibri" w:hAnsi="Calibri" w:cs="Calibri"/>
          <w:lang w:eastAsia="en-US"/>
        </w:rPr>
        <w:t xml:space="preserve">Wykonawca: </w:t>
      </w:r>
      <w:r w:rsidRPr="005D6015">
        <w:rPr>
          <w:rFonts w:ascii="Calibri" w:hAnsi="Calibri" w:cs="Calibri"/>
          <w:i/>
          <w:lang w:eastAsia="en-US"/>
        </w:rPr>
        <w:t>(firma wykonawcy)</w:t>
      </w:r>
    </w:p>
    <w:p w14:paraId="2D3B8C2F" w14:textId="77777777" w:rsidR="0017533E" w:rsidRPr="005D6015" w:rsidRDefault="0017533E" w:rsidP="003C551D">
      <w:pPr>
        <w:widowControl w:val="0"/>
        <w:suppressAutoHyphens w:val="0"/>
        <w:spacing w:line="276" w:lineRule="auto"/>
        <w:ind w:left="426"/>
        <w:jc w:val="both"/>
        <w:rPr>
          <w:rFonts w:ascii="Calibri" w:hAnsi="Calibri" w:cs="Calibri"/>
          <w:lang w:eastAsia="en-US"/>
        </w:rPr>
      </w:pPr>
      <w:r w:rsidRPr="005D6015">
        <w:rPr>
          <w:rFonts w:ascii="Calibri" w:hAnsi="Calibri" w:cs="Calibri"/>
          <w:lang w:eastAsia="en-US"/>
        </w:rPr>
        <w:t>wykona następujący zakres przedmiotu zamówienia:</w:t>
      </w:r>
    </w:p>
    <w:bookmarkEnd w:id="235"/>
    <w:p w14:paraId="51A9B656" w14:textId="1B837804" w:rsidR="0017533E" w:rsidRPr="005D6015" w:rsidRDefault="0017533E" w:rsidP="009E404A">
      <w:pPr>
        <w:pStyle w:val="Akapitzlist10"/>
        <w:widowControl w:val="0"/>
        <w:numPr>
          <w:ilvl w:val="0"/>
          <w:numId w:val="97"/>
        </w:numPr>
        <w:tabs>
          <w:tab w:val="left" w:pos="426"/>
        </w:tabs>
        <w:suppressAutoHyphens w:val="0"/>
        <w:spacing w:before="240" w:after="0"/>
        <w:ind w:left="426" w:hanging="426"/>
        <w:jc w:val="both"/>
        <w:rPr>
          <w:rFonts w:cs="Calibri"/>
          <w:b/>
          <w:spacing w:val="-6"/>
          <w:sz w:val="24"/>
          <w:szCs w:val="24"/>
          <w:lang w:eastAsia="en-US"/>
        </w:rPr>
      </w:pPr>
      <w:r w:rsidRPr="005D6015">
        <w:rPr>
          <w:rFonts w:cs="Calibri"/>
          <w:b/>
          <w:spacing w:val="-6"/>
          <w:sz w:val="24"/>
          <w:szCs w:val="24"/>
          <w:lang w:eastAsia="en-US"/>
        </w:rPr>
        <w:t xml:space="preserve">Część II zamówienia - „Ubezpieczenie pojazdów mechanicznych </w:t>
      </w:r>
      <w:r w:rsidR="0002615B">
        <w:rPr>
          <w:rFonts w:cs="Calibri"/>
          <w:b/>
          <w:spacing w:val="-6"/>
          <w:sz w:val="24"/>
          <w:szCs w:val="24"/>
          <w:lang w:eastAsia="en-US"/>
        </w:rPr>
        <w:t>Zakładu Wodociągów i Kanalizacji Sp. z o.o. w Bystrzycy Kłodzkiej</w:t>
      </w:r>
      <w:r w:rsidRPr="005D6015">
        <w:rPr>
          <w:rFonts w:cs="Calibri"/>
          <w:b/>
          <w:spacing w:val="-6"/>
          <w:sz w:val="24"/>
          <w:szCs w:val="24"/>
          <w:lang w:eastAsia="en-US"/>
        </w:rPr>
        <w:t>”</w:t>
      </w:r>
    </w:p>
    <w:p w14:paraId="76C4E737" w14:textId="656CDFF6" w:rsidR="0017533E" w:rsidRPr="005D6015" w:rsidRDefault="0017533E" w:rsidP="009E404A">
      <w:pPr>
        <w:widowControl w:val="0"/>
        <w:numPr>
          <w:ilvl w:val="0"/>
          <w:numId w:val="96"/>
        </w:numPr>
        <w:suppressAutoHyphens w:val="0"/>
        <w:spacing w:line="276" w:lineRule="auto"/>
        <w:ind w:left="426" w:firstLine="0"/>
        <w:jc w:val="both"/>
        <w:rPr>
          <w:rFonts w:ascii="Calibri" w:hAnsi="Calibri" w:cs="Calibri"/>
          <w:lang w:eastAsia="en-US"/>
        </w:rPr>
      </w:pPr>
      <w:r w:rsidRPr="005D6015">
        <w:rPr>
          <w:rFonts w:ascii="Calibri" w:hAnsi="Calibri" w:cs="Calibri"/>
          <w:lang w:eastAsia="en-US"/>
        </w:rPr>
        <w:t xml:space="preserve">Wykonawca: </w:t>
      </w:r>
      <w:r w:rsidRPr="005D6015">
        <w:rPr>
          <w:rFonts w:ascii="Calibri" w:hAnsi="Calibri" w:cs="Calibri"/>
          <w:i/>
          <w:lang w:eastAsia="en-US"/>
        </w:rPr>
        <w:t>(firma wykonawcy)</w:t>
      </w:r>
    </w:p>
    <w:p w14:paraId="7AE73159" w14:textId="5ACD8E67" w:rsidR="0017533E" w:rsidRPr="005D6015" w:rsidRDefault="0017533E" w:rsidP="003C551D">
      <w:pPr>
        <w:widowControl w:val="0"/>
        <w:suppressAutoHyphens w:val="0"/>
        <w:spacing w:line="276" w:lineRule="auto"/>
        <w:ind w:left="709" w:hanging="283"/>
        <w:jc w:val="both"/>
        <w:rPr>
          <w:rFonts w:ascii="Calibri" w:hAnsi="Calibri" w:cs="Calibri"/>
          <w:i/>
          <w:lang w:eastAsia="en-US"/>
        </w:rPr>
      </w:pPr>
      <w:r w:rsidRPr="005D6015">
        <w:rPr>
          <w:rFonts w:ascii="Calibri" w:hAnsi="Calibri" w:cs="Calibri"/>
          <w:lang w:eastAsia="en-US"/>
        </w:rPr>
        <w:t>wykona następujący zakres przedmiotu zamówienia:</w:t>
      </w:r>
    </w:p>
    <w:p w14:paraId="125D13A7" w14:textId="3AA2092C" w:rsidR="0017533E" w:rsidRPr="005D6015" w:rsidRDefault="0017533E" w:rsidP="009E404A">
      <w:pPr>
        <w:widowControl w:val="0"/>
        <w:numPr>
          <w:ilvl w:val="0"/>
          <w:numId w:val="96"/>
        </w:numPr>
        <w:suppressAutoHyphens w:val="0"/>
        <w:spacing w:before="60" w:line="276" w:lineRule="auto"/>
        <w:ind w:left="426" w:firstLine="0"/>
        <w:jc w:val="both"/>
        <w:rPr>
          <w:rFonts w:ascii="Calibri" w:hAnsi="Calibri" w:cs="Calibri"/>
          <w:i/>
          <w:lang w:eastAsia="en-US"/>
        </w:rPr>
      </w:pPr>
      <w:r w:rsidRPr="005D6015">
        <w:rPr>
          <w:rFonts w:ascii="Calibri" w:hAnsi="Calibri" w:cs="Calibri"/>
          <w:lang w:eastAsia="en-US"/>
        </w:rPr>
        <w:t>Wykonawca</w:t>
      </w:r>
      <w:r w:rsidRPr="005D6015">
        <w:rPr>
          <w:rFonts w:ascii="Calibri" w:hAnsi="Calibri" w:cs="Calibri"/>
          <w:spacing w:val="-4"/>
          <w:lang w:eastAsia="en-US"/>
        </w:rPr>
        <w:t xml:space="preserve">: </w:t>
      </w:r>
      <w:r w:rsidRPr="005D6015">
        <w:rPr>
          <w:rFonts w:ascii="Calibri" w:hAnsi="Calibri" w:cs="Calibri"/>
          <w:i/>
          <w:lang w:eastAsia="en-US"/>
        </w:rPr>
        <w:t>(firma wykonawcy)</w:t>
      </w:r>
    </w:p>
    <w:p w14:paraId="48079B8B" w14:textId="61A335A2" w:rsidR="00805EBF" w:rsidRPr="0002615B" w:rsidRDefault="0017533E" w:rsidP="0002615B">
      <w:pPr>
        <w:widowControl w:val="0"/>
        <w:suppressAutoHyphens w:val="0"/>
        <w:spacing w:line="276" w:lineRule="auto"/>
        <w:ind w:left="426"/>
        <w:jc w:val="both"/>
        <w:rPr>
          <w:rFonts w:ascii="Calibri" w:hAnsi="Calibri" w:cs="Calibri"/>
          <w:i/>
          <w:lang w:eastAsia="en-US"/>
        </w:rPr>
      </w:pPr>
      <w:r w:rsidRPr="005D6015">
        <w:rPr>
          <w:rFonts w:ascii="Calibri" w:hAnsi="Calibri" w:cs="Calibri"/>
          <w:lang w:eastAsia="en-US"/>
        </w:rPr>
        <w:lastRenderedPageBreak/>
        <w:t>wykona następujący zakres przedmiotu zamówienia:</w:t>
      </w:r>
    </w:p>
    <w:p w14:paraId="4BD04C22" w14:textId="77777777" w:rsidR="009A74F1" w:rsidRPr="005D6015" w:rsidRDefault="009A74F1" w:rsidP="003C551D">
      <w:pPr>
        <w:widowControl w:val="0"/>
        <w:suppressAutoHyphens w:val="0"/>
        <w:spacing w:before="120" w:line="276" w:lineRule="auto"/>
        <w:jc w:val="both"/>
        <w:rPr>
          <w:rFonts w:ascii="Calibri" w:hAnsi="Calibri" w:cs="Calibri"/>
          <w:lang w:eastAsia="en-US"/>
        </w:rPr>
      </w:pPr>
    </w:p>
    <w:p w14:paraId="17C7ABF0" w14:textId="527E214C" w:rsidR="0017533E" w:rsidRPr="005D6015" w:rsidRDefault="00805EBF" w:rsidP="003C551D">
      <w:pPr>
        <w:widowControl w:val="0"/>
        <w:suppressAutoHyphens w:val="0"/>
        <w:spacing w:before="120" w:line="276" w:lineRule="auto"/>
        <w:jc w:val="both"/>
        <w:rPr>
          <w:rFonts w:ascii="Calibri" w:hAnsi="Calibri" w:cs="Calibri"/>
          <w:i/>
          <w:lang w:eastAsia="en-US"/>
        </w:rPr>
      </w:pPr>
      <w:r w:rsidRPr="005D6015">
        <w:rPr>
          <w:rFonts w:ascii="Calibri" w:hAnsi="Calibri" w:cs="Calibri"/>
          <w:lang w:eastAsia="en-US"/>
        </w:rPr>
        <w:t>Miejscowość i data: ……………….………</w:t>
      </w:r>
      <w:r w:rsidR="0017533E" w:rsidRPr="005D6015">
        <w:rPr>
          <w:rFonts w:ascii="Calibri" w:hAnsi="Calibri" w:cs="Calibri"/>
          <w:i/>
          <w:lang w:eastAsia="en-US"/>
        </w:rPr>
        <w:t xml:space="preserve"> </w:t>
      </w:r>
    </w:p>
    <w:p w14:paraId="095B0F5C" w14:textId="77777777" w:rsidR="00CC7D70" w:rsidRPr="005D6015" w:rsidRDefault="00CC7D70" w:rsidP="003C551D">
      <w:pPr>
        <w:widowControl w:val="0"/>
        <w:suppressAutoHyphens w:val="0"/>
        <w:spacing w:line="276" w:lineRule="auto"/>
        <w:jc w:val="right"/>
        <w:rPr>
          <w:rFonts w:ascii="Calibri" w:hAnsi="Calibri" w:cs="Calibri"/>
          <w:bCs/>
          <w:iCs/>
        </w:rPr>
        <w:sectPr w:rsidR="00CC7D70" w:rsidRPr="005D6015" w:rsidSect="004A1F76">
          <w:type w:val="nextColumn"/>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0568E017" w14:textId="77777777" w:rsidR="00080D84" w:rsidRPr="005D6015" w:rsidRDefault="000334E7" w:rsidP="003C551D">
      <w:pPr>
        <w:widowControl w:val="0"/>
        <w:suppressAutoHyphens w:val="0"/>
        <w:spacing w:line="276" w:lineRule="auto"/>
        <w:outlineLvl w:val="0"/>
        <w:rPr>
          <w:rFonts w:ascii="Calibri" w:hAnsi="Calibri" w:cs="Calibri"/>
          <w:b/>
          <w:bCs/>
          <w:lang w:eastAsia="en-US"/>
        </w:rPr>
      </w:pPr>
      <w:bookmarkStart w:id="236" w:name="_Toc458156848"/>
      <w:bookmarkStart w:id="237" w:name="_Toc165379318"/>
      <w:r w:rsidRPr="005D6015">
        <w:rPr>
          <w:rFonts w:ascii="Calibri" w:hAnsi="Calibri" w:cs="Calibri"/>
          <w:b/>
          <w:bCs/>
          <w:lang w:eastAsia="en-US"/>
        </w:rPr>
        <w:lastRenderedPageBreak/>
        <w:t xml:space="preserve">Załącznik nr </w:t>
      </w:r>
      <w:r w:rsidR="003443E8" w:rsidRPr="005D6015">
        <w:rPr>
          <w:rFonts w:ascii="Calibri" w:hAnsi="Calibri" w:cs="Calibri"/>
          <w:b/>
          <w:bCs/>
          <w:lang w:eastAsia="en-US"/>
        </w:rPr>
        <w:t>4</w:t>
      </w:r>
      <w:r w:rsidR="003F1ADD" w:rsidRPr="005D6015">
        <w:rPr>
          <w:rFonts w:ascii="Calibri" w:hAnsi="Calibri" w:cs="Calibri"/>
          <w:b/>
          <w:bCs/>
          <w:lang w:eastAsia="en-US"/>
        </w:rPr>
        <w:t xml:space="preserve"> do SWZ</w:t>
      </w:r>
      <w:bookmarkEnd w:id="236"/>
      <w:r w:rsidR="00653A66" w:rsidRPr="005D6015">
        <w:rPr>
          <w:rFonts w:ascii="Calibri" w:hAnsi="Calibri" w:cs="Calibri"/>
          <w:b/>
          <w:bCs/>
          <w:lang w:eastAsia="en-US"/>
        </w:rPr>
        <w:t xml:space="preserve">: </w:t>
      </w:r>
      <w:r w:rsidR="0077330D" w:rsidRPr="005D6015">
        <w:rPr>
          <w:rFonts w:ascii="Calibri" w:hAnsi="Calibri" w:cs="Calibri"/>
          <w:b/>
          <w:bCs/>
          <w:lang w:eastAsia="en-US"/>
        </w:rPr>
        <w:t>Projektowane postanowienia</w:t>
      </w:r>
      <w:r w:rsidR="00080D84" w:rsidRPr="005D6015">
        <w:rPr>
          <w:rFonts w:ascii="Calibri" w:hAnsi="Calibri" w:cs="Calibri"/>
          <w:b/>
          <w:bCs/>
          <w:lang w:eastAsia="en-US"/>
        </w:rPr>
        <w:t xml:space="preserve"> umowy dotyczącej części I zamówienia</w:t>
      </w:r>
      <w:bookmarkEnd w:id="237"/>
    </w:p>
    <w:p w14:paraId="23699784" w14:textId="77777777" w:rsidR="00080D84" w:rsidRPr="005D6015" w:rsidRDefault="00080D84" w:rsidP="003C551D">
      <w:pPr>
        <w:widowControl w:val="0"/>
        <w:tabs>
          <w:tab w:val="left" w:pos="1407"/>
        </w:tabs>
        <w:suppressAutoHyphens w:val="0"/>
        <w:spacing w:before="120" w:line="276" w:lineRule="auto"/>
        <w:jc w:val="center"/>
        <w:rPr>
          <w:rFonts w:ascii="Calibri" w:hAnsi="Calibri" w:cs="Calibri"/>
          <w:b/>
        </w:rPr>
      </w:pPr>
      <w:r w:rsidRPr="005D6015">
        <w:rPr>
          <w:rFonts w:ascii="Calibri" w:hAnsi="Calibri" w:cs="Calibri"/>
          <w:b/>
        </w:rPr>
        <w:t xml:space="preserve">UMOWA </w:t>
      </w:r>
      <w:r w:rsidR="00F57067" w:rsidRPr="005D6015">
        <w:rPr>
          <w:rFonts w:ascii="Calibri" w:hAnsi="Calibri" w:cs="Calibri"/>
          <w:b/>
        </w:rPr>
        <w:t xml:space="preserve">NR </w:t>
      </w:r>
      <w:r w:rsidRPr="005D6015">
        <w:rPr>
          <w:rFonts w:ascii="Calibri" w:hAnsi="Calibri" w:cs="Calibri"/>
        </w:rPr>
        <w:t xml:space="preserve">............... </w:t>
      </w:r>
    </w:p>
    <w:p w14:paraId="0A48F5EC" w14:textId="4547238C" w:rsidR="00434ADD" w:rsidRPr="005D6015" w:rsidRDefault="00662836" w:rsidP="003C551D">
      <w:pPr>
        <w:widowControl w:val="0"/>
        <w:suppressAutoHyphens w:val="0"/>
        <w:spacing w:line="276" w:lineRule="auto"/>
        <w:jc w:val="both"/>
        <w:rPr>
          <w:rFonts w:ascii="Calibri" w:hAnsi="Calibri" w:cs="Calibri"/>
          <w:bCs/>
          <w:spacing w:val="-2"/>
          <w:lang w:eastAsia="pl-PL"/>
        </w:rPr>
      </w:pPr>
      <w:r w:rsidRPr="005D6015">
        <w:rPr>
          <w:rFonts w:ascii="Calibri" w:hAnsi="Calibri" w:cs="Calibri"/>
          <w:spacing w:val="-2"/>
          <w:lang w:eastAsia="pl-PL"/>
        </w:rPr>
        <w:t>zawarta w dniu .............................. pomiędzy:</w:t>
      </w:r>
      <w:r w:rsidR="00653A66" w:rsidRPr="005D6015">
        <w:rPr>
          <w:rFonts w:ascii="Calibri" w:hAnsi="Calibri" w:cs="Calibri"/>
          <w:spacing w:val="-2"/>
          <w:lang w:eastAsia="pl-PL"/>
        </w:rPr>
        <w:t xml:space="preserve"> </w:t>
      </w:r>
      <w:r w:rsidR="00482F0A">
        <w:rPr>
          <w:rFonts w:ascii="Calibri" w:hAnsi="Calibri" w:cs="Calibri"/>
          <w:b/>
          <w:spacing w:val="-2"/>
          <w:lang w:eastAsia="pl-PL"/>
        </w:rPr>
        <w:t xml:space="preserve">Zakładem Wodociągów i Kanalizacji </w:t>
      </w:r>
      <w:r w:rsidR="0068576F">
        <w:rPr>
          <w:rFonts w:ascii="Calibri" w:hAnsi="Calibri" w:cs="Calibri"/>
          <w:b/>
          <w:spacing w:val="-2"/>
          <w:lang w:eastAsia="pl-PL"/>
        </w:rPr>
        <w:t xml:space="preserve">Spółka z ograniczoną odpowiedzialnością </w:t>
      </w:r>
      <w:r w:rsidR="00482F0A">
        <w:rPr>
          <w:rFonts w:ascii="Calibri" w:hAnsi="Calibri" w:cs="Calibri"/>
          <w:b/>
          <w:spacing w:val="-2"/>
          <w:lang w:eastAsia="pl-PL"/>
        </w:rPr>
        <w:t>w</w:t>
      </w:r>
      <w:r w:rsidR="0068576F">
        <w:rPr>
          <w:rFonts w:ascii="Calibri" w:hAnsi="Calibri" w:cs="Calibri"/>
          <w:b/>
          <w:spacing w:val="-2"/>
          <w:lang w:eastAsia="pl-PL"/>
        </w:rPr>
        <w:t> </w:t>
      </w:r>
      <w:r w:rsidR="00482F0A">
        <w:rPr>
          <w:rFonts w:ascii="Calibri" w:hAnsi="Calibri" w:cs="Calibri"/>
          <w:b/>
          <w:spacing w:val="-2"/>
          <w:lang w:eastAsia="pl-PL"/>
        </w:rPr>
        <w:t>Bystrzycy Kłodzkiej</w:t>
      </w:r>
      <w:r w:rsidR="00434ADD" w:rsidRPr="005D6015">
        <w:rPr>
          <w:rFonts w:ascii="Calibri" w:hAnsi="Calibri" w:cs="Calibri"/>
          <w:b/>
          <w:spacing w:val="-2"/>
          <w:lang w:eastAsia="pl-PL"/>
        </w:rPr>
        <w:t>,</w:t>
      </w:r>
      <w:r w:rsidR="00482F0A">
        <w:rPr>
          <w:rFonts w:ascii="Calibri" w:hAnsi="Calibri" w:cs="Calibri"/>
          <w:bCs/>
          <w:spacing w:val="-2"/>
          <w:lang w:eastAsia="pl-PL"/>
        </w:rPr>
        <w:t xml:space="preserve"> 57-500 Bystrzyca Kłodzka</w:t>
      </w:r>
      <w:r w:rsidR="0068576F">
        <w:rPr>
          <w:rFonts w:ascii="Calibri" w:hAnsi="Calibri" w:cs="Calibri"/>
          <w:bCs/>
          <w:spacing w:val="-2"/>
          <w:lang w:eastAsia="pl-PL"/>
        </w:rPr>
        <w:t xml:space="preserve"> ul. Młynarska 4</w:t>
      </w:r>
      <w:r w:rsidR="00482F0A">
        <w:rPr>
          <w:rFonts w:ascii="Calibri" w:hAnsi="Calibri" w:cs="Calibri"/>
          <w:bCs/>
          <w:spacing w:val="-2"/>
          <w:lang w:eastAsia="pl-PL"/>
        </w:rPr>
        <w:t>,</w:t>
      </w:r>
      <w:r w:rsidR="0068576F">
        <w:rPr>
          <w:rFonts w:ascii="Calibri" w:hAnsi="Calibri" w:cs="Calibri"/>
          <w:bCs/>
          <w:spacing w:val="-2"/>
          <w:lang w:eastAsia="pl-PL"/>
        </w:rPr>
        <w:t xml:space="preserve"> wpisanym do Krajowego Rejestru Sądowego prowadzonego przez Sąd Rejonowy dla Wrocławia Fabrycznej we Wrocławiu, IX wydział Gospodarczy KRS pod nr 0000310814,</w:t>
      </w:r>
      <w:r w:rsidR="00783F74">
        <w:rPr>
          <w:rFonts w:ascii="Calibri" w:hAnsi="Calibri" w:cs="Calibri"/>
          <w:bCs/>
          <w:spacing w:val="-2"/>
          <w:lang w:eastAsia="pl-PL"/>
        </w:rPr>
        <w:t xml:space="preserve"> </w:t>
      </w:r>
      <w:r w:rsidR="006B101A" w:rsidRPr="005D6015">
        <w:rPr>
          <w:rFonts w:ascii="Calibri" w:hAnsi="Calibri" w:cs="Calibri"/>
          <w:bCs/>
          <w:spacing w:val="-2"/>
          <w:lang w:eastAsia="pl-PL"/>
        </w:rPr>
        <w:t xml:space="preserve"> </w:t>
      </w:r>
      <w:r w:rsidR="00FA7CB8" w:rsidRPr="005D6015">
        <w:rPr>
          <w:rFonts w:ascii="Calibri" w:hAnsi="Calibri" w:cs="Calibri"/>
          <w:bCs/>
          <w:spacing w:val="-2"/>
          <w:lang w:eastAsia="pl-PL"/>
        </w:rPr>
        <w:t>REGON</w:t>
      </w:r>
      <w:r w:rsidR="006B101A" w:rsidRPr="005D6015">
        <w:rPr>
          <w:rFonts w:ascii="Calibri" w:hAnsi="Calibri" w:cs="Calibri"/>
          <w:bCs/>
          <w:spacing w:val="-2"/>
          <w:lang w:eastAsia="pl-PL"/>
        </w:rPr>
        <w:t xml:space="preserve">: </w:t>
      </w:r>
      <w:r w:rsidR="00482F0A">
        <w:rPr>
          <w:rFonts w:ascii="Calibri" w:hAnsi="Calibri" w:cs="Calibri"/>
          <w:bCs/>
          <w:spacing w:val="-2"/>
          <w:lang w:eastAsia="pl-PL"/>
        </w:rPr>
        <w:t>020793982,</w:t>
      </w:r>
      <w:r w:rsidR="006B101A" w:rsidRPr="005D6015">
        <w:rPr>
          <w:rFonts w:ascii="Calibri" w:hAnsi="Calibri" w:cs="Calibri"/>
          <w:bCs/>
          <w:spacing w:val="-2"/>
          <w:lang w:eastAsia="pl-PL"/>
        </w:rPr>
        <w:t xml:space="preserve"> NIP:</w:t>
      </w:r>
      <w:r w:rsidR="00783F74">
        <w:rPr>
          <w:rFonts w:ascii="Calibri" w:hAnsi="Calibri" w:cs="Calibri"/>
          <w:bCs/>
          <w:spacing w:val="-2"/>
          <w:lang w:eastAsia="pl-PL"/>
        </w:rPr>
        <w:t> </w:t>
      </w:r>
      <w:r w:rsidR="00482F0A">
        <w:rPr>
          <w:rFonts w:ascii="Calibri" w:hAnsi="Calibri" w:cs="Calibri"/>
          <w:bCs/>
          <w:spacing w:val="-2"/>
          <w:lang w:eastAsia="pl-PL"/>
        </w:rPr>
        <w:t>8811466771</w:t>
      </w:r>
      <w:r w:rsidR="00434ADD" w:rsidRPr="005D6015">
        <w:rPr>
          <w:rFonts w:ascii="Calibri" w:hAnsi="Calibri" w:cs="Calibri"/>
          <w:bCs/>
          <w:spacing w:val="-2"/>
          <w:lang w:eastAsia="pl-PL"/>
        </w:rPr>
        <w:t>,</w:t>
      </w:r>
      <w:r w:rsidR="00434ADD" w:rsidRPr="005D6015">
        <w:rPr>
          <w:rFonts w:ascii="Calibri" w:hAnsi="Calibri" w:cs="Calibri"/>
          <w:b/>
          <w:bCs/>
          <w:spacing w:val="-2"/>
          <w:lang w:eastAsia="pl-PL"/>
        </w:rPr>
        <w:t xml:space="preserve"> </w:t>
      </w:r>
      <w:r w:rsidR="00434ADD" w:rsidRPr="005D6015">
        <w:rPr>
          <w:rFonts w:ascii="Calibri" w:hAnsi="Calibri" w:cs="Calibri"/>
          <w:bCs/>
          <w:spacing w:val="-2"/>
          <w:lang w:eastAsia="pl-PL"/>
        </w:rPr>
        <w:t>reprezentowaną przez:</w:t>
      </w:r>
    </w:p>
    <w:p w14:paraId="2C0F10A3" w14:textId="15DB1CCF" w:rsidR="00434ADD" w:rsidRPr="005D6015" w:rsidRDefault="006B101A" w:rsidP="003C551D">
      <w:pPr>
        <w:widowControl w:val="0"/>
        <w:suppressAutoHyphens w:val="0"/>
        <w:spacing w:line="276" w:lineRule="auto"/>
        <w:jc w:val="both"/>
        <w:rPr>
          <w:rFonts w:ascii="Calibri" w:hAnsi="Calibri" w:cs="Calibri"/>
          <w:b/>
          <w:bCs/>
          <w:spacing w:val="-2"/>
          <w:lang w:eastAsia="pl-PL"/>
        </w:rPr>
      </w:pPr>
      <w:r w:rsidRPr="005D6015">
        <w:rPr>
          <w:rFonts w:ascii="Calibri" w:hAnsi="Calibri" w:cs="Calibri"/>
          <w:b/>
          <w:bCs/>
          <w:spacing w:val="-2"/>
          <w:lang w:eastAsia="pl-PL"/>
        </w:rPr>
        <w:t>Pan</w:t>
      </w:r>
      <w:r w:rsidR="00482F0A">
        <w:rPr>
          <w:rFonts w:ascii="Calibri" w:hAnsi="Calibri" w:cs="Calibri"/>
          <w:b/>
          <w:bCs/>
          <w:spacing w:val="-2"/>
          <w:lang w:eastAsia="pl-PL"/>
        </w:rPr>
        <w:t>ią Martę Konieczną- Morawa – Prezes Zarządu</w:t>
      </w:r>
    </w:p>
    <w:p w14:paraId="37B9CFAD" w14:textId="0EE67DD6" w:rsidR="00080D84" w:rsidRPr="005D6015" w:rsidRDefault="00653A66" w:rsidP="003C551D">
      <w:pPr>
        <w:widowControl w:val="0"/>
        <w:tabs>
          <w:tab w:val="left" w:pos="1407"/>
        </w:tabs>
        <w:suppressAutoHyphens w:val="0"/>
        <w:spacing w:line="276" w:lineRule="auto"/>
        <w:jc w:val="both"/>
        <w:rPr>
          <w:rFonts w:ascii="Calibri" w:hAnsi="Calibri" w:cs="Calibri"/>
          <w:bCs/>
        </w:rPr>
      </w:pPr>
      <w:r w:rsidRPr="005D6015">
        <w:rPr>
          <w:rFonts w:ascii="Calibri" w:hAnsi="Calibri" w:cs="Calibri"/>
          <w:lang w:eastAsia="pl-PL"/>
        </w:rPr>
        <w:t>zwan</w:t>
      </w:r>
      <w:r w:rsidR="00434ADD" w:rsidRPr="005D6015">
        <w:rPr>
          <w:rFonts w:ascii="Calibri" w:hAnsi="Calibri" w:cs="Calibri"/>
          <w:lang w:eastAsia="pl-PL"/>
        </w:rPr>
        <w:t>ą</w:t>
      </w:r>
      <w:r w:rsidRPr="005D6015">
        <w:rPr>
          <w:rFonts w:ascii="Calibri" w:hAnsi="Calibri" w:cs="Calibri"/>
          <w:lang w:eastAsia="pl-PL"/>
        </w:rPr>
        <w:t xml:space="preserve"> dalej </w:t>
      </w:r>
      <w:r w:rsidR="00024E7D" w:rsidRPr="005D6015">
        <w:rPr>
          <w:rFonts w:ascii="Calibri" w:hAnsi="Calibri" w:cs="Calibri"/>
          <w:bCs/>
        </w:rPr>
        <w:t>„</w:t>
      </w:r>
      <w:r w:rsidR="00024E7D" w:rsidRPr="005D6015">
        <w:rPr>
          <w:rFonts w:ascii="Calibri" w:hAnsi="Calibri" w:cs="Calibri"/>
          <w:b/>
          <w:bCs/>
        </w:rPr>
        <w:t>Zamawiającym</w:t>
      </w:r>
      <w:r w:rsidR="00024E7D" w:rsidRPr="005D6015">
        <w:rPr>
          <w:rFonts w:ascii="Calibri" w:hAnsi="Calibri" w:cs="Calibri"/>
          <w:bCs/>
        </w:rPr>
        <w:t>”</w:t>
      </w:r>
    </w:p>
    <w:p w14:paraId="6E60F51D" w14:textId="77777777" w:rsidR="00080D84" w:rsidRPr="005D6015" w:rsidRDefault="00080D84" w:rsidP="003C551D">
      <w:pPr>
        <w:widowControl w:val="0"/>
        <w:tabs>
          <w:tab w:val="left" w:pos="0"/>
        </w:tabs>
        <w:suppressAutoHyphens w:val="0"/>
        <w:spacing w:line="276" w:lineRule="auto"/>
        <w:jc w:val="center"/>
        <w:rPr>
          <w:rFonts w:ascii="Calibri" w:hAnsi="Calibri" w:cs="Calibri"/>
        </w:rPr>
      </w:pPr>
      <w:r w:rsidRPr="005D6015">
        <w:rPr>
          <w:rFonts w:ascii="Calibri" w:hAnsi="Calibri" w:cs="Calibri"/>
        </w:rPr>
        <w:t>a</w:t>
      </w:r>
    </w:p>
    <w:p w14:paraId="18A84E80" w14:textId="1B80CBDF" w:rsidR="00653A66" w:rsidRPr="005D6015" w:rsidRDefault="00653A66" w:rsidP="003C551D">
      <w:pPr>
        <w:widowControl w:val="0"/>
        <w:suppressAutoHyphens w:val="0"/>
        <w:spacing w:line="276" w:lineRule="auto"/>
        <w:jc w:val="both"/>
        <w:rPr>
          <w:rFonts w:ascii="Calibri" w:hAnsi="Calibri" w:cs="Calibri"/>
          <w:lang w:eastAsia="pl-PL"/>
        </w:rPr>
      </w:pPr>
      <w:r w:rsidRPr="005D6015">
        <w:rPr>
          <w:rFonts w:ascii="Calibri" w:eastAsia="Calibri" w:hAnsi="Calibri" w:cs="Calibri"/>
        </w:rPr>
        <w:t xml:space="preserve">............................................................................., z siedzibą w .........................., prowadzącym działalność ubezpieczeniową zarejestrowaną w ................................ pod numerem KRS ........................... NIP: ......................., </w:t>
      </w:r>
      <w:r w:rsidR="00FA7CB8" w:rsidRPr="005D6015">
        <w:rPr>
          <w:rFonts w:ascii="Calibri" w:eastAsia="Calibri" w:hAnsi="Calibri" w:cs="Calibri"/>
        </w:rPr>
        <w:t>REGON</w:t>
      </w:r>
      <w:r w:rsidRPr="005D6015">
        <w:rPr>
          <w:rFonts w:ascii="Calibri" w:eastAsia="Calibri" w:hAnsi="Calibri" w:cs="Calibri"/>
        </w:rPr>
        <w:t>: ......................., reprezentowanym przez:</w:t>
      </w:r>
    </w:p>
    <w:p w14:paraId="0BD84CCF" w14:textId="240BB17E" w:rsidR="00080D84" w:rsidRPr="005D6015" w:rsidRDefault="00080D84">
      <w:pPr>
        <w:widowControl w:val="0"/>
        <w:numPr>
          <w:ilvl w:val="0"/>
          <w:numId w:val="94"/>
        </w:numPr>
        <w:tabs>
          <w:tab w:val="clear" w:pos="255"/>
          <w:tab w:val="left" w:pos="284"/>
        </w:tabs>
        <w:suppressAutoHyphens w:val="0"/>
        <w:spacing w:line="276" w:lineRule="auto"/>
        <w:ind w:left="0"/>
        <w:jc w:val="both"/>
        <w:rPr>
          <w:rFonts w:ascii="Calibri" w:hAnsi="Calibri" w:cs="Calibri"/>
        </w:rPr>
      </w:pPr>
      <w:r w:rsidRPr="005D6015">
        <w:rPr>
          <w:rFonts w:ascii="Calibri" w:hAnsi="Calibri" w:cs="Calibri"/>
        </w:rPr>
        <w:t>................................................................................................</w:t>
      </w:r>
    </w:p>
    <w:p w14:paraId="04075F8B" w14:textId="77777777" w:rsidR="00080D84" w:rsidRPr="005D6015" w:rsidRDefault="00080D84">
      <w:pPr>
        <w:widowControl w:val="0"/>
        <w:numPr>
          <w:ilvl w:val="0"/>
          <w:numId w:val="94"/>
        </w:numPr>
        <w:tabs>
          <w:tab w:val="left" w:pos="284"/>
        </w:tabs>
        <w:suppressAutoHyphens w:val="0"/>
        <w:spacing w:line="276" w:lineRule="auto"/>
        <w:ind w:left="0"/>
        <w:jc w:val="both"/>
        <w:rPr>
          <w:rFonts w:ascii="Calibri" w:hAnsi="Calibri" w:cs="Calibri"/>
        </w:rPr>
      </w:pPr>
      <w:r w:rsidRPr="005D6015">
        <w:rPr>
          <w:rFonts w:ascii="Calibri" w:hAnsi="Calibri" w:cs="Calibri"/>
        </w:rPr>
        <w:t>…………………………………………………………………………………………...</w:t>
      </w:r>
    </w:p>
    <w:p w14:paraId="29E90FC5" w14:textId="77777777" w:rsidR="00080D84" w:rsidRPr="005D6015" w:rsidRDefault="00080D84" w:rsidP="003C551D">
      <w:pPr>
        <w:widowControl w:val="0"/>
        <w:tabs>
          <w:tab w:val="left" w:pos="1407"/>
        </w:tabs>
        <w:suppressAutoHyphens w:val="0"/>
        <w:spacing w:before="60" w:line="276" w:lineRule="auto"/>
        <w:jc w:val="both"/>
        <w:rPr>
          <w:rFonts w:ascii="Calibri" w:hAnsi="Calibri" w:cs="Calibri"/>
          <w:b/>
        </w:rPr>
      </w:pPr>
      <w:r w:rsidRPr="005D6015">
        <w:rPr>
          <w:rFonts w:ascii="Calibri" w:hAnsi="Calibri" w:cs="Calibri"/>
        </w:rPr>
        <w:t xml:space="preserve">zwanym dalej </w:t>
      </w:r>
      <w:r w:rsidRPr="005D6015">
        <w:rPr>
          <w:rFonts w:ascii="Calibri" w:hAnsi="Calibri" w:cs="Calibri"/>
          <w:b/>
        </w:rPr>
        <w:t>„Wykonawcą”</w:t>
      </w:r>
    </w:p>
    <w:p w14:paraId="6D0EBBD9" w14:textId="77777777" w:rsidR="003A6A23" w:rsidRPr="005D6015" w:rsidRDefault="003A6A23" w:rsidP="003C551D">
      <w:pPr>
        <w:widowControl w:val="0"/>
        <w:tabs>
          <w:tab w:val="left" w:pos="1407"/>
        </w:tabs>
        <w:suppressAutoHyphens w:val="0"/>
        <w:spacing w:line="276" w:lineRule="auto"/>
        <w:jc w:val="both"/>
        <w:rPr>
          <w:rFonts w:ascii="Calibri" w:hAnsi="Calibri" w:cs="Calibri"/>
          <w:b/>
        </w:rPr>
      </w:pPr>
      <w:r w:rsidRPr="005D6015">
        <w:rPr>
          <w:rFonts w:ascii="Calibri" w:hAnsi="Calibri" w:cs="Calibri"/>
          <w:bCs/>
        </w:rPr>
        <w:t>zwanymi łącznie</w:t>
      </w:r>
      <w:r w:rsidRPr="005D6015">
        <w:rPr>
          <w:rFonts w:ascii="Calibri" w:hAnsi="Calibri" w:cs="Calibri"/>
          <w:b/>
        </w:rPr>
        <w:t xml:space="preserve"> „Stronami”</w:t>
      </w:r>
    </w:p>
    <w:p w14:paraId="69497861" w14:textId="769D92B7" w:rsidR="00E13F19" w:rsidRPr="005D6015" w:rsidRDefault="007418ED" w:rsidP="00482F0A">
      <w:pPr>
        <w:widowControl w:val="0"/>
        <w:suppressAutoHyphens w:val="0"/>
        <w:spacing w:line="276" w:lineRule="auto"/>
        <w:jc w:val="both"/>
        <w:rPr>
          <w:rFonts w:ascii="Calibri" w:hAnsi="Calibri" w:cs="Calibri"/>
          <w:lang w:eastAsia="en-US"/>
        </w:rPr>
      </w:pPr>
      <w:r w:rsidRPr="005D6015">
        <w:rPr>
          <w:rFonts w:ascii="Calibri" w:hAnsi="Calibri" w:cs="Calibri"/>
          <w:spacing w:val="-2"/>
          <w:lang w:eastAsia="en-US"/>
        </w:rPr>
        <w:t>przy udziale i za pośrednictwem brokera ubezpieczeniowego –</w:t>
      </w:r>
      <w:r w:rsidR="00983F03" w:rsidRPr="005D6015">
        <w:rPr>
          <w:rFonts w:ascii="Calibri" w:hAnsi="Calibri" w:cs="Calibri"/>
          <w:spacing w:val="-2"/>
          <w:lang w:eastAsia="en-US"/>
        </w:rPr>
        <w:t xml:space="preserve"> </w:t>
      </w:r>
      <w:r w:rsidRPr="005D6015">
        <w:rPr>
          <w:rFonts w:ascii="Calibri" w:hAnsi="Calibri" w:cs="Calibri"/>
          <w:spacing w:val="-2"/>
          <w:lang w:eastAsia="en-US"/>
        </w:rPr>
        <w:t xml:space="preserve">Inter-Broker sp. z o.o. z siedzibą </w:t>
      </w:r>
      <w:r w:rsidR="00983F03" w:rsidRPr="005D6015">
        <w:rPr>
          <w:rFonts w:ascii="Calibri" w:hAnsi="Calibri" w:cs="Calibri"/>
          <w:spacing w:val="-2"/>
          <w:lang w:eastAsia="en-US"/>
        </w:rPr>
        <w:br/>
      </w:r>
      <w:r w:rsidRPr="005D6015">
        <w:rPr>
          <w:rFonts w:ascii="Calibri" w:hAnsi="Calibri" w:cs="Calibri"/>
          <w:spacing w:val="-2"/>
          <w:lang w:eastAsia="en-US"/>
        </w:rPr>
        <w:t xml:space="preserve">w Toruniu, przy ul. Żółkiewskiego 5, 87–100 Toruń; NIP: 879-101-30-31; </w:t>
      </w:r>
      <w:r w:rsidR="00FA7CB8" w:rsidRPr="005D6015">
        <w:rPr>
          <w:rFonts w:ascii="Calibri" w:hAnsi="Calibri" w:cs="Calibri"/>
          <w:spacing w:val="-2"/>
          <w:lang w:eastAsia="en-US"/>
        </w:rPr>
        <w:t>REGON</w:t>
      </w:r>
      <w:r w:rsidRPr="005D6015">
        <w:rPr>
          <w:rFonts w:ascii="Calibri" w:hAnsi="Calibri" w:cs="Calibri"/>
          <w:spacing w:val="-2"/>
          <w:lang w:eastAsia="en-US"/>
        </w:rPr>
        <w:t>: 870315750; wpisan</w:t>
      </w:r>
      <w:r w:rsidR="00983F03" w:rsidRPr="005D6015">
        <w:rPr>
          <w:rFonts w:ascii="Calibri" w:hAnsi="Calibri" w:cs="Calibri"/>
          <w:spacing w:val="-2"/>
          <w:lang w:eastAsia="en-US"/>
        </w:rPr>
        <w:t>ego</w:t>
      </w:r>
      <w:r w:rsidRPr="005D6015">
        <w:rPr>
          <w:rFonts w:ascii="Calibri" w:hAnsi="Calibri" w:cs="Calibri"/>
          <w:spacing w:val="-2"/>
          <w:lang w:eastAsia="en-US"/>
        </w:rPr>
        <w:t xml:space="preserve"> do rejestru przedsiębiorców prowadzonego przez Sąd Rejonowy w Toruniu VII Wydział Gospodarczy Krajowego Rejestru Sądowego – KRS nr 0000180910; kapitał zakładowy – 90 000,00 zł; posiadając</w:t>
      </w:r>
      <w:r w:rsidR="00983F03" w:rsidRPr="005D6015">
        <w:rPr>
          <w:rFonts w:ascii="Calibri" w:hAnsi="Calibri" w:cs="Calibri"/>
          <w:spacing w:val="-2"/>
          <w:lang w:eastAsia="en-US"/>
        </w:rPr>
        <w:t>ego</w:t>
      </w:r>
      <w:r w:rsidRPr="005D6015">
        <w:rPr>
          <w:rFonts w:ascii="Calibri" w:hAnsi="Calibri" w:cs="Calibri"/>
          <w:spacing w:val="-2"/>
          <w:lang w:eastAsia="en-US"/>
        </w:rPr>
        <w:t xml:space="preserve"> zezwolenie Państwowego Urzędu Nadzoru Ubezpieczeń na prowadzenie działalności brokerskiej numer 404/98 z dnia 02.07.1998 r., wpisan</w:t>
      </w:r>
      <w:r w:rsidR="00983F03" w:rsidRPr="005D6015">
        <w:rPr>
          <w:rFonts w:ascii="Calibri" w:hAnsi="Calibri" w:cs="Calibri"/>
          <w:spacing w:val="-2"/>
          <w:lang w:eastAsia="en-US"/>
        </w:rPr>
        <w:t>ego</w:t>
      </w:r>
      <w:r w:rsidRPr="005D6015">
        <w:rPr>
          <w:rFonts w:ascii="Calibri" w:hAnsi="Calibri" w:cs="Calibri"/>
          <w:spacing w:val="-2"/>
          <w:lang w:eastAsia="en-US"/>
        </w:rPr>
        <w:t xml:space="preserve"> do Rejestru brokerów ubezpieczeniowych pod pozycją 00000418/U.</w:t>
      </w:r>
    </w:p>
    <w:p w14:paraId="429C0784" w14:textId="18B1B88C" w:rsidR="00E13F19" w:rsidRPr="005D6015" w:rsidRDefault="00E13F19" w:rsidP="00482F0A">
      <w:pPr>
        <w:widowControl w:val="0"/>
        <w:tabs>
          <w:tab w:val="left" w:pos="360"/>
        </w:tabs>
        <w:suppressAutoHyphens w:val="0"/>
        <w:spacing w:line="276" w:lineRule="auto"/>
        <w:jc w:val="both"/>
        <w:rPr>
          <w:rFonts w:ascii="Calibri" w:hAnsi="Calibri" w:cs="Calibri"/>
          <w:spacing w:val="-6"/>
        </w:rPr>
      </w:pPr>
      <w:r w:rsidRPr="005D6015">
        <w:rPr>
          <w:rFonts w:ascii="Calibri" w:hAnsi="Calibri" w:cs="Calibri"/>
          <w:spacing w:val="-6"/>
        </w:rPr>
        <w:t xml:space="preserve">W rezultacie dokonania przez Zamawiającego wyboru oferty Wykonawcy w postępowaniu o udzielenie zamówienia publicznego na wykonanie zadania pn.: Ubezpieczenie majątku i innych </w:t>
      </w:r>
      <w:r w:rsidR="00FF61D6" w:rsidRPr="005D6015">
        <w:rPr>
          <w:rFonts w:ascii="Calibri" w:hAnsi="Calibri" w:cs="Calibri"/>
          <w:spacing w:val="-6"/>
        </w:rPr>
        <w:t xml:space="preserve">interesów </w:t>
      </w:r>
      <w:r w:rsidR="00482F0A">
        <w:rPr>
          <w:rFonts w:ascii="Calibri" w:hAnsi="Calibri" w:cs="Calibri"/>
          <w:spacing w:val="-6"/>
        </w:rPr>
        <w:t>Zakładu Wodociągów i Kanalizacji Sp. z o.o. w Bystrzycy Kłodzkiej</w:t>
      </w:r>
      <w:r w:rsidRPr="005D6015">
        <w:rPr>
          <w:rFonts w:ascii="Calibri" w:hAnsi="Calibri" w:cs="Calibri"/>
          <w:spacing w:val="-6"/>
        </w:rPr>
        <w:t xml:space="preserve"> - część I zam</w:t>
      </w:r>
      <w:r w:rsidR="00D44CCD" w:rsidRPr="005D6015">
        <w:rPr>
          <w:rFonts w:ascii="Calibri" w:hAnsi="Calibri" w:cs="Calibri"/>
          <w:spacing w:val="-6"/>
        </w:rPr>
        <w:t>ówienia: Ubezpieczenie majątku</w:t>
      </w:r>
      <w:r w:rsidR="00754AE3" w:rsidRPr="005D6015">
        <w:rPr>
          <w:rFonts w:ascii="Calibri" w:hAnsi="Calibri" w:cs="Calibri"/>
          <w:spacing w:val="-6"/>
        </w:rPr>
        <w:t xml:space="preserve"> i</w:t>
      </w:r>
      <w:r w:rsidRPr="005D6015">
        <w:rPr>
          <w:rFonts w:ascii="Calibri" w:hAnsi="Calibri" w:cs="Calibri"/>
          <w:spacing w:val="-6"/>
        </w:rPr>
        <w:t xml:space="preserve"> odpowiedzialności c</w:t>
      </w:r>
      <w:r w:rsidR="00D44CCD" w:rsidRPr="005D6015">
        <w:rPr>
          <w:rFonts w:ascii="Calibri" w:hAnsi="Calibri" w:cs="Calibri"/>
          <w:spacing w:val="-6"/>
        </w:rPr>
        <w:t xml:space="preserve">ywilnej </w:t>
      </w:r>
      <w:r w:rsidR="00482F0A">
        <w:rPr>
          <w:rFonts w:ascii="Calibri" w:hAnsi="Calibri" w:cs="Calibri"/>
          <w:spacing w:val="-6"/>
        </w:rPr>
        <w:t>Zakładu Wodociągów i Kanalizacji Sp. z o.o. w Bystrzycy Kłodzkiej</w:t>
      </w:r>
      <w:r w:rsidRPr="005D6015">
        <w:rPr>
          <w:rFonts w:ascii="Calibri" w:hAnsi="Calibri" w:cs="Calibri"/>
          <w:spacing w:val="-6"/>
        </w:rPr>
        <w:t>, przeprowadzonego w t</w:t>
      </w:r>
      <w:r w:rsidR="00D44CCD" w:rsidRPr="005D6015">
        <w:rPr>
          <w:rFonts w:ascii="Calibri" w:hAnsi="Calibri" w:cs="Calibri"/>
          <w:spacing w:val="-6"/>
        </w:rPr>
        <w:t>rybie podstawowym</w:t>
      </w:r>
      <w:r w:rsidRPr="005D6015">
        <w:rPr>
          <w:rFonts w:ascii="Calibri" w:hAnsi="Calibri" w:cs="Calibri"/>
          <w:spacing w:val="-6"/>
        </w:rPr>
        <w:t xml:space="preserve"> zgo</w:t>
      </w:r>
      <w:r w:rsidR="00CF3D8E" w:rsidRPr="005D6015">
        <w:rPr>
          <w:rFonts w:ascii="Calibri" w:hAnsi="Calibri" w:cs="Calibri"/>
          <w:spacing w:val="-6"/>
        </w:rPr>
        <w:t>dnie z ustawą z dnia 11 września 2019</w:t>
      </w:r>
      <w:r w:rsidRPr="005D6015">
        <w:rPr>
          <w:rFonts w:ascii="Calibri" w:hAnsi="Calibri" w:cs="Calibri"/>
          <w:spacing w:val="-6"/>
        </w:rPr>
        <w:t xml:space="preserve"> r. – Prawo zamówi</w:t>
      </w:r>
      <w:r w:rsidR="00CF3D8E" w:rsidRPr="005D6015">
        <w:rPr>
          <w:rFonts w:ascii="Calibri" w:hAnsi="Calibri" w:cs="Calibri"/>
          <w:spacing w:val="-6"/>
        </w:rPr>
        <w:t>eń publicznych (</w:t>
      </w:r>
      <w:r w:rsidR="006521B8" w:rsidRPr="005D6015">
        <w:rPr>
          <w:rFonts w:ascii="Calibri" w:hAnsi="Calibri" w:cs="Calibri"/>
          <w:spacing w:val="-6"/>
        </w:rPr>
        <w:t xml:space="preserve">tekst jednolity </w:t>
      </w:r>
      <w:r w:rsidR="00DF026C" w:rsidRPr="00DF026C">
        <w:rPr>
          <w:rFonts w:ascii="Calibri" w:hAnsi="Calibri" w:cs="Calibri"/>
          <w:spacing w:val="-6"/>
        </w:rPr>
        <w:t>Dz.U. z 2024 r. poz. 1320 ze zm</w:t>
      </w:r>
      <w:r w:rsidR="006521B8" w:rsidRPr="005D6015">
        <w:rPr>
          <w:rFonts w:ascii="Calibri" w:hAnsi="Calibri" w:cs="Calibri"/>
          <w:spacing w:val="-6"/>
        </w:rPr>
        <w:t>.</w:t>
      </w:r>
      <w:r w:rsidRPr="005D6015">
        <w:rPr>
          <w:rFonts w:ascii="Calibri" w:hAnsi="Calibri" w:cs="Calibri"/>
          <w:spacing w:val="-6"/>
        </w:rPr>
        <w:t xml:space="preserve">) została zawarta umowa </w:t>
      </w:r>
      <w:r w:rsidR="00D457DA" w:rsidRPr="005D6015">
        <w:rPr>
          <w:rFonts w:ascii="Calibri" w:hAnsi="Calibri" w:cs="Calibri"/>
          <w:spacing w:val="-6"/>
        </w:rPr>
        <w:br/>
      </w:r>
      <w:r w:rsidRPr="005D6015">
        <w:rPr>
          <w:rFonts w:ascii="Calibri" w:hAnsi="Calibri" w:cs="Calibri"/>
          <w:spacing w:val="-6"/>
        </w:rPr>
        <w:t>o następującej treści:</w:t>
      </w:r>
    </w:p>
    <w:p w14:paraId="76D92A77" w14:textId="77777777"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lang w:eastAsia="en-US"/>
        </w:rPr>
        <w:t>Postanowienia</w:t>
      </w:r>
      <w:r w:rsidRPr="005D6015">
        <w:rPr>
          <w:rFonts w:ascii="Calibri" w:hAnsi="Calibri" w:cs="Calibri"/>
          <w:b/>
        </w:rPr>
        <w:t xml:space="preserve"> ogólne</w:t>
      </w:r>
    </w:p>
    <w:p w14:paraId="043F1D6E" w14:textId="77777777" w:rsidR="00080D84" w:rsidRPr="005D6015" w:rsidRDefault="00080D84"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§1</w:t>
      </w:r>
    </w:p>
    <w:p w14:paraId="0458C4BB" w14:textId="74C15817" w:rsidR="003A6A23" w:rsidRPr="005D6015" w:rsidRDefault="003A6A23">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Niniejsza umowa </w:t>
      </w:r>
      <w:r w:rsidR="0014120F" w:rsidRPr="005D6015">
        <w:rPr>
          <w:rFonts w:ascii="Calibri" w:hAnsi="Calibri" w:cs="Calibri"/>
          <w:lang w:eastAsia="pl-PL"/>
        </w:rPr>
        <w:t>określa</w:t>
      </w:r>
      <w:r w:rsidRPr="005D6015">
        <w:rPr>
          <w:rFonts w:ascii="Calibri" w:hAnsi="Calibri" w:cs="Calibri"/>
          <w:lang w:eastAsia="pl-PL"/>
        </w:rPr>
        <w:t xml:space="preserve"> warunki wykonania zamówienia</w:t>
      </w:r>
      <w:r w:rsidR="0014120F" w:rsidRPr="005D6015">
        <w:rPr>
          <w:rFonts w:ascii="Calibri" w:hAnsi="Calibri" w:cs="Calibri"/>
          <w:lang w:eastAsia="pl-PL"/>
        </w:rPr>
        <w:t xml:space="preserve"> oraz prawa i obowiązki Stron</w:t>
      </w:r>
      <w:r w:rsidRPr="005D6015">
        <w:rPr>
          <w:rFonts w:ascii="Calibri" w:hAnsi="Calibri" w:cs="Calibri"/>
          <w:lang w:eastAsia="pl-PL"/>
        </w:rPr>
        <w:t>.</w:t>
      </w:r>
    </w:p>
    <w:p w14:paraId="5C7FDD26" w14:textId="18639BF5" w:rsidR="003A6A23" w:rsidRPr="005D6015" w:rsidRDefault="003A6A23">
      <w:pPr>
        <w:widowControl w:val="0"/>
        <w:numPr>
          <w:ilvl w:val="0"/>
          <w:numId w:val="33"/>
        </w:numPr>
        <w:tabs>
          <w:tab w:val="clear" w:pos="720"/>
          <w:tab w:val="num" w:pos="426"/>
        </w:tabs>
        <w:suppressAutoHyphens w:val="0"/>
        <w:spacing w:line="276" w:lineRule="auto"/>
        <w:ind w:left="426" w:hanging="426"/>
        <w:jc w:val="both"/>
        <w:rPr>
          <w:rFonts w:ascii="Calibri" w:hAnsi="Calibri" w:cs="Calibri"/>
          <w:lang w:eastAsia="pl-PL"/>
        </w:rPr>
      </w:pPr>
      <w:bookmarkStart w:id="238" w:name="_Hlk47957241"/>
      <w:r w:rsidRPr="005D6015">
        <w:rPr>
          <w:rFonts w:ascii="Calibri" w:hAnsi="Calibri" w:cs="Calibri"/>
          <w:lang w:eastAsia="pl-PL"/>
        </w:rPr>
        <w:t xml:space="preserve">Ilekroć zapisy umowy odnoszą się do Zamawiającego, dotyczą one również ubezpieczających </w:t>
      </w:r>
      <w:r w:rsidRPr="005D6015">
        <w:rPr>
          <w:rFonts w:ascii="Calibri" w:hAnsi="Calibri" w:cs="Calibri"/>
          <w:lang w:eastAsia="pl-PL"/>
        </w:rPr>
        <w:br/>
        <w:t xml:space="preserve">i ubezpieczonych objętych zamówieniem, szczególnie w odniesieniu do zakresu </w:t>
      </w:r>
      <w:r w:rsidR="00653A66" w:rsidRPr="005D6015">
        <w:rPr>
          <w:rFonts w:ascii="Calibri" w:hAnsi="Calibri" w:cs="Calibri"/>
          <w:lang w:eastAsia="pl-PL"/>
        </w:rPr>
        <w:t xml:space="preserve">i przedmiotu </w:t>
      </w:r>
      <w:r w:rsidRPr="005D6015">
        <w:rPr>
          <w:rFonts w:ascii="Calibri" w:hAnsi="Calibri" w:cs="Calibri"/>
          <w:lang w:eastAsia="pl-PL"/>
        </w:rPr>
        <w:t>ubezpieczenia, likwidacji szkód i płatności składek</w:t>
      </w:r>
      <w:bookmarkEnd w:id="238"/>
      <w:r w:rsidRPr="005D6015">
        <w:rPr>
          <w:rFonts w:ascii="Calibri" w:hAnsi="Calibri" w:cs="Calibri"/>
          <w:lang w:eastAsia="pl-PL"/>
        </w:rPr>
        <w:t>.</w:t>
      </w:r>
    </w:p>
    <w:p w14:paraId="3053E2E2" w14:textId="77777777" w:rsidR="00080D84" w:rsidRPr="005D6015" w:rsidRDefault="00080D84" w:rsidP="003C551D">
      <w:pPr>
        <w:widowControl w:val="0"/>
        <w:suppressAutoHyphens w:val="0"/>
        <w:spacing w:before="40" w:line="276" w:lineRule="auto"/>
        <w:jc w:val="center"/>
        <w:rPr>
          <w:rFonts w:ascii="Calibri" w:hAnsi="Calibri" w:cs="Calibri"/>
          <w:b/>
          <w:bCs/>
        </w:rPr>
      </w:pPr>
      <w:r w:rsidRPr="005D6015">
        <w:rPr>
          <w:rFonts w:ascii="Calibri" w:hAnsi="Calibri" w:cs="Calibri"/>
          <w:b/>
          <w:bCs/>
        </w:rPr>
        <w:t>§2</w:t>
      </w:r>
    </w:p>
    <w:p w14:paraId="1D33B70B" w14:textId="77777777" w:rsidR="00080D84" w:rsidRPr="005D6015" w:rsidRDefault="008B06D1"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 xml:space="preserve">W celu należytej realizacji zamówienia </w:t>
      </w:r>
      <w:r w:rsidR="00D00336" w:rsidRPr="005D6015">
        <w:rPr>
          <w:rFonts w:ascii="Calibri" w:hAnsi="Calibri" w:cs="Calibri"/>
        </w:rPr>
        <w:t xml:space="preserve">Zamawiający i Wykonawca </w:t>
      </w:r>
      <w:r w:rsidRPr="005D6015">
        <w:rPr>
          <w:rFonts w:ascii="Calibri" w:hAnsi="Calibri" w:cs="Calibri"/>
        </w:rPr>
        <w:t xml:space="preserve">obowiązani są współdziałać przy wykonaniu </w:t>
      </w:r>
      <w:r w:rsidR="004D1FB5" w:rsidRPr="005D6015">
        <w:rPr>
          <w:rFonts w:ascii="Calibri" w:hAnsi="Calibri" w:cs="Calibri"/>
        </w:rPr>
        <w:t xml:space="preserve">niniejszej </w:t>
      </w:r>
      <w:r w:rsidRPr="005D6015">
        <w:rPr>
          <w:rFonts w:ascii="Calibri" w:hAnsi="Calibri" w:cs="Calibri"/>
        </w:rPr>
        <w:t>umowy.</w:t>
      </w:r>
    </w:p>
    <w:p w14:paraId="00060173" w14:textId="77777777" w:rsidR="00783F74" w:rsidRDefault="00783F74" w:rsidP="003C551D">
      <w:pPr>
        <w:widowControl w:val="0"/>
        <w:tabs>
          <w:tab w:val="left" w:pos="360"/>
        </w:tabs>
        <w:suppressAutoHyphens w:val="0"/>
        <w:spacing w:line="276" w:lineRule="auto"/>
        <w:jc w:val="center"/>
        <w:rPr>
          <w:rFonts w:ascii="Calibri" w:hAnsi="Calibri" w:cs="Calibri"/>
          <w:b/>
        </w:rPr>
      </w:pPr>
    </w:p>
    <w:p w14:paraId="1723BF77" w14:textId="77777777" w:rsidR="00783F74" w:rsidRDefault="00783F74" w:rsidP="003C551D">
      <w:pPr>
        <w:widowControl w:val="0"/>
        <w:tabs>
          <w:tab w:val="left" w:pos="360"/>
        </w:tabs>
        <w:suppressAutoHyphens w:val="0"/>
        <w:spacing w:line="276" w:lineRule="auto"/>
        <w:jc w:val="center"/>
        <w:rPr>
          <w:rFonts w:ascii="Calibri" w:hAnsi="Calibri" w:cs="Calibri"/>
          <w:b/>
        </w:rPr>
      </w:pPr>
    </w:p>
    <w:p w14:paraId="6401EAA6" w14:textId="01724092"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lastRenderedPageBreak/>
        <w:t xml:space="preserve">Przedmiot i </w:t>
      </w:r>
      <w:r w:rsidRPr="005D6015">
        <w:rPr>
          <w:rFonts w:ascii="Calibri" w:hAnsi="Calibri" w:cs="Calibri"/>
          <w:b/>
          <w:lang w:eastAsia="en-US"/>
        </w:rPr>
        <w:t>zakres</w:t>
      </w:r>
      <w:r w:rsidRPr="005D6015">
        <w:rPr>
          <w:rFonts w:ascii="Calibri" w:hAnsi="Calibri" w:cs="Calibri"/>
          <w:b/>
        </w:rPr>
        <w:t xml:space="preserve"> zamówienia</w:t>
      </w:r>
      <w:r w:rsidR="00AA1534" w:rsidRPr="005D6015">
        <w:rPr>
          <w:rFonts w:ascii="Calibri" w:hAnsi="Calibri" w:cs="Calibri"/>
          <w:b/>
        </w:rPr>
        <w:t xml:space="preserve"> (umowy)</w:t>
      </w:r>
    </w:p>
    <w:p w14:paraId="3893D159"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3</w:t>
      </w:r>
    </w:p>
    <w:p w14:paraId="19D32484" w14:textId="056F8E36" w:rsidR="00E52C4A" w:rsidRPr="005D6015" w:rsidRDefault="00080D84"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Przedmiotem zamówien</w:t>
      </w:r>
      <w:r w:rsidR="00A10A11" w:rsidRPr="005D6015">
        <w:rPr>
          <w:rFonts w:ascii="Calibri" w:hAnsi="Calibri" w:cs="Calibri"/>
        </w:rPr>
        <w:t xml:space="preserve">ia </w:t>
      </w:r>
      <w:r w:rsidR="004D1FB5" w:rsidRPr="005D6015">
        <w:rPr>
          <w:rFonts w:ascii="Calibri" w:hAnsi="Calibri" w:cs="Calibri"/>
        </w:rPr>
        <w:t xml:space="preserve">(umowy) </w:t>
      </w:r>
      <w:r w:rsidR="00A10A11" w:rsidRPr="005D6015">
        <w:rPr>
          <w:rFonts w:ascii="Calibri" w:hAnsi="Calibri" w:cs="Calibri"/>
        </w:rPr>
        <w:t>jest ubezpieczenie</w:t>
      </w:r>
      <w:r w:rsidR="009E7540" w:rsidRPr="005D6015">
        <w:rPr>
          <w:rFonts w:ascii="Calibri" w:hAnsi="Calibri" w:cs="Calibri"/>
        </w:rPr>
        <w:t xml:space="preserve"> majątku i innych interesów</w:t>
      </w:r>
      <w:r w:rsidR="00A10A11" w:rsidRPr="005D6015">
        <w:rPr>
          <w:rFonts w:ascii="Calibri" w:hAnsi="Calibri" w:cs="Calibri"/>
        </w:rPr>
        <w:t xml:space="preserve"> </w:t>
      </w:r>
      <w:r w:rsidR="00482F0A">
        <w:rPr>
          <w:rFonts w:ascii="Calibri" w:hAnsi="Calibri" w:cs="Calibri"/>
        </w:rPr>
        <w:t>Zakładu Wodociągów i Kanalizacji Sp. z o.o. w Bystrzycy Kłodzkiej</w:t>
      </w:r>
      <w:r w:rsidRPr="005D6015">
        <w:rPr>
          <w:rFonts w:ascii="Calibri" w:hAnsi="Calibri" w:cs="Calibri"/>
        </w:rPr>
        <w:t>. Zakres zamówienia obejmuje:</w:t>
      </w:r>
    </w:p>
    <w:p w14:paraId="542CA5FB" w14:textId="77777777" w:rsidR="00E52C4A" w:rsidRPr="005D6015" w:rsidRDefault="00E52C4A">
      <w:pPr>
        <w:widowControl w:val="0"/>
        <w:numPr>
          <w:ilvl w:val="4"/>
          <w:numId w:val="68"/>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ubezpieczenie mienia od wszystkich </w:t>
      </w:r>
      <w:proofErr w:type="spellStart"/>
      <w:r w:rsidRPr="005D6015">
        <w:rPr>
          <w:rFonts w:ascii="Calibri" w:hAnsi="Calibri" w:cs="Calibri"/>
        </w:rPr>
        <w:t>ryzyk</w:t>
      </w:r>
      <w:proofErr w:type="spellEnd"/>
      <w:r w:rsidRPr="005D6015">
        <w:rPr>
          <w:rFonts w:ascii="Calibri" w:hAnsi="Calibri" w:cs="Calibri"/>
        </w:rPr>
        <w:t>,</w:t>
      </w:r>
    </w:p>
    <w:p w14:paraId="4FE879B4" w14:textId="77777777" w:rsidR="00E52C4A" w:rsidRPr="005D6015" w:rsidRDefault="00E52C4A">
      <w:pPr>
        <w:widowControl w:val="0"/>
        <w:numPr>
          <w:ilvl w:val="4"/>
          <w:numId w:val="68"/>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ubezpieczenie sprzętu elektronicznego od wszystkich </w:t>
      </w:r>
      <w:proofErr w:type="spellStart"/>
      <w:r w:rsidRPr="005D6015">
        <w:rPr>
          <w:rFonts w:ascii="Calibri" w:hAnsi="Calibri" w:cs="Calibri"/>
        </w:rPr>
        <w:t>ryzyk</w:t>
      </w:r>
      <w:proofErr w:type="spellEnd"/>
      <w:r w:rsidRPr="005D6015">
        <w:rPr>
          <w:rFonts w:ascii="Calibri" w:hAnsi="Calibri" w:cs="Calibri"/>
        </w:rPr>
        <w:t>,</w:t>
      </w:r>
    </w:p>
    <w:p w14:paraId="4FA76160" w14:textId="11FF9AA8" w:rsidR="00FF748B" w:rsidRPr="005D6015" w:rsidRDefault="00E52C4A">
      <w:pPr>
        <w:widowControl w:val="0"/>
        <w:numPr>
          <w:ilvl w:val="4"/>
          <w:numId w:val="68"/>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ubezpieczenie odpowiedzialności cywilnej</w:t>
      </w:r>
      <w:r w:rsidR="002A2EE9" w:rsidRPr="005D6015">
        <w:rPr>
          <w:rFonts w:ascii="Calibri" w:hAnsi="Calibri" w:cs="Calibri"/>
        </w:rPr>
        <w:t>.</w:t>
      </w:r>
    </w:p>
    <w:p w14:paraId="0647E393" w14:textId="23AF552E" w:rsidR="00E52C4A" w:rsidRPr="005D6015" w:rsidRDefault="00CF5D8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Postępowanie w sprawie zamówienia publicznego prowadzone było przy udziale brokera ubezpiecze</w:t>
      </w:r>
      <w:r w:rsidRPr="005D6015">
        <w:rPr>
          <w:rFonts w:ascii="Calibri" w:hAnsi="Calibri" w:cs="Calibri"/>
        </w:rPr>
        <w:softHyphen/>
        <w:t xml:space="preserve">niowego, </w:t>
      </w:r>
      <w:r w:rsidR="002A2EE9" w:rsidRPr="005D6015">
        <w:rPr>
          <w:rFonts w:ascii="Calibri" w:hAnsi="Calibri" w:cs="Calibri"/>
        </w:rPr>
        <w:t>Inter-Broker sp. z o.o.</w:t>
      </w:r>
      <w:r w:rsidRPr="005D6015">
        <w:rPr>
          <w:rFonts w:ascii="Calibri" w:hAnsi="Calibri" w:cs="Calibri"/>
        </w:rPr>
        <w:t xml:space="preserve">, który jako pośrednik ubezpieczeniowy działa </w:t>
      </w:r>
      <w:r w:rsidR="002A2EE9" w:rsidRPr="005D6015">
        <w:rPr>
          <w:rFonts w:ascii="Calibri" w:hAnsi="Calibri" w:cs="Calibri"/>
        </w:rPr>
        <w:br/>
      </w:r>
      <w:r w:rsidRPr="005D6015">
        <w:rPr>
          <w:rFonts w:ascii="Calibri" w:hAnsi="Calibri" w:cs="Calibri"/>
        </w:rPr>
        <w:t>w imieniu i na rzecz Zamawiającego i wszystkich podmiotów objętych zamówieniem</w:t>
      </w:r>
      <w:r w:rsidR="006F286D" w:rsidRPr="005D6015">
        <w:rPr>
          <w:rFonts w:ascii="Calibri" w:hAnsi="Calibri" w:cs="Calibri"/>
        </w:rPr>
        <w:t>.</w:t>
      </w:r>
    </w:p>
    <w:p w14:paraId="0EF230AF" w14:textId="77777777" w:rsidR="00E52C4A" w:rsidRPr="005D6015" w:rsidRDefault="006F286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Broker ubezpieczeniowy będzie nadzorował realizację niniejszej umowy, a także będzie pośredniczył przy zawieraniu poszczególnych umów ubezpieczenia.</w:t>
      </w:r>
    </w:p>
    <w:p w14:paraId="7C42587A" w14:textId="78167054" w:rsidR="006F286D" w:rsidRPr="005D6015" w:rsidRDefault="006F286D" w:rsidP="003C551D">
      <w:pPr>
        <w:widowControl w:val="0"/>
        <w:numPr>
          <w:ilvl w:val="0"/>
          <w:numId w:val="8"/>
        </w:numPr>
        <w:tabs>
          <w:tab w:val="left" w:pos="426"/>
        </w:tabs>
        <w:suppressAutoHyphens w:val="0"/>
        <w:autoSpaceDE w:val="0"/>
        <w:spacing w:line="276" w:lineRule="auto"/>
        <w:ind w:left="426" w:hanging="426"/>
        <w:jc w:val="both"/>
        <w:rPr>
          <w:rFonts w:ascii="Calibri" w:hAnsi="Calibri" w:cs="Calibri"/>
          <w:spacing w:val="-4"/>
        </w:rPr>
      </w:pPr>
      <w:r w:rsidRPr="005D6015">
        <w:rPr>
          <w:rFonts w:ascii="Calibri" w:hAnsi="Calibri" w:cs="Calibri"/>
          <w:spacing w:val="-4"/>
        </w:rPr>
        <w:t>Wykonawca zapłaci Inter-Broker sp. z o.o. kurtaż w wy</w:t>
      </w:r>
      <w:r w:rsidR="00F027ED" w:rsidRPr="005D6015">
        <w:rPr>
          <w:rFonts w:ascii="Calibri" w:hAnsi="Calibri" w:cs="Calibri"/>
          <w:spacing w:val="-4"/>
        </w:rPr>
        <w:t xml:space="preserve">sokości zwyczajowo stosowanej, </w:t>
      </w:r>
      <w:r w:rsidR="00D166BE" w:rsidRPr="005D6015">
        <w:rPr>
          <w:rFonts w:ascii="Calibri" w:hAnsi="Calibri" w:cs="Calibri"/>
          <w:spacing w:val="-4"/>
        </w:rPr>
        <w:br/>
      </w:r>
      <w:r w:rsidRPr="005D6015">
        <w:rPr>
          <w:rFonts w:ascii="Calibri" w:hAnsi="Calibri" w:cs="Calibri"/>
          <w:spacing w:val="-4"/>
        </w:rPr>
        <w:t>z zachowaniem zasad wsk</w:t>
      </w:r>
      <w:r w:rsidR="00F027ED" w:rsidRPr="005D6015">
        <w:rPr>
          <w:rFonts w:ascii="Calibri" w:hAnsi="Calibri" w:cs="Calibri"/>
          <w:spacing w:val="-4"/>
        </w:rPr>
        <w:t xml:space="preserve">azanych w </w:t>
      </w:r>
      <w:r w:rsidR="006D3C7A" w:rsidRPr="005D6015">
        <w:rPr>
          <w:rFonts w:ascii="Calibri" w:hAnsi="Calibri" w:cs="Calibri"/>
          <w:spacing w:val="-4"/>
        </w:rPr>
        <w:t>s</w:t>
      </w:r>
      <w:r w:rsidR="00F027ED" w:rsidRPr="005D6015">
        <w:rPr>
          <w:rFonts w:ascii="Calibri" w:hAnsi="Calibri" w:cs="Calibri"/>
          <w:spacing w:val="-4"/>
        </w:rPr>
        <w:t xml:space="preserve">pecyfikacji </w:t>
      </w:r>
      <w:r w:rsidR="006D3C7A" w:rsidRPr="005D6015">
        <w:rPr>
          <w:rFonts w:ascii="Calibri" w:hAnsi="Calibri" w:cs="Calibri"/>
          <w:spacing w:val="-4"/>
        </w:rPr>
        <w:t>w</w:t>
      </w:r>
      <w:r w:rsidRPr="005D6015">
        <w:rPr>
          <w:rFonts w:ascii="Calibri" w:hAnsi="Calibri" w:cs="Calibri"/>
          <w:spacing w:val="-4"/>
        </w:rPr>
        <w:t xml:space="preserve">arunków </w:t>
      </w:r>
      <w:r w:rsidR="006D3C7A" w:rsidRPr="005D6015">
        <w:rPr>
          <w:rFonts w:ascii="Calibri" w:hAnsi="Calibri" w:cs="Calibri"/>
          <w:spacing w:val="-4"/>
        </w:rPr>
        <w:t>z</w:t>
      </w:r>
      <w:r w:rsidRPr="005D6015">
        <w:rPr>
          <w:rFonts w:ascii="Calibri" w:hAnsi="Calibri" w:cs="Calibri"/>
          <w:spacing w:val="-4"/>
        </w:rPr>
        <w:t>amówienia, przez cały okres obowiązywania niniejszej umowy o wykonanie zamówienia i poszczególnych, wynikających z niej umów ubezpieczenia.</w:t>
      </w:r>
    </w:p>
    <w:p w14:paraId="18493549" w14:textId="77777777"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Warunki wykonania zamówienia</w:t>
      </w:r>
    </w:p>
    <w:p w14:paraId="4B8DF9D3"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4</w:t>
      </w:r>
    </w:p>
    <w:p w14:paraId="20B5F85C" w14:textId="77777777" w:rsidR="00E52C4A" w:rsidRPr="005D6015" w:rsidRDefault="00E52C4A">
      <w:pPr>
        <w:widowControl w:val="0"/>
        <w:numPr>
          <w:ilvl w:val="0"/>
          <w:numId w:val="34"/>
        </w:numPr>
        <w:tabs>
          <w:tab w:val="left" w:pos="426"/>
        </w:tabs>
        <w:suppressAutoHyphens w:val="0"/>
        <w:spacing w:line="276" w:lineRule="auto"/>
        <w:ind w:left="426" w:hanging="426"/>
        <w:contextualSpacing/>
        <w:jc w:val="both"/>
        <w:rPr>
          <w:rFonts w:ascii="Calibri" w:hAnsi="Calibri" w:cs="Calibri"/>
          <w:lang w:eastAsia="en-US"/>
        </w:rPr>
      </w:pPr>
      <w:r w:rsidRPr="005D6015">
        <w:rPr>
          <w:rFonts w:ascii="Calibri" w:hAnsi="Calibri" w:cs="Calibri"/>
          <w:lang w:eastAsia="en-US"/>
        </w:rPr>
        <w:t>Warunki wykonywania zamówienia określa:</w:t>
      </w:r>
    </w:p>
    <w:p w14:paraId="000599B2" w14:textId="77777777" w:rsidR="00E52C4A" w:rsidRPr="005D6015" w:rsidRDefault="00E52C4A">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specyfikacja warunków zamówienia wraz z załącznikami,</w:t>
      </w:r>
    </w:p>
    <w:p w14:paraId="71E604F2" w14:textId="77777777" w:rsidR="00E52C4A" w:rsidRPr="005D6015" w:rsidRDefault="00E52C4A">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oferta złożona przez Wykonawcę,</w:t>
      </w:r>
    </w:p>
    <w:p w14:paraId="2058BC77" w14:textId="4C8A7073" w:rsidR="00E52C4A" w:rsidRPr="005D6015" w:rsidRDefault="00E52C4A">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niniejsza umowa,</w:t>
      </w:r>
    </w:p>
    <w:p w14:paraId="7608C7C9" w14:textId="6169D283" w:rsidR="008203DE" w:rsidRPr="005D6015" w:rsidRDefault="008203DE">
      <w:pPr>
        <w:widowControl w:val="0"/>
        <w:numPr>
          <w:ilvl w:val="1"/>
          <w:numId w:val="67"/>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załącznik nr 1 do umowy, tj. dokument kalkulacyjny określający szczegółowy sposób obliczenia składki, tzn. zastosowane niezmienne stawki i składki roczne w odniesieniu do poszczególnych składników mienia</w:t>
      </w:r>
      <w:r w:rsidR="0064681C" w:rsidRPr="005D6015">
        <w:rPr>
          <w:rFonts w:ascii="Calibri" w:hAnsi="Calibri" w:cs="Calibri"/>
          <w:lang w:eastAsia="en-US"/>
        </w:rPr>
        <w:t xml:space="preserve"> </w:t>
      </w:r>
      <w:r w:rsidRPr="005D6015">
        <w:rPr>
          <w:rFonts w:ascii="Calibri" w:hAnsi="Calibri" w:cs="Calibri"/>
          <w:lang w:eastAsia="en-US"/>
        </w:rPr>
        <w:t>i rodzajów ubezpieczenia,</w:t>
      </w:r>
    </w:p>
    <w:p w14:paraId="0742EEEF" w14:textId="77777777" w:rsidR="00E52C4A" w:rsidRPr="005D6015" w:rsidRDefault="00E52C4A" w:rsidP="003C551D">
      <w:pPr>
        <w:widowControl w:val="0"/>
        <w:suppressAutoHyphens w:val="0"/>
        <w:spacing w:line="276" w:lineRule="auto"/>
        <w:ind w:left="426"/>
        <w:jc w:val="both"/>
        <w:rPr>
          <w:rFonts w:ascii="Calibri" w:hAnsi="Calibri" w:cs="Calibri"/>
          <w:lang w:eastAsia="en-US"/>
        </w:rPr>
      </w:pPr>
      <w:r w:rsidRPr="005D6015">
        <w:rPr>
          <w:rFonts w:ascii="Calibri" w:hAnsi="Calibri" w:cs="Calibri"/>
          <w:lang w:eastAsia="en-US"/>
        </w:rPr>
        <w:t>- których zapisy zawsze mają pierwszeństwo przed innymi ustaleniami i postanowieniami.</w:t>
      </w:r>
    </w:p>
    <w:p w14:paraId="2DD5082A" w14:textId="2E84A45E" w:rsidR="00E52C4A" w:rsidRPr="005D6015" w:rsidRDefault="00595D33">
      <w:pPr>
        <w:widowControl w:val="0"/>
        <w:numPr>
          <w:ilvl w:val="0"/>
          <w:numId w:val="67"/>
        </w:numPr>
        <w:tabs>
          <w:tab w:val="left" w:pos="426"/>
        </w:tabs>
        <w:suppressAutoHyphens w:val="0"/>
        <w:spacing w:line="276" w:lineRule="auto"/>
        <w:ind w:left="426" w:hanging="426"/>
        <w:contextualSpacing/>
        <w:jc w:val="both"/>
        <w:rPr>
          <w:rFonts w:ascii="Calibri" w:eastAsia="Calibri" w:hAnsi="Calibri" w:cs="Calibri"/>
          <w:lang w:eastAsia="hi-IN" w:bidi="hi-IN"/>
        </w:rPr>
      </w:pPr>
      <w:r w:rsidRPr="005D6015">
        <w:rPr>
          <w:rFonts w:ascii="Calibri" w:eastAsia="Calibri" w:hAnsi="Calibri" w:cs="Calibri"/>
          <w:lang w:eastAsia="en-US"/>
        </w:rPr>
        <w:t>W sprawach nieuregulowanych przez</w:t>
      </w:r>
      <w:r w:rsidR="00CA18FE" w:rsidRPr="005D6015">
        <w:rPr>
          <w:rFonts w:ascii="Calibri" w:eastAsia="Calibri" w:hAnsi="Calibri" w:cs="Calibri"/>
          <w:lang w:eastAsia="en-US"/>
        </w:rPr>
        <w:t xml:space="preserve"> </w:t>
      </w:r>
      <w:r w:rsidRPr="005D6015">
        <w:rPr>
          <w:rFonts w:ascii="Calibri" w:eastAsia="Calibri" w:hAnsi="Calibri" w:cs="Calibri"/>
          <w:lang w:eastAsia="en-US"/>
        </w:rPr>
        <w:t>dokumenty określone w</w:t>
      </w:r>
      <w:r w:rsidR="00CA18FE" w:rsidRPr="005D6015">
        <w:rPr>
          <w:rFonts w:ascii="Calibri" w:eastAsia="Calibri" w:hAnsi="Calibri" w:cs="Calibri"/>
          <w:lang w:eastAsia="en-US"/>
        </w:rPr>
        <w:t xml:space="preserve"> </w:t>
      </w:r>
      <w:r w:rsidRPr="005D6015">
        <w:rPr>
          <w:rFonts w:ascii="Calibri" w:eastAsia="Calibri" w:hAnsi="Calibri" w:cs="Calibri"/>
          <w:lang w:eastAsia="en-US"/>
        </w:rPr>
        <w:t xml:space="preserve">ust. 1 zastosowanie mają: ustawa z dnia 11 września 2019 r. </w:t>
      </w:r>
      <w:r w:rsidR="009169A0" w:rsidRPr="005D6015">
        <w:rPr>
          <w:rFonts w:ascii="Calibri" w:eastAsia="Calibri" w:hAnsi="Calibri" w:cs="Calibri"/>
          <w:lang w:eastAsia="en-US"/>
        </w:rPr>
        <w:t xml:space="preserve">- </w:t>
      </w:r>
      <w:r w:rsidRPr="005D6015">
        <w:rPr>
          <w:rFonts w:ascii="Calibri" w:eastAsia="Calibri" w:hAnsi="Calibri" w:cs="Calibri"/>
          <w:lang w:eastAsia="en-US"/>
        </w:rPr>
        <w:t>Prawo zamówień publicznych, ustawa z dnia 11 września 2015 r. o działalności ubezpieczeniowej i reasekuracyjnej, ustawa z dnia 15 grudnia 2017</w:t>
      </w:r>
      <w:r w:rsidR="009169A0" w:rsidRPr="005D6015">
        <w:rPr>
          <w:rFonts w:ascii="Calibri" w:eastAsia="Calibri" w:hAnsi="Calibri" w:cs="Calibri"/>
          <w:lang w:eastAsia="en-US"/>
        </w:rPr>
        <w:t xml:space="preserve"> </w:t>
      </w:r>
      <w:r w:rsidRPr="005D6015">
        <w:rPr>
          <w:rFonts w:ascii="Calibri" w:eastAsia="Calibri" w:hAnsi="Calibri" w:cs="Calibri"/>
          <w:lang w:eastAsia="en-US"/>
        </w:rPr>
        <w:t xml:space="preserve">r. </w:t>
      </w:r>
      <w:r w:rsidR="00065107" w:rsidRPr="005D6015">
        <w:rPr>
          <w:rFonts w:ascii="Calibri" w:eastAsia="Calibri" w:hAnsi="Calibri" w:cs="Calibri"/>
          <w:lang w:eastAsia="en-US"/>
        </w:rPr>
        <w:br/>
      </w:r>
      <w:r w:rsidRPr="005D6015">
        <w:rPr>
          <w:rFonts w:ascii="Calibri" w:eastAsia="Calibri" w:hAnsi="Calibri" w:cs="Calibri"/>
          <w:lang w:eastAsia="en-US"/>
        </w:rPr>
        <w:t>o dystrybucji ubezpieczeń, przepisy Kodeksu cywilnego oraz ogólne</w:t>
      </w:r>
      <w:r w:rsidR="009169A0" w:rsidRPr="005D6015">
        <w:rPr>
          <w:rFonts w:ascii="Calibri" w:eastAsia="Calibri" w:hAnsi="Calibri" w:cs="Calibri"/>
          <w:lang w:eastAsia="en-US"/>
        </w:rPr>
        <w:t xml:space="preserve"> i </w:t>
      </w:r>
      <w:r w:rsidRPr="005D6015">
        <w:rPr>
          <w:rFonts w:ascii="Calibri" w:eastAsia="Calibri" w:hAnsi="Calibri" w:cs="Calibri"/>
          <w:lang w:eastAsia="en-US"/>
        </w:rPr>
        <w:t>szczególne warunk</w:t>
      </w:r>
      <w:r w:rsidR="009169A0" w:rsidRPr="005D6015">
        <w:rPr>
          <w:rFonts w:ascii="Calibri" w:eastAsia="Calibri" w:hAnsi="Calibri" w:cs="Calibri"/>
          <w:lang w:eastAsia="en-US"/>
        </w:rPr>
        <w:t>i</w:t>
      </w:r>
      <w:r w:rsidRPr="005D6015">
        <w:rPr>
          <w:rFonts w:ascii="Calibri" w:eastAsia="Calibri" w:hAnsi="Calibri" w:cs="Calibri"/>
          <w:lang w:eastAsia="en-US"/>
        </w:rPr>
        <w:t xml:space="preserve"> ubezpieczenia Wykonawcy</w:t>
      </w:r>
      <w:r w:rsidR="004364E1" w:rsidRPr="005D6015">
        <w:rPr>
          <w:rFonts w:ascii="Calibri" w:eastAsia="Calibri" w:hAnsi="Calibri" w:cs="Calibri"/>
          <w:lang w:eastAsia="en-US"/>
        </w:rPr>
        <w:t xml:space="preserve"> (</w:t>
      </w:r>
      <w:r w:rsidR="00065107" w:rsidRPr="005D6015">
        <w:rPr>
          <w:rFonts w:ascii="Calibri" w:eastAsia="Calibri" w:hAnsi="Calibri" w:cs="Calibri"/>
          <w:lang w:eastAsia="en-US"/>
        </w:rPr>
        <w:t>wskazane w ofercie</w:t>
      </w:r>
      <w:r w:rsidR="004364E1" w:rsidRPr="005D6015">
        <w:rPr>
          <w:rFonts w:ascii="Calibri" w:eastAsia="Calibri" w:hAnsi="Calibri" w:cs="Calibri"/>
          <w:lang w:eastAsia="en-US"/>
        </w:rPr>
        <w:t>)</w:t>
      </w:r>
      <w:r w:rsidRPr="005D6015">
        <w:rPr>
          <w:rFonts w:ascii="Calibri" w:eastAsia="Calibri" w:hAnsi="Calibri" w:cs="Calibri"/>
          <w:lang w:eastAsia="en-US"/>
        </w:rPr>
        <w:t>,</w:t>
      </w:r>
      <w:r w:rsidRPr="005D6015">
        <w:rPr>
          <w:rFonts w:ascii="Calibri" w:hAnsi="Calibri" w:cs="Calibri"/>
        </w:rPr>
        <w:t xml:space="preserve"> </w:t>
      </w:r>
      <w:r w:rsidRPr="005D6015">
        <w:rPr>
          <w:rFonts w:ascii="Calibri" w:eastAsia="Calibri" w:hAnsi="Calibri" w:cs="Calibri"/>
          <w:lang w:eastAsia="en-US"/>
        </w:rPr>
        <w:t>o ile nie są sprzeczne z przywołanymi przepisami oraz postanowieniami specyfikacji warunków zamówienia</w:t>
      </w:r>
      <w:r w:rsidR="00E52C4A" w:rsidRPr="005D6015">
        <w:rPr>
          <w:rFonts w:ascii="Calibri" w:eastAsia="Calibri" w:hAnsi="Calibri" w:cs="Calibri"/>
          <w:lang w:eastAsia="en-US"/>
        </w:rPr>
        <w:t>.</w:t>
      </w:r>
    </w:p>
    <w:p w14:paraId="60A6F5B8" w14:textId="77777777" w:rsidR="00080D84" w:rsidRPr="005D6015" w:rsidRDefault="00F027ED" w:rsidP="003C551D">
      <w:pPr>
        <w:widowControl w:val="0"/>
        <w:suppressAutoHyphens w:val="0"/>
        <w:spacing w:before="120"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5</w:t>
      </w:r>
    </w:p>
    <w:p w14:paraId="002D721C" w14:textId="77777777" w:rsidR="00080D84" w:rsidRPr="005D6015" w:rsidRDefault="00080D84" w:rsidP="003C551D">
      <w:pPr>
        <w:widowControl w:val="0"/>
        <w:tabs>
          <w:tab w:val="left" w:pos="360"/>
        </w:tabs>
        <w:suppressAutoHyphens w:val="0"/>
        <w:spacing w:line="276" w:lineRule="auto"/>
        <w:rPr>
          <w:rFonts w:ascii="Calibri" w:hAnsi="Calibri" w:cs="Calibri"/>
        </w:rPr>
      </w:pPr>
      <w:r w:rsidRPr="005D6015">
        <w:rPr>
          <w:rFonts w:ascii="Calibri" w:hAnsi="Calibri" w:cs="Calibri"/>
        </w:rPr>
        <w:t>Wykonawca:</w:t>
      </w:r>
    </w:p>
    <w:p w14:paraId="6A7F3C9D" w14:textId="77777777"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zobowiązuje się do objęcia ochroną ubezpieczeniową mienia we wszystkich lokalizacjach oraz całokształtu</w:t>
      </w:r>
      <w:r w:rsidR="007C4A0B" w:rsidRPr="005D6015">
        <w:rPr>
          <w:rFonts w:ascii="Calibri" w:hAnsi="Calibri" w:cs="Calibri"/>
        </w:rPr>
        <w:t xml:space="preserve"> </w:t>
      </w:r>
      <w:r w:rsidRPr="005D6015">
        <w:rPr>
          <w:rFonts w:ascii="Calibri" w:hAnsi="Calibri" w:cs="Calibri"/>
        </w:rPr>
        <w:t>prowadzonej działalności przez Zamawiającego i podmioty objęte zamówieniem</w:t>
      </w:r>
      <w:r w:rsidR="004D1FB5" w:rsidRPr="005D6015">
        <w:rPr>
          <w:rFonts w:ascii="Calibri" w:hAnsi="Calibri" w:cs="Calibri"/>
        </w:rPr>
        <w:t>, wskazanej w specyfikacji warunków zamówienia</w:t>
      </w:r>
      <w:r w:rsidR="00080D84" w:rsidRPr="005D6015">
        <w:rPr>
          <w:rFonts w:ascii="Calibri" w:hAnsi="Calibri" w:cs="Calibri"/>
        </w:rPr>
        <w:t>,</w:t>
      </w:r>
    </w:p>
    <w:p w14:paraId="2E4545D4" w14:textId="42405C69"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przyjmuje warunki obligatoryjne dla poszczególnych rodzajów ubezpieczeń wymienione w  specyfikacji warunków zamówienia wraz z załącznikami oraz zaakceptowane warunki fakultatywne i</w:t>
      </w:r>
      <w:r w:rsidR="007C4A0B" w:rsidRPr="005D6015">
        <w:rPr>
          <w:rFonts w:ascii="Calibri" w:hAnsi="Calibri" w:cs="Calibri"/>
        </w:rPr>
        <w:t xml:space="preserve"> </w:t>
      </w:r>
      <w:r w:rsidRPr="005D6015">
        <w:rPr>
          <w:rFonts w:ascii="Calibri" w:hAnsi="Calibri" w:cs="Calibri"/>
        </w:rPr>
        <w:t>uznaje je za niezmienne</w:t>
      </w:r>
      <w:r w:rsidR="00080D84" w:rsidRPr="005D6015">
        <w:rPr>
          <w:rFonts w:ascii="Calibri" w:hAnsi="Calibri" w:cs="Calibri"/>
        </w:rPr>
        <w:t>,</w:t>
      </w:r>
    </w:p>
    <w:p w14:paraId="3294A25E" w14:textId="4DE8AD79"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4"/>
        </w:rPr>
      </w:pPr>
      <w:r w:rsidRPr="005D6015">
        <w:rPr>
          <w:rFonts w:ascii="Calibri" w:hAnsi="Calibri" w:cs="Calibri"/>
          <w:spacing w:val="-4"/>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w:t>
      </w:r>
      <w:r w:rsidRPr="005D6015">
        <w:rPr>
          <w:rFonts w:ascii="Calibri" w:hAnsi="Calibri" w:cs="Calibri"/>
          <w:spacing w:val="-4"/>
        </w:rPr>
        <w:lastRenderedPageBreak/>
        <w:t>zmian powszechnie obowiązujących przepisów prawa, w zakresie w jakim zmiany te dotyczyć będą postanowień umów ubezpieczenia wskazanych w specyfikacji warunków zamówienia,</w:t>
      </w:r>
    </w:p>
    <w:p w14:paraId="0B25CD83" w14:textId="753D3740"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gwarantuje niezmienność rocznych stawek taryfowych i składek wynikających ze złożonej oferty przez cały okres wykonania zamówienia i we wszystkich rodzajach ubezpieczeń</w:t>
      </w:r>
      <w:r w:rsidR="00080D84" w:rsidRPr="005D6015">
        <w:rPr>
          <w:rFonts w:ascii="Calibri" w:hAnsi="Calibri" w:cs="Calibri"/>
        </w:rPr>
        <w:t>,</w:t>
      </w:r>
    </w:p>
    <w:p w14:paraId="60505E61" w14:textId="49A68122" w:rsidR="005C68AB" w:rsidRPr="005D6015" w:rsidRDefault="004F3A7C"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akceptuje proporcjonalną zmianę ceny ochrony ubezpieczeniowej w stosunku do ceny </w:t>
      </w:r>
      <w:r w:rsidR="00614A04" w:rsidRPr="005D6015">
        <w:rPr>
          <w:rFonts w:ascii="Calibri" w:hAnsi="Calibri" w:cs="Calibri"/>
        </w:rPr>
        <w:t>ofertowej</w:t>
      </w:r>
      <w:r w:rsidRPr="005D6015">
        <w:rPr>
          <w:rFonts w:ascii="Calibri" w:hAnsi="Calibri" w:cs="Calibri"/>
        </w:rPr>
        <w:t xml:space="preserve"> z uwagi na możliwość zmiany w czasie ilości i wartości przedmiotu ubezpieczenia oraz w związku z wyrównywaniem okresów ubezpieczenia i wprowadzaniem </w:t>
      </w:r>
      <w:proofErr w:type="spellStart"/>
      <w:r w:rsidRPr="005D6015">
        <w:rPr>
          <w:rFonts w:ascii="Calibri" w:hAnsi="Calibri" w:cs="Calibri"/>
        </w:rPr>
        <w:t>doubezpieczeń</w:t>
      </w:r>
      <w:proofErr w:type="spellEnd"/>
      <w:r w:rsidRPr="005D6015">
        <w:rPr>
          <w:rFonts w:ascii="Calibri" w:hAnsi="Calibri" w:cs="Calibri"/>
        </w:rPr>
        <w:t xml:space="preserve">, przy czym Zamawiający określa minimalny gwarantowany zakres zamówienia, który podlegać będzie realizacji, na poziomie </w:t>
      </w:r>
      <w:r w:rsidR="0072138D" w:rsidRPr="005D6015">
        <w:rPr>
          <w:rFonts w:ascii="Calibri" w:hAnsi="Calibri" w:cs="Calibri"/>
        </w:rPr>
        <w:t>7</w:t>
      </w:r>
      <w:r w:rsidRPr="005D6015">
        <w:rPr>
          <w:rFonts w:ascii="Calibri" w:hAnsi="Calibri" w:cs="Calibri"/>
        </w:rPr>
        <w:t>0% opisu przedmiotu zamówienia</w:t>
      </w:r>
      <w:r w:rsidR="00501F9F" w:rsidRPr="005D6015">
        <w:rPr>
          <w:rFonts w:ascii="Calibri" w:hAnsi="Calibri" w:cs="Calibri"/>
        </w:rPr>
        <w:t>, z naliczaniem składki „co do dnia” za faktyczny okres ochrony, według stawek rocznych zgodnych ze złożoną ofertą</w:t>
      </w:r>
      <w:r w:rsidR="00080D84" w:rsidRPr="005D6015">
        <w:rPr>
          <w:rFonts w:ascii="Calibri" w:hAnsi="Calibri" w:cs="Calibri"/>
        </w:rPr>
        <w:t>,</w:t>
      </w:r>
    </w:p>
    <w:p w14:paraId="06418F13" w14:textId="3C2EE046" w:rsidR="00080D84"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rezygnuje w odniesieniu do jakiegokolwiek ubezpieczenia ze stosowania składki minimalnej </w:t>
      </w:r>
      <w:r w:rsidR="00CA18FE" w:rsidRPr="005D6015">
        <w:rPr>
          <w:rFonts w:ascii="Calibri" w:hAnsi="Calibri" w:cs="Calibri"/>
        </w:rPr>
        <w:br/>
      </w:r>
      <w:r w:rsidRPr="005D6015">
        <w:rPr>
          <w:rFonts w:ascii="Calibri" w:hAnsi="Calibri" w:cs="Calibri"/>
        </w:rPr>
        <w:t>z polisy, bez względu na okres obowiązywania umowy ubezpieczenia,</w:t>
      </w:r>
    </w:p>
    <w:p w14:paraId="1C1A8B98" w14:textId="6D5EA309" w:rsidR="00501F9F" w:rsidRPr="005D6015" w:rsidRDefault="00501F9F" w:rsidP="003C551D">
      <w:pPr>
        <w:widowControl w:val="0"/>
        <w:numPr>
          <w:ilvl w:val="0"/>
          <w:numId w:val="15"/>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akceptuje zasady likwidacji szkód określone w specyfikacji warunków zamówienia </w:t>
      </w:r>
      <w:r w:rsidR="00CA18FE" w:rsidRPr="005D6015">
        <w:rPr>
          <w:rFonts w:ascii="Calibri" w:hAnsi="Calibri" w:cs="Calibri"/>
          <w:lang w:eastAsia="pl-PL"/>
        </w:rPr>
        <w:br/>
      </w:r>
      <w:r w:rsidRPr="005D6015">
        <w:rPr>
          <w:rFonts w:ascii="Calibri" w:hAnsi="Calibri" w:cs="Calibri"/>
          <w:lang w:eastAsia="pl-PL"/>
        </w:rPr>
        <w:t>oraz zobowiązuje się do pisemnego informowania brokera ubezpieczeniowego i Zamawiającego o każdej decyzji odszkodowawczej,</w:t>
      </w:r>
    </w:p>
    <w:p w14:paraId="416A08D5" w14:textId="3B0AE1FA" w:rsidR="00501F9F" w:rsidRPr="005D6015" w:rsidRDefault="00501F9F" w:rsidP="003C551D">
      <w:pPr>
        <w:widowControl w:val="0"/>
        <w:numPr>
          <w:ilvl w:val="0"/>
          <w:numId w:val="15"/>
        </w:numPr>
        <w:tabs>
          <w:tab w:val="left" w:pos="426"/>
        </w:tabs>
        <w:suppressAutoHyphens w:val="0"/>
        <w:autoSpaceDE w:val="0"/>
        <w:spacing w:line="276" w:lineRule="auto"/>
        <w:ind w:left="426" w:hanging="426"/>
        <w:jc w:val="both"/>
        <w:rPr>
          <w:rFonts w:ascii="Calibri" w:hAnsi="Calibri" w:cs="Calibri"/>
          <w:spacing w:val="-6"/>
        </w:rPr>
      </w:pPr>
      <w:r w:rsidRPr="005D6015">
        <w:rPr>
          <w:rFonts w:ascii="Calibri" w:hAnsi="Calibri" w:cs="Calibri"/>
          <w:spacing w:val="-6"/>
          <w:lang w:eastAsia="pl-PL"/>
        </w:rPr>
        <w:t>przyjmuje wszystkie inne ustalenia zawarte w specyfikacji warunków zamówienia wraz z</w:t>
      </w:r>
      <w:r w:rsidR="00354CEE" w:rsidRPr="005D6015">
        <w:rPr>
          <w:rFonts w:ascii="Calibri" w:hAnsi="Calibri" w:cs="Calibri"/>
          <w:spacing w:val="-6"/>
          <w:lang w:eastAsia="pl-PL"/>
        </w:rPr>
        <w:t xml:space="preserve"> </w:t>
      </w:r>
      <w:r w:rsidRPr="005D6015">
        <w:rPr>
          <w:rFonts w:ascii="Calibri" w:hAnsi="Calibri" w:cs="Calibri"/>
          <w:spacing w:val="-6"/>
          <w:lang w:eastAsia="pl-PL"/>
        </w:rPr>
        <w:t>załącznikami</w:t>
      </w:r>
      <w:r w:rsidR="008A2A28" w:rsidRPr="005D6015">
        <w:rPr>
          <w:rFonts w:ascii="Calibri" w:hAnsi="Calibri" w:cs="Calibri"/>
          <w:spacing w:val="-6"/>
        </w:rPr>
        <w:t>.</w:t>
      </w:r>
    </w:p>
    <w:p w14:paraId="1BE19937" w14:textId="77777777" w:rsidR="00080D84" w:rsidRPr="005D6015" w:rsidRDefault="00080D84" w:rsidP="00482F0A">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Termin wykonania zamówienia</w:t>
      </w:r>
    </w:p>
    <w:p w14:paraId="38BF918C"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6</w:t>
      </w:r>
    </w:p>
    <w:p w14:paraId="283F750A" w14:textId="7AD7FB88" w:rsidR="007C4A0B" w:rsidRPr="005D6015" w:rsidRDefault="007C4A0B">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5D6015">
        <w:rPr>
          <w:rFonts w:ascii="Calibri" w:hAnsi="Calibri" w:cs="Calibri"/>
          <w:bCs/>
          <w:lang w:eastAsia="pl-PL"/>
        </w:rPr>
        <w:t xml:space="preserve">Termin wykonania zamówienia: </w:t>
      </w:r>
      <w:r w:rsidR="00AB7035">
        <w:rPr>
          <w:rFonts w:ascii="Calibri" w:hAnsi="Calibri" w:cs="Calibri"/>
          <w:bCs/>
          <w:lang w:eastAsia="pl-PL"/>
        </w:rPr>
        <w:t>12 miesięcy</w:t>
      </w:r>
      <w:r w:rsidRPr="005D6015">
        <w:rPr>
          <w:rFonts w:ascii="Calibri" w:hAnsi="Calibri" w:cs="Calibri"/>
          <w:bCs/>
          <w:lang w:eastAsia="pl-PL"/>
        </w:rPr>
        <w:t xml:space="preserve">, od dnia </w:t>
      </w:r>
      <w:r w:rsidR="00180C69" w:rsidRPr="005D6015">
        <w:rPr>
          <w:rFonts w:ascii="Calibri" w:hAnsi="Calibri" w:cs="Calibri"/>
          <w:bCs/>
          <w:lang w:eastAsia="pl-PL"/>
        </w:rPr>
        <w:t>0</w:t>
      </w:r>
      <w:r w:rsidR="00482F0A">
        <w:rPr>
          <w:rFonts w:ascii="Calibri" w:hAnsi="Calibri" w:cs="Calibri"/>
          <w:bCs/>
          <w:lang w:eastAsia="pl-PL"/>
        </w:rPr>
        <w:t>1</w:t>
      </w:r>
      <w:r w:rsidR="00180C69" w:rsidRPr="005D6015">
        <w:rPr>
          <w:rFonts w:ascii="Calibri" w:hAnsi="Calibri" w:cs="Calibri"/>
          <w:bCs/>
          <w:lang w:eastAsia="pl-PL"/>
        </w:rPr>
        <w:t>.0</w:t>
      </w:r>
      <w:r w:rsidR="00482F0A">
        <w:rPr>
          <w:rFonts w:ascii="Calibri" w:hAnsi="Calibri" w:cs="Calibri"/>
          <w:bCs/>
          <w:lang w:eastAsia="pl-PL"/>
        </w:rPr>
        <w:t>1</w:t>
      </w:r>
      <w:r w:rsidR="00180C69" w:rsidRPr="005D6015">
        <w:rPr>
          <w:rFonts w:ascii="Calibri" w:hAnsi="Calibri" w:cs="Calibri"/>
          <w:bCs/>
          <w:lang w:eastAsia="pl-PL"/>
        </w:rPr>
        <w:t>.</w:t>
      </w:r>
      <w:r w:rsidR="00FF748B" w:rsidRPr="005D6015">
        <w:rPr>
          <w:rFonts w:ascii="Calibri" w:hAnsi="Calibri" w:cs="Calibri"/>
          <w:bCs/>
          <w:lang w:eastAsia="pl-PL"/>
        </w:rPr>
        <w:t>202</w:t>
      </w:r>
      <w:r w:rsidR="00482F0A">
        <w:rPr>
          <w:rFonts w:ascii="Calibri" w:hAnsi="Calibri" w:cs="Calibri"/>
          <w:bCs/>
          <w:lang w:eastAsia="pl-PL"/>
        </w:rPr>
        <w:t>5</w:t>
      </w:r>
      <w:r w:rsidR="00F43BDC" w:rsidRPr="005D6015">
        <w:rPr>
          <w:rFonts w:ascii="Calibri" w:hAnsi="Calibri" w:cs="Calibri"/>
          <w:bCs/>
          <w:lang w:eastAsia="pl-PL"/>
        </w:rPr>
        <w:t xml:space="preserve"> </w:t>
      </w:r>
      <w:r w:rsidRPr="005D6015">
        <w:rPr>
          <w:rFonts w:ascii="Calibri" w:hAnsi="Calibri" w:cs="Calibri"/>
          <w:bCs/>
          <w:lang w:eastAsia="pl-PL"/>
        </w:rPr>
        <w:t xml:space="preserve">r. do dnia </w:t>
      </w:r>
      <w:r w:rsidR="00482F0A">
        <w:rPr>
          <w:rFonts w:ascii="Calibri" w:hAnsi="Calibri" w:cs="Calibri"/>
          <w:bCs/>
          <w:lang w:eastAsia="pl-PL"/>
        </w:rPr>
        <w:t>31</w:t>
      </w:r>
      <w:r w:rsidR="00180C69" w:rsidRPr="005D6015">
        <w:rPr>
          <w:rFonts w:ascii="Calibri" w:hAnsi="Calibri" w:cs="Calibri"/>
          <w:bCs/>
          <w:lang w:eastAsia="pl-PL"/>
        </w:rPr>
        <w:t>.</w:t>
      </w:r>
      <w:r w:rsidR="00482F0A">
        <w:rPr>
          <w:rFonts w:ascii="Calibri" w:hAnsi="Calibri" w:cs="Calibri"/>
          <w:bCs/>
          <w:lang w:eastAsia="pl-PL"/>
        </w:rPr>
        <w:t>12</w:t>
      </w:r>
      <w:r w:rsidR="00180C69" w:rsidRPr="005D6015">
        <w:rPr>
          <w:rFonts w:ascii="Calibri" w:hAnsi="Calibri" w:cs="Calibri"/>
          <w:bCs/>
          <w:lang w:eastAsia="pl-PL"/>
        </w:rPr>
        <w:t>.</w:t>
      </w:r>
      <w:r w:rsidR="00FF748B" w:rsidRPr="005D6015">
        <w:rPr>
          <w:rFonts w:ascii="Calibri" w:hAnsi="Calibri" w:cs="Calibri"/>
          <w:bCs/>
          <w:lang w:eastAsia="pl-PL"/>
        </w:rPr>
        <w:t>202</w:t>
      </w:r>
      <w:r w:rsidR="00AB7035">
        <w:rPr>
          <w:rFonts w:ascii="Calibri" w:hAnsi="Calibri" w:cs="Calibri"/>
          <w:bCs/>
          <w:lang w:eastAsia="pl-PL"/>
        </w:rPr>
        <w:t>5</w:t>
      </w:r>
      <w:r w:rsidR="00F43BDC" w:rsidRPr="005D6015">
        <w:rPr>
          <w:rFonts w:ascii="Calibri" w:hAnsi="Calibri" w:cs="Calibri"/>
          <w:bCs/>
          <w:lang w:eastAsia="pl-PL"/>
        </w:rPr>
        <w:t xml:space="preserve"> </w:t>
      </w:r>
      <w:r w:rsidRPr="005D6015">
        <w:rPr>
          <w:rFonts w:ascii="Calibri" w:hAnsi="Calibri" w:cs="Calibri"/>
          <w:bCs/>
          <w:lang w:eastAsia="pl-PL"/>
        </w:rPr>
        <w:t>r.</w:t>
      </w:r>
    </w:p>
    <w:p w14:paraId="2579B78F" w14:textId="2D64ACB1" w:rsidR="007C4A0B" w:rsidRPr="005D6015" w:rsidRDefault="007C4A0B">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5D6015">
        <w:rPr>
          <w:rFonts w:ascii="Calibri" w:hAnsi="Calibri" w:cs="Calibri"/>
          <w:bCs/>
          <w:lang w:eastAsia="pl-PL"/>
        </w:rPr>
        <w:t xml:space="preserve">Dokumenty ubezpieczeniowe wystawiane </w:t>
      </w:r>
      <w:r w:rsidR="004D1FB5" w:rsidRPr="005D6015">
        <w:rPr>
          <w:rFonts w:ascii="Calibri" w:hAnsi="Calibri" w:cs="Calibri"/>
          <w:bCs/>
          <w:lang w:eastAsia="pl-PL"/>
        </w:rPr>
        <w:t xml:space="preserve">będą </w:t>
      </w:r>
      <w:r w:rsidRPr="005D6015">
        <w:rPr>
          <w:rFonts w:ascii="Calibri" w:hAnsi="Calibri" w:cs="Calibri"/>
          <w:bCs/>
          <w:lang w:eastAsia="pl-PL"/>
        </w:rPr>
        <w:t>na</w:t>
      </w:r>
      <w:r w:rsidR="009715C3" w:rsidRPr="005D6015">
        <w:rPr>
          <w:rFonts w:ascii="Calibri" w:hAnsi="Calibri" w:cs="Calibri"/>
          <w:bCs/>
          <w:lang w:eastAsia="pl-PL"/>
        </w:rPr>
        <w:t xml:space="preserve"> </w:t>
      </w:r>
      <w:r w:rsidRPr="005D6015">
        <w:rPr>
          <w:rFonts w:ascii="Calibri" w:hAnsi="Calibri" w:cs="Calibri"/>
          <w:bCs/>
          <w:lang w:eastAsia="pl-PL"/>
        </w:rPr>
        <w:t>okresy roczne, zgodne z</w:t>
      </w:r>
      <w:r w:rsidR="009715C3" w:rsidRPr="005D6015">
        <w:rPr>
          <w:rFonts w:ascii="Calibri" w:hAnsi="Calibri" w:cs="Calibri"/>
          <w:bCs/>
          <w:lang w:eastAsia="pl-PL"/>
        </w:rPr>
        <w:t xml:space="preserve"> </w:t>
      </w:r>
      <w:r w:rsidRPr="005D6015">
        <w:rPr>
          <w:rFonts w:ascii="Calibri" w:hAnsi="Calibri" w:cs="Calibri"/>
          <w:bCs/>
          <w:lang w:eastAsia="pl-PL"/>
        </w:rPr>
        <w:t>terminem wykonania zamówienia, z</w:t>
      </w:r>
      <w:r w:rsidR="00CA18FE" w:rsidRPr="005D6015">
        <w:rPr>
          <w:rFonts w:ascii="Calibri" w:hAnsi="Calibri" w:cs="Calibri"/>
          <w:bCs/>
          <w:lang w:eastAsia="pl-PL"/>
        </w:rPr>
        <w:t xml:space="preserve"> </w:t>
      </w:r>
      <w:r w:rsidRPr="005D6015">
        <w:rPr>
          <w:rFonts w:ascii="Calibri" w:hAnsi="Calibri" w:cs="Calibri"/>
          <w:bCs/>
          <w:lang w:eastAsia="pl-PL"/>
        </w:rPr>
        <w:t>wyjątkiem ubezpieczeń aktualnych, zawartych wcześniej,</w:t>
      </w:r>
      <w:r w:rsidR="009715C3" w:rsidRPr="005D6015">
        <w:rPr>
          <w:rFonts w:ascii="Calibri" w:hAnsi="Calibri" w:cs="Calibri"/>
          <w:bCs/>
          <w:lang w:eastAsia="pl-PL"/>
        </w:rPr>
        <w:t xml:space="preserve"> </w:t>
      </w:r>
      <w:r w:rsidR="00FF748B" w:rsidRPr="005D6015">
        <w:rPr>
          <w:rFonts w:ascii="Calibri" w:hAnsi="Calibri" w:cs="Calibri"/>
          <w:bCs/>
          <w:lang w:eastAsia="pl-PL"/>
        </w:rPr>
        <w:br/>
      </w:r>
      <w:r w:rsidR="009715C3" w:rsidRPr="005D6015">
        <w:rPr>
          <w:rFonts w:ascii="Calibri" w:hAnsi="Calibri" w:cs="Calibri"/>
          <w:bCs/>
          <w:lang w:eastAsia="pl-PL"/>
        </w:rPr>
        <w:t xml:space="preserve">w </w:t>
      </w:r>
      <w:r w:rsidRPr="005D6015">
        <w:rPr>
          <w:rFonts w:ascii="Calibri" w:hAnsi="Calibri" w:cs="Calibri"/>
          <w:bCs/>
          <w:lang w:eastAsia="pl-PL"/>
        </w:rPr>
        <w:t>odniesieniu do których dokumenty ubezpieczeniowe będą wystawione licząc od</w:t>
      </w:r>
      <w:r w:rsidR="009715C3" w:rsidRPr="005D6015">
        <w:rPr>
          <w:rFonts w:ascii="Calibri" w:hAnsi="Calibri" w:cs="Calibri"/>
          <w:bCs/>
          <w:lang w:eastAsia="pl-PL"/>
        </w:rPr>
        <w:t xml:space="preserve"> </w:t>
      </w:r>
      <w:r w:rsidRPr="005D6015">
        <w:rPr>
          <w:rFonts w:ascii="Calibri" w:hAnsi="Calibri" w:cs="Calibri"/>
          <w:bCs/>
          <w:lang w:eastAsia="pl-PL"/>
        </w:rPr>
        <w:t>dnia następnego po dniu wygaśnięcia tych umów</w:t>
      </w:r>
      <w:r w:rsidR="004D1FB5" w:rsidRPr="005D6015">
        <w:rPr>
          <w:rFonts w:ascii="Calibri" w:hAnsi="Calibri" w:cs="Calibri"/>
          <w:bCs/>
          <w:lang w:eastAsia="pl-PL"/>
        </w:rPr>
        <w:t>,</w:t>
      </w:r>
      <w:r w:rsidRPr="005D6015">
        <w:rPr>
          <w:rFonts w:ascii="Calibri" w:hAnsi="Calibri" w:cs="Calibri"/>
          <w:bCs/>
          <w:lang w:eastAsia="pl-PL"/>
        </w:rPr>
        <w:t xml:space="preserve"> do końca pierwszego rocznego okresu wykonania zamówienia, a następnie na </w:t>
      </w:r>
      <w:r w:rsidR="009715C3" w:rsidRPr="005D6015">
        <w:rPr>
          <w:rFonts w:ascii="Calibri" w:hAnsi="Calibri" w:cs="Calibri"/>
          <w:bCs/>
          <w:lang w:eastAsia="pl-PL"/>
        </w:rPr>
        <w:t>drugi, pełny, roczny</w:t>
      </w:r>
      <w:r w:rsidRPr="005D6015">
        <w:rPr>
          <w:rFonts w:ascii="Calibri" w:hAnsi="Calibri" w:cs="Calibri"/>
          <w:bCs/>
          <w:lang w:eastAsia="pl-PL"/>
        </w:rPr>
        <w:t xml:space="preserve"> okres ubezpieczenia.</w:t>
      </w:r>
    </w:p>
    <w:p w14:paraId="59E6A9D4" w14:textId="77777777" w:rsidR="00080D84" w:rsidRPr="005D6015" w:rsidRDefault="007C4A0B">
      <w:pPr>
        <w:widowControl w:val="0"/>
        <w:numPr>
          <w:ilvl w:val="0"/>
          <w:numId w:val="35"/>
        </w:numPr>
        <w:tabs>
          <w:tab w:val="clear" w:pos="0"/>
          <w:tab w:val="num" w:pos="426"/>
        </w:tabs>
        <w:suppressAutoHyphens w:val="0"/>
        <w:spacing w:line="276" w:lineRule="auto"/>
        <w:ind w:left="426" w:hanging="426"/>
        <w:jc w:val="both"/>
        <w:rPr>
          <w:rFonts w:ascii="Calibri" w:hAnsi="Calibri" w:cs="Calibri"/>
          <w:bCs/>
          <w:lang w:eastAsia="pl-PL"/>
        </w:rPr>
      </w:pPr>
      <w:r w:rsidRPr="005D6015">
        <w:rPr>
          <w:rFonts w:ascii="Calibri" w:hAnsi="Calibri" w:cs="Calibri"/>
          <w:bCs/>
          <w:lang w:eastAsia="pl-PL"/>
        </w:rPr>
        <w:t>Doubezpieczenia realizowane będą zawsze do końca roku polisowego.</w:t>
      </w:r>
    </w:p>
    <w:p w14:paraId="010E097A" w14:textId="77777777" w:rsidR="00080D84" w:rsidRPr="005D6015" w:rsidRDefault="00080D84" w:rsidP="00F85692">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Forma wykonania zamówienia</w:t>
      </w:r>
    </w:p>
    <w:p w14:paraId="128E5089" w14:textId="77777777" w:rsidR="00080D84" w:rsidRPr="005D6015" w:rsidRDefault="00F027ED"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7</w:t>
      </w:r>
    </w:p>
    <w:p w14:paraId="78B4489F" w14:textId="4A5EEB90" w:rsidR="00DE50A6"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spacing w:val="-8"/>
          <w:lang w:eastAsia="pl-PL"/>
        </w:rPr>
      </w:pPr>
      <w:r w:rsidRPr="005D6015">
        <w:rPr>
          <w:rFonts w:ascii="Calibri" w:hAnsi="Calibri" w:cs="Calibri"/>
          <w:spacing w:val="-8"/>
          <w:lang w:eastAsia="pl-PL"/>
        </w:rPr>
        <w:t xml:space="preserve">Dokumenty ubezpieczeniowe dotyczące ubezpieczenia mienia i sprzętu elektronicznego od wszystkich </w:t>
      </w:r>
      <w:proofErr w:type="spellStart"/>
      <w:r w:rsidRPr="005D6015">
        <w:rPr>
          <w:rFonts w:ascii="Calibri" w:hAnsi="Calibri" w:cs="Calibri"/>
          <w:spacing w:val="-8"/>
          <w:lang w:eastAsia="pl-PL"/>
        </w:rPr>
        <w:t>ryzyk</w:t>
      </w:r>
      <w:proofErr w:type="spellEnd"/>
      <w:r w:rsidRPr="005D6015">
        <w:rPr>
          <w:rFonts w:ascii="Calibri" w:hAnsi="Calibri" w:cs="Calibri"/>
          <w:spacing w:val="-8"/>
          <w:lang w:eastAsia="pl-PL"/>
        </w:rPr>
        <w:t xml:space="preserve"> systemem sum stałych</w:t>
      </w:r>
      <w:r w:rsidR="004D1FB5" w:rsidRPr="005D6015">
        <w:rPr>
          <w:rFonts w:ascii="Calibri" w:hAnsi="Calibri" w:cs="Calibri"/>
          <w:spacing w:val="-8"/>
          <w:lang w:eastAsia="pl-PL"/>
        </w:rPr>
        <w:t xml:space="preserve"> </w:t>
      </w:r>
      <w:r w:rsidRPr="005D6015">
        <w:rPr>
          <w:rFonts w:ascii="Calibri" w:hAnsi="Calibri" w:cs="Calibri"/>
          <w:spacing w:val="-8"/>
          <w:lang w:eastAsia="pl-PL"/>
        </w:rPr>
        <w:t>wystawiane będą indywidualnie na Zamawiającego oraz poszczególne podmioty objęte zamówieniem, które tym samym będą ubezpieczającymi i płatnikami składki.</w:t>
      </w:r>
    </w:p>
    <w:p w14:paraId="3752F196" w14:textId="0F7325FD" w:rsidR="00DE50A6" w:rsidRPr="005D6015" w:rsidRDefault="004F755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Dokumenty ubezpieczeniowe dotyczące tzw. ubezpieczeń wspólnych wystawione zostaną </w:t>
      </w:r>
      <w:r w:rsidRPr="005D6015">
        <w:rPr>
          <w:rFonts w:ascii="Calibri" w:hAnsi="Calibri" w:cs="Calibri"/>
          <w:lang w:eastAsia="pl-PL"/>
        </w:rPr>
        <w:br/>
        <w:t>na Zamawiającego, który tym samym będzie ubezpieczającym. Dokumenty te, obejmujące Zamawiającego oraz wszystkie podmioty objęte zamówieniem zostaną wystawione dla każdego rodzaju ubezpieczenia</w:t>
      </w:r>
      <w:r w:rsidR="007C4A0B" w:rsidRPr="005D6015">
        <w:rPr>
          <w:rFonts w:ascii="Calibri" w:hAnsi="Calibri" w:cs="Calibri"/>
          <w:lang w:eastAsia="pl-PL"/>
        </w:rPr>
        <w:t>.</w:t>
      </w:r>
    </w:p>
    <w:p w14:paraId="4F851102" w14:textId="2B171F4B" w:rsidR="004F7558" w:rsidRPr="005D6015" w:rsidRDefault="004F755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Podmioty objęte zamówieniem – jeśli Zamawiający wyrazi taką wolę – mogą partycypować </w:t>
      </w:r>
      <w:r w:rsidRPr="005D6015">
        <w:rPr>
          <w:rFonts w:ascii="Calibri" w:hAnsi="Calibri" w:cs="Calibri"/>
          <w:lang w:eastAsia="pl-PL"/>
        </w:rPr>
        <w:br/>
        <w:t>w zapłacie składki za udział w ubezpieczeniu wspólnym. Wysokość tej części składki ustali Zamawiający wraz  z brokerem ubezpieczeniowym lub Wykonawca samodzielnie – na wniosek Zamawiającego lub brokera ubezpieczeniowego. Łączna suma takich składek częściowych będzie tożsama ze składką za ubezpieczenia wspólne z oferty złożonej przez Wykonawcę.</w:t>
      </w:r>
    </w:p>
    <w:p w14:paraId="0F04CD9C" w14:textId="23D9C2CF" w:rsidR="004F7558" w:rsidRPr="005D6015" w:rsidRDefault="004F7558" w:rsidP="003C551D">
      <w:pPr>
        <w:widowControl w:val="0"/>
        <w:tabs>
          <w:tab w:val="left" w:pos="426"/>
        </w:tabs>
        <w:suppressAutoHyphens w:val="0"/>
        <w:spacing w:before="40" w:after="40" w:line="276" w:lineRule="auto"/>
        <w:ind w:left="426"/>
        <w:jc w:val="both"/>
        <w:rPr>
          <w:rFonts w:ascii="Calibri" w:hAnsi="Calibri" w:cs="Calibri"/>
          <w:i/>
          <w:iCs/>
          <w:spacing w:val="-6"/>
          <w:lang w:eastAsia="pl-PL"/>
        </w:rPr>
      </w:pPr>
      <w:r w:rsidRPr="005D6015">
        <w:rPr>
          <w:rFonts w:ascii="Calibri" w:hAnsi="Calibri" w:cs="Calibri"/>
          <w:b/>
          <w:bCs/>
          <w:i/>
          <w:iCs/>
          <w:spacing w:val="-6"/>
          <w:lang w:eastAsia="pl-PL"/>
        </w:rPr>
        <w:t xml:space="preserve">Komentarz: </w:t>
      </w:r>
      <w:r w:rsidRPr="005D6015">
        <w:rPr>
          <w:rFonts w:ascii="Calibri" w:hAnsi="Calibri" w:cs="Calibri"/>
          <w:i/>
          <w:iCs/>
          <w:spacing w:val="-6"/>
          <w:lang w:eastAsia="pl-PL"/>
        </w:rPr>
        <w:t>Zamawiający zastrzega sobie możliwość zmiany sposobu wystawienia polis i płatności.</w:t>
      </w:r>
    </w:p>
    <w:p w14:paraId="7FC2580B" w14:textId="15CA36CD" w:rsidR="00DE50A6"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spacing w:val="-6"/>
          <w:lang w:eastAsia="pl-PL"/>
        </w:rPr>
      </w:pPr>
      <w:bookmarkStart w:id="239" w:name="_Hlk18177503"/>
      <w:r w:rsidRPr="005D6015">
        <w:rPr>
          <w:rFonts w:ascii="Calibri" w:hAnsi="Calibri" w:cs="Calibri"/>
          <w:spacing w:val="-6"/>
        </w:rPr>
        <w:t xml:space="preserve">Po </w:t>
      </w:r>
      <w:r w:rsidR="004F7558" w:rsidRPr="005D6015">
        <w:rPr>
          <w:rFonts w:ascii="Calibri" w:hAnsi="Calibri" w:cs="Calibri"/>
          <w:spacing w:val="-6"/>
        </w:rPr>
        <w:t xml:space="preserve">zawarciu umowy w sprawie zamówienia publicznego, Wykonawca jest zobowiązany </w:t>
      </w:r>
      <w:r w:rsidR="00B74DC8" w:rsidRPr="005D6015">
        <w:rPr>
          <w:rFonts w:ascii="Calibri" w:hAnsi="Calibri" w:cs="Calibri"/>
          <w:spacing w:val="-6"/>
        </w:rPr>
        <w:br/>
      </w:r>
      <w:r w:rsidR="004F7558" w:rsidRPr="005D6015">
        <w:rPr>
          <w:rFonts w:ascii="Calibri" w:hAnsi="Calibri" w:cs="Calibri"/>
          <w:spacing w:val="-6"/>
        </w:rPr>
        <w:t xml:space="preserve">do wystawienia dokumentów ubezpieczeniowych w przeciągu 10 dni od otrzymania od brokera ubezpieczeniowego wniosków, nie później jednak niż do dnia </w:t>
      </w:r>
      <w:bookmarkStart w:id="240" w:name="_Hlk126739286"/>
      <w:r w:rsidR="00F85692">
        <w:rPr>
          <w:rFonts w:ascii="Calibri" w:hAnsi="Calibri" w:cs="Calibri"/>
          <w:spacing w:val="-6"/>
        </w:rPr>
        <w:t>31</w:t>
      </w:r>
      <w:r w:rsidR="007D0952" w:rsidRPr="005D6015">
        <w:rPr>
          <w:rFonts w:ascii="Calibri" w:hAnsi="Calibri" w:cs="Calibri"/>
          <w:spacing w:val="-6"/>
        </w:rPr>
        <w:t>.</w:t>
      </w:r>
      <w:r w:rsidR="00F85692">
        <w:rPr>
          <w:rFonts w:ascii="Calibri" w:hAnsi="Calibri" w:cs="Calibri"/>
          <w:spacing w:val="-6"/>
        </w:rPr>
        <w:t>12</w:t>
      </w:r>
      <w:r w:rsidR="007D0952" w:rsidRPr="005D6015">
        <w:rPr>
          <w:rFonts w:ascii="Calibri" w:hAnsi="Calibri" w:cs="Calibri"/>
          <w:spacing w:val="-6"/>
        </w:rPr>
        <w:t>.</w:t>
      </w:r>
      <w:bookmarkEnd w:id="240"/>
      <w:r w:rsidR="004F7558" w:rsidRPr="005D6015">
        <w:rPr>
          <w:rFonts w:ascii="Calibri" w:hAnsi="Calibri" w:cs="Calibri"/>
          <w:spacing w:val="-6"/>
        </w:rPr>
        <w:t>202</w:t>
      </w:r>
      <w:r w:rsidR="00F85692">
        <w:rPr>
          <w:rFonts w:ascii="Calibri" w:hAnsi="Calibri" w:cs="Calibri"/>
          <w:spacing w:val="-6"/>
        </w:rPr>
        <w:t>4</w:t>
      </w:r>
      <w:r w:rsidR="004F7558" w:rsidRPr="005D6015">
        <w:rPr>
          <w:rFonts w:ascii="Calibri" w:hAnsi="Calibri" w:cs="Calibri"/>
          <w:spacing w:val="-6"/>
        </w:rPr>
        <w:t xml:space="preserve"> r. W razie niemożliwości </w:t>
      </w:r>
      <w:r w:rsidR="004F7558" w:rsidRPr="005D6015">
        <w:rPr>
          <w:rFonts w:ascii="Calibri" w:hAnsi="Calibri" w:cs="Calibri"/>
          <w:spacing w:val="-6"/>
        </w:rPr>
        <w:lastRenderedPageBreak/>
        <w:t>wystawienia dokumentów tych we wskazanym terminie, Wykonawca jest zobowiązany do wystawienia noty pokrycia ubezpieczeniowego, gwarantu</w:t>
      </w:r>
      <w:r w:rsidR="004F7558" w:rsidRPr="005D6015">
        <w:rPr>
          <w:rFonts w:ascii="Calibri" w:hAnsi="Calibri" w:cs="Calibri"/>
          <w:spacing w:val="-6"/>
        </w:rPr>
        <w:softHyphen/>
        <w:t>jącej bezwarun</w:t>
      </w:r>
      <w:r w:rsidR="004F7558" w:rsidRPr="005D6015">
        <w:rPr>
          <w:rFonts w:ascii="Calibri" w:hAnsi="Calibri" w:cs="Calibri"/>
          <w:spacing w:val="-6"/>
        </w:rPr>
        <w:softHyphen/>
        <w:t xml:space="preserve">kowo i nieodwołalnie wykonanie zamówienia </w:t>
      </w:r>
      <w:r w:rsidR="00E4425E" w:rsidRPr="005D6015">
        <w:rPr>
          <w:rFonts w:ascii="Calibri" w:hAnsi="Calibri" w:cs="Calibri"/>
          <w:spacing w:val="-6"/>
        </w:rPr>
        <w:br/>
      </w:r>
      <w:r w:rsidR="004F7558" w:rsidRPr="005D6015">
        <w:rPr>
          <w:rFonts w:ascii="Calibri" w:hAnsi="Calibri" w:cs="Calibri"/>
          <w:spacing w:val="-6"/>
        </w:rPr>
        <w:t>w zakresie i na warun</w:t>
      </w:r>
      <w:r w:rsidR="004F7558" w:rsidRPr="005D6015">
        <w:rPr>
          <w:rFonts w:ascii="Calibri" w:hAnsi="Calibri" w:cs="Calibri"/>
          <w:spacing w:val="-6"/>
        </w:rPr>
        <w:softHyphen/>
        <w:t xml:space="preserve">kach zgodnych ze złożoną ofertą od dnia </w:t>
      </w:r>
      <w:r w:rsidR="007D0952" w:rsidRPr="005D6015">
        <w:rPr>
          <w:rFonts w:ascii="Calibri" w:hAnsi="Calibri" w:cs="Calibri"/>
          <w:spacing w:val="-6"/>
        </w:rPr>
        <w:t>0</w:t>
      </w:r>
      <w:r w:rsidR="00F85692">
        <w:rPr>
          <w:rFonts w:ascii="Calibri" w:hAnsi="Calibri" w:cs="Calibri"/>
          <w:spacing w:val="-6"/>
        </w:rPr>
        <w:t>1</w:t>
      </w:r>
      <w:r w:rsidR="007D0952" w:rsidRPr="005D6015">
        <w:rPr>
          <w:rFonts w:ascii="Calibri" w:hAnsi="Calibri" w:cs="Calibri"/>
          <w:spacing w:val="-6"/>
        </w:rPr>
        <w:t>.0</w:t>
      </w:r>
      <w:r w:rsidR="00F85692">
        <w:rPr>
          <w:rFonts w:ascii="Calibri" w:hAnsi="Calibri" w:cs="Calibri"/>
          <w:spacing w:val="-6"/>
        </w:rPr>
        <w:t>1</w:t>
      </w:r>
      <w:r w:rsidR="007D0952" w:rsidRPr="005D6015">
        <w:rPr>
          <w:rFonts w:ascii="Calibri" w:hAnsi="Calibri" w:cs="Calibri"/>
          <w:spacing w:val="-6"/>
        </w:rPr>
        <w:t>.</w:t>
      </w:r>
      <w:r w:rsidR="004F7558" w:rsidRPr="005D6015">
        <w:rPr>
          <w:rFonts w:ascii="Calibri" w:hAnsi="Calibri" w:cs="Calibri"/>
          <w:spacing w:val="-6"/>
        </w:rPr>
        <w:t>202</w:t>
      </w:r>
      <w:r w:rsidR="00F85692">
        <w:rPr>
          <w:rFonts w:ascii="Calibri" w:hAnsi="Calibri" w:cs="Calibri"/>
          <w:spacing w:val="-6"/>
        </w:rPr>
        <w:t>5</w:t>
      </w:r>
      <w:r w:rsidR="004F7558" w:rsidRPr="005D6015">
        <w:rPr>
          <w:rFonts w:ascii="Calibri" w:hAnsi="Calibri" w:cs="Calibri"/>
          <w:spacing w:val="-6"/>
        </w:rPr>
        <w:t xml:space="preserve"> r. </w:t>
      </w:r>
      <w:r w:rsidRPr="005D6015">
        <w:rPr>
          <w:rFonts w:ascii="Calibri" w:hAnsi="Calibri" w:cs="Calibri"/>
          <w:spacing w:val="-6"/>
        </w:rPr>
        <w:t>Nota pokrycia ubezpieczenio</w:t>
      </w:r>
      <w:r w:rsidR="00044354" w:rsidRPr="005D6015">
        <w:rPr>
          <w:rFonts w:ascii="Calibri" w:hAnsi="Calibri" w:cs="Calibri"/>
          <w:spacing w:val="-6"/>
        </w:rPr>
        <w:softHyphen/>
      </w:r>
      <w:r w:rsidRPr="005D6015">
        <w:rPr>
          <w:rFonts w:ascii="Calibri" w:hAnsi="Calibri" w:cs="Calibri"/>
          <w:spacing w:val="-6"/>
        </w:rPr>
        <w:t>wego będzie obowiązywała do czasu wystawienia dokumentów ubezpieczeniowych.</w:t>
      </w:r>
      <w:bookmarkEnd w:id="239"/>
    </w:p>
    <w:p w14:paraId="5DB8AD2F" w14:textId="06B27B3C" w:rsidR="00DE50A6"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rPr>
        <w:t xml:space="preserve">Wnioski o wystawienie dokumentów ubezpieczeniowych potwierdzających zawarcie poszczególnych umów ubezpieczenia składał będzie broker ubezpieczeniowy, działający </w:t>
      </w:r>
      <w:r w:rsidR="00403113" w:rsidRPr="005D6015">
        <w:rPr>
          <w:rFonts w:ascii="Calibri" w:hAnsi="Calibri" w:cs="Calibri"/>
        </w:rPr>
        <w:br/>
      </w:r>
      <w:r w:rsidRPr="005D6015">
        <w:rPr>
          <w:rFonts w:ascii="Calibri" w:hAnsi="Calibri" w:cs="Calibri"/>
        </w:rPr>
        <w:t>w imieniu i na rzecz Zamawiającego oraz wszystkich podmiotów objętych zamówieniem.</w:t>
      </w:r>
    </w:p>
    <w:p w14:paraId="10D8C26A" w14:textId="7DD853A9" w:rsidR="00024E7D" w:rsidRPr="005D6015" w:rsidRDefault="007C4A0B"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rPr>
        <w:t>Przekazanie wniosku ubezpieczeniowego nie stanowi warunku udzielenia przez Wykonawcę ochrony ubezpieczeniowej, bowiem jej podstawą w pierwszym rzędzie jest specyfikacja warunków zamówienia, złożona przez Wykonawcę oferta oraz niniejsza umowa.</w:t>
      </w:r>
    </w:p>
    <w:p w14:paraId="6F0E67B6" w14:textId="7031FAE2" w:rsidR="00BB62A8" w:rsidRPr="005D6015" w:rsidRDefault="00BB62A8" w:rsidP="003C551D">
      <w:pPr>
        <w:widowControl w:val="0"/>
        <w:numPr>
          <w:ilvl w:val="0"/>
          <w:numId w:val="16"/>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spacing w:val="-6"/>
          <w:lang w:eastAsia="pl-PL"/>
        </w:rPr>
        <w:t>Poszczególne umowy ubezpieczenia znajdują się w stosunku podporządkowania do niniejszej umowy w sprawie zamówienia.</w:t>
      </w:r>
    </w:p>
    <w:p w14:paraId="66A703EB" w14:textId="77777777" w:rsidR="00080D84" w:rsidRPr="005D6015" w:rsidRDefault="00080D84" w:rsidP="00C56346">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Składka i stawki ubezpieczeniowe</w:t>
      </w:r>
    </w:p>
    <w:p w14:paraId="304E3D0B" w14:textId="77777777" w:rsidR="00080D84" w:rsidRPr="005D6015" w:rsidRDefault="008F1EE9" w:rsidP="003C551D">
      <w:pPr>
        <w:widowControl w:val="0"/>
        <w:suppressAutoHyphens w:val="0"/>
        <w:spacing w:line="276" w:lineRule="auto"/>
        <w:jc w:val="center"/>
        <w:rPr>
          <w:rFonts w:ascii="Calibri" w:hAnsi="Calibri" w:cs="Calibri"/>
          <w:b/>
        </w:rPr>
      </w:pPr>
      <w:r w:rsidRPr="005D6015">
        <w:rPr>
          <w:rFonts w:ascii="Calibri" w:hAnsi="Calibri" w:cs="Calibri"/>
          <w:b/>
        </w:rPr>
        <w:t>§</w:t>
      </w:r>
      <w:r w:rsidR="00AA1534" w:rsidRPr="005D6015">
        <w:rPr>
          <w:rFonts w:ascii="Calibri" w:hAnsi="Calibri" w:cs="Calibri"/>
          <w:b/>
        </w:rPr>
        <w:t>8</w:t>
      </w:r>
    </w:p>
    <w:p w14:paraId="44888D56" w14:textId="3C96AD88" w:rsidR="00080D84" w:rsidRPr="005D6015" w:rsidRDefault="0003734F"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Łączna składka za wszystkie rodzaje i przedmioty ubezpieczenia za cały </w:t>
      </w:r>
      <w:r w:rsidR="00AB7035">
        <w:rPr>
          <w:rFonts w:ascii="Calibri" w:hAnsi="Calibri" w:cs="Calibri"/>
        </w:rPr>
        <w:t>12</w:t>
      </w:r>
      <w:r w:rsidRPr="005D6015">
        <w:rPr>
          <w:rFonts w:ascii="Calibri" w:hAnsi="Calibri" w:cs="Calibri"/>
        </w:rPr>
        <w:t xml:space="preserve"> miesięczny okres ubezpieczenia (zamówienia) wynosi: ............. (słownie złotych: .................), z zastrzeżeniem możliwych zmian, określonych w specyfikacji warunków zamówienia i w niniejszej umowie</w:t>
      </w:r>
      <w:r w:rsidR="00080D84" w:rsidRPr="005D6015">
        <w:rPr>
          <w:rFonts w:ascii="Calibri" w:hAnsi="Calibri" w:cs="Calibri"/>
        </w:rPr>
        <w:t>.</w:t>
      </w:r>
    </w:p>
    <w:p w14:paraId="07DAF9BB" w14:textId="64F2120D" w:rsidR="00EC0BEE" w:rsidRPr="00F95756" w:rsidRDefault="00EC0BEE"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bookmarkStart w:id="241" w:name="_Hlk145958419"/>
      <w:r w:rsidRPr="005D6015">
        <w:rPr>
          <w:rFonts w:ascii="Calibri" w:hAnsi="Calibri" w:cs="Calibri"/>
        </w:rPr>
        <w:t>Ostateczne wynagrodzenie Wykonawcy uzależnione będzie od faktycznych terminów ubezpieczenia i innych okoliczności wskazanych w niniejszej umowie oraz w specyfikacji warunków zamówienia.</w:t>
      </w:r>
      <w:bookmarkEnd w:id="241"/>
    </w:p>
    <w:p w14:paraId="0CCFE3BB" w14:textId="4FF512B1" w:rsidR="00403113" w:rsidRPr="00F95756" w:rsidRDefault="00080D84" w:rsidP="003C551D">
      <w:pPr>
        <w:widowControl w:val="0"/>
        <w:numPr>
          <w:ilvl w:val="0"/>
          <w:numId w:val="17"/>
        </w:numPr>
        <w:tabs>
          <w:tab w:val="left" w:pos="426"/>
        </w:tabs>
        <w:suppressAutoHyphens w:val="0"/>
        <w:autoSpaceDE w:val="0"/>
        <w:spacing w:line="276" w:lineRule="auto"/>
        <w:ind w:left="426" w:hanging="426"/>
        <w:jc w:val="both"/>
        <w:rPr>
          <w:rFonts w:ascii="Calibri" w:hAnsi="Calibri" w:cs="Calibri"/>
        </w:rPr>
      </w:pPr>
      <w:r w:rsidRPr="00F95756">
        <w:rPr>
          <w:rFonts w:ascii="Calibri" w:hAnsi="Calibri" w:cs="Calibri"/>
        </w:rPr>
        <w:t>Składki za poszczególne rodzaje i wartości majątku stanowią podstawę obliczania rocznych stawek taryfowych, których niezmienność gwarantuje Wykonawca przez</w:t>
      </w:r>
      <w:r w:rsidR="0003734F" w:rsidRPr="00F95756">
        <w:rPr>
          <w:rFonts w:ascii="Calibri" w:hAnsi="Calibri" w:cs="Calibri"/>
        </w:rPr>
        <w:t xml:space="preserve"> </w:t>
      </w:r>
      <w:r w:rsidRPr="00F95756">
        <w:rPr>
          <w:rFonts w:ascii="Calibri" w:hAnsi="Calibri" w:cs="Calibri"/>
        </w:rPr>
        <w:t>cały okres ubezpieczenia we wszystkich rodzajach ubezpieczeń.</w:t>
      </w:r>
    </w:p>
    <w:p w14:paraId="12AD700B" w14:textId="55CF4D28" w:rsidR="00403113" w:rsidRPr="00F95756" w:rsidRDefault="00403113" w:rsidP="003C551D">
      <w:pPr>
        <w:widowControl w:val="0"/>
        <w:numPr>
          <w:ilvl w:val="0"/>
          <w:numId w:val="17"/>
        </w:numPr>
        <w:tabs>
          <w:tab w:val="left" w:pos="426"/>
        </w:tabs>
        <w:suppressAutoHyphens w:val="0"/>
        <w:autoSpaceDE w:val="0"/>
        <w:spacing w:after="120" w:line="276" w:lineRule="auto"/>
        <w:ind w:left="426" w:hanging="426"/>
        <w:jc w:val="both"/>
        <w:rPr>
          <w:rFonts w:ascii="Calibri" w:hAnsi="Calibri" w:cs="Calibri"/>
          <w:sz w:val="28"/>
          <w:szCs w:val="28"/>
        </w:rPr>
      </w:pPr>
      <w:r w:rsidRPr="00F95756">
        <w:rPr>
          <w:rFonts w:ascii="Calibri" w:hAnsi="Calibri" w:cs="Calibri"/>
        </w:rPr>
        <w:t>Roczne stawki taryfowe wyliczane będą według wzoru:</w:t>
      </w:r>
    </w:p>
    <w:p w14:paraId="22AFFE9C" w14:textId="1DF2F2E5" w:rsidR="00403113" w:rsidRPr="00F95756" w:rsidRDefault="0079136E" w:rsidP="003C551D">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danego przedmiotu ubezpieczenia</m:t>
              </m:r>
            </m:num>
            <m:den>
              <m:r>
                <m:rPr>
                  <m:nor/>
                </m:rPr>
                <w:rPr>
                  <w:rFonts w:ascii="Calibri" w:hAnsi="Calibri" w:cs="Calibri"/>
                </w:rPr>
                <m:t>suma ubezpieczenia danego przedmiotu ubezpieczenia</m:t>
              </m:r>
            </m:den>
          </m:f>
          <m:r>
            <m:rPr>
              <m:nor/>
            </m:rPr>
            <w:rPr>
              <w:rFonts w:ascii="Calibri" w:hAnsi="Calibri" w:cs="Calibri"/>
            </w:rPr>
            <m:t xml:space="preserve"> x 100%</m:t>
          </m:r>
        </m:oMath>
      </m:oMathPara>
    </w:p>
    <w:p w14:paraId="59DE2538" w14:textId="182C6698" w:rsidR="000056DD" w:rsidRPr="00F95756" w:rsidRDefault="000056DD" w:rsidP="00EF6FB2">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bookmarkStart w:id="242" w:name="_Hlk145958522"/>
      <w:r w:rsidRPr="00F95756">
        <w:rPr>
          <w:rFonts w:ascii="Calibri" w:hAnsi="Calibri" w:cs="Calibri"/>
        </w:rPr>
        <w:t>Obliczone w</w:t>
      </w:r>
      <w:r w:rsidR="00EF6FB2" w:rsidRPr="00F95756">
        <w:rPr>
          <w:rFonts w:ascii="Calibri" w:hAnsi="Calibri" w:cs="Calibri"/>
        </w:rPr>
        <w:t xml:space="preserve"> </w:t>
      </w:r>
      <w:r w:rsidRPr="00F95756">
        <w:rPr>
          <w:rFonts w:ascii="Calibri" w:hAnsi="Calibri" w:cs="Calibri"/>
        </w:rPr>
        <w:t>sposób określony w ust. </w:t>
      </w:r>
      <w:r w:rsidR="00C72709" w:rsidRPr="00F95756">
        <w:rPr>
          <w:rFonts w:ascii="Calibri" w:hAnsi="Calibri" w:cs="Calibri"/>
        </w:rPr>
        <w:t>4</w:t>
      </w:r>
      <w:r w:rsidRPr="00F95756">
        <w:rPr>
          <w:rFonts w:ascii="Calibri" w:hAnsi="Calibri" w:cs="Calibri"/>
        </w:rPr>
        <w:t xml:space="preserve"> i obowiązujące stawki taryfowe roczne stanowią podstawę naliczania składek „co do dnia” za faktyczny okres ubezpieczenia w przypadku ubezpieczeń zawieranych na okres krótszy od 1 roku, w przypadku doubezpieczenia, zmniejszenia ilości lub wartości przedmiotu ubezpieczenia, wyrównania okresów ubezpieczenia oraz rozliczeń zwrotu składki </w:t>
      </w:r>
      <w:r w:rsidR="00EF6FB2" w:rsidRPr="00F95756">
        <w:rPr>
          <w:rFonts w:ascii="Calibri" w:hAnsi="Calibri" w:cs="Calibri"/>
        </w:rPr>
        <w:t xml:space="preserve">za niewykorzystany okres ubezpieczenia, </w:t>
      </w:r>
      <w:r w:rsidR="00CC0646" w:rsidRPr="00F95756">
        <w:rPr>
          <w:rFonts w:ascii="Calibri" w:hAnsi="Calibri" w:cs="Calibri"/>
        </w:rPr>
        <w:t xml:space="preserve">a także w związku </w:t>
      </w:r>
      <w:r w:rsidR="00CC0646" w:rsidRPr="00F95756">
        <w:rPr>
          <w:rFonts w:ascii="Calibri" w:hAnsi="Calibri" w:cs="Calibri"/>
        </w:rPr>
        <w:br/>
        <w:t>z realizacją prawa opcji</w:t>
      </w:r>
      <w:r w:rsidR="0009241B" w:rsidRPr="00F95756">
        <w:rPr>
          <w:rFonts w:ascii="Calibri" w:hAnsi="Calibri" w:cs="Calibri"/>
        </w:rPr>
        <w:t>,</w:t>
      </w:r>
      <w:r w:rsidR="00CC0646" w:rsidRPr="00F95756">
        <w:rPr>
          <w:rFonts w:ascii="Calibri" w:hAnsi="Calibri" w:cs="Calibri"/>
        </w:rPr>
        <w:t xml:space="preserve"> według wzoru</w:t>
      </w:r>
      <w:r w:rsidRPr="00F95756">
        <w:rPr>
          <w:rFonts w:ascii="Calibri" w:hAnsi="Calibri" w:cs="Calibri"/>
        </w:rPr>
        <w:t>:</w:t>
      </w:r>
    </w:p>
    <w:p w14:paraId="3A46BED8" w14:textId="77777777" w:rsidR="000056DD" w:rsidRPr="00F95756" w:rsidRDefault="000056DD" w:rsidP="003C551D">
      <w:pPr>
        <w:widowControl w:val="0"/>
        <w:suppressAutoHyphens w:val="0"/>
        <w:spacing w:line="276" w:lineRule="auto"/>
        <w:rPr>
          <w:rFonts w:ascii="Calibri" w:hAnsi="Calibri" w:cs="Calibri"/>
          <w:iCs/>
          <w:sz w:val="22"/>
          <w:szCs w:val="22"/>
        </w:rPr>
      </w:pPr>
      <w:bookmarkStart w:id="243" w:name="_Hlk98753237"/>
      <m:oMathPara>
        <m:oMath>
          <m:r>
            <m:rPr>
              <m:nor/>
            </m:rPr>
            <w:rPr>
              <w:rFonts w:ascii="Calibri" w:hAnsi="Calibri" w:cs="Calibri"/>
              <w:bCs/>
              <w:iCs/>
            </w:rPr>
            <m:t>stawka taryfowa roczna x suma ubezpieczenia</m:t>
          </m:r>
          <m:r>
            <m:rPr>
              <m:nor/>
            </m:rPr>
            <w:rPr>
              <w:rFonts w:ascii="Calibri" w:hAnsi="Calibri" w:cs="Calibri"/>
              <w:iCs/>
            </w:rPr>
            <m:t xml:space="preserve"> x</m:t>
          </m:r>
          <m:f>
            <m:fPr>
              <m:ctrlPr>
                <w:rPr>
                  <w:rFonts w:ascii="Cambria Math" w:hAnsi="Cambria Math" w:cs="Calibri"/>
                  <w:iCs/>
                </w:rPr>
              </m:ctrlPr>
            </m:fPr>
            <m:num>
              <m:r>
                <m:rPr>
                  <m:nor/>
                </m:rPr>
                <w:rPr>
                  <w:rFonts w:ascii="Calibri" w:hAnsi="Calibri" w:cs="Calibri"/>
                  <w:iCs/>
                </w:rPr>
                <m:t>liczba dni</m:t>
              </m:r>
            </m:num>
            <m:den>
              <m:r>
                <m:rPr>
                  <m:nor/>
                </m:rPr>
                <w:rPr>
                  <w:rFonts w:ascii="Calibri" w:hAnsi="Calibri" w:cs="Calibri"/>
                  <w:iCs/>
                </w:rPr>
                <m:t>365</m:t>
              </m:r>
            </m:den>
          </m:f>
        </m:oMath>
      </m:oMathPara>
    </w:p>
    <w:bookmarkEnd w:id="243"/>
    <w:p w14:paraId="471434B8" w14:textId="3B5AF9BC" w:rsidR="000056DD" w:rsidRPr="005D6015" w:rsidRDefault="000056DD" w:rsidP="003C551D">
      <w:pPr>
        <w:widowControl w:val="0"/>
        <w:numPr>
          <w:ilvl w:val="0"/>
          <w:numId w:val="17"/>
        </w:numPr>
        <w:tabs>
          <w:tab w:val="left" w:pos="426"/>
        </w:tabs>
        <w:suppressAutoHyphens w:val="0"/>
        <w:autoSpaceDE w:val="0"/>
        <w:spacing w:before="120" w:line="276" w:lineRule="auto"/>
        <w:ind w:left="426" w:hanging="426"/>
        <w:jc w:val="both"/>
        <w:rPr>
          <w:rFonts w:ascii="Calibri" w:hAnsi="Calibri" w:cs="Calibri"/>
        </w:rPr>
      </w:pPr>
      <w:r w:rsidRPr="00F95756">
        <w:rPr>
          <w:rFonts w:ascii="Calibri" w:hAnsi="Calibri" w:cs="Calibri"/>
        </w:rPr>
        <w:t>Określony w ust. </w:t>
      </w:r>
      <w:r w:rsidR="00C72709" w:rsidRPr="00F95756">
        <w:rPr>
          <w:rFonts w:ascii="Calibri" w:hAnsi="Calibri" w:cs="Calibri"/>
        </w:rPr>
        <w:t>5</w:t>
      </w:r>
      <w:r w:rsidRPr="00F95756">
        <w:rPr>
          <w:rFonts w:ascii="Calibri" w:hAnsi="Calibri" w:cs="Calibri"/>
        </w:rPr>
        <w:t xml:space="preserve"> sposób wyliczenia składki nie </w:t>
      </w:r>
      <w:r w:rsidRPr="005D6015">
        <w:rPr>
          <w:rFonts w:ascii="Calibri" w:hAnsi="Calibri" w:cs="Calibri"/>
        </w:rPr>
        <w:t xml:space="preserve">dotyczy ubezpieczenia odpowiedzialności cywilnej, w którym należna składka za okres ubezpieczenia krótszy od 1 roku oraz składka </w:t>
      </w:r>
      <w:r w:rsidRPr="005D6015">
        <w:rPr>
          <w:rFonts w:ascii="Calibri" w:hAnsi="Calibri" w:cs="Calibri"/>
        </w:rPr>
        <w:br/>
        <w:t>do zwrotu za niewykorzystany okres ubezpieczenia wyliczona zostanie zgodnie z zasadą</w:t>
      </w:r>
      <w:r w:rsidR="00AC5E0A" w:rsidRPr="005D6015">
        <w:rPr>
          <w:rFonts w:ascii="Calibri" w:hAnsi="Calibri" w:cs="Calibri"/>
        </w:rPr>
        <w:t xml:space="preserve"> </w:t>
      </w:r>
      <w:r w:rsidRPr="005D6015">
        <w:rPr>
          <w:rFonts w:ascii="Calibri" w:hAnsi="Calibri" w:cs="Calibri"/>
        </w:rPr>
        <w:t>„co do dnia”, według wzoru:</w:t>
      </w:r>
    </w:p>
    <w:p w14:paraId="6D373EEC" w14:textId="77777777" w:rsidR="000056DD" w:rsidRPr="005D6015" w:rsidRDefault="000056DD" w:rsidP="003C551D">
      <w:pPr>
        <w:widowControl w:val="0"/>
        <w:suppressAutoHyphens w:val="0"/>
        <w:spacing w:line="276" w:lineRule="auto"/>
        <w:rPr>
          <w:rFonts w:ascii="Calibri" w:hAnsi="Calibri" w:cs="Calibri"/>
          <w:iCs/>
        </w:rPr>
      </w:pPr>
      <w:bookmarkStart w:id="244" w:name="_Hlk98753250"/>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bookmarkEnd w:id="244"/>
    <w:p w14:paraId="2CB57DF4" w14:textId="4768BD21" w:rsidR="000056DD" w:rsidRPr="005D6015" w:rsidRDefault="000056DD" w:rsidP="003C551D">
      <w:pPr>
        <w:pStyle w:val="Akapitzlist"/>
        <w:widowControl w:val="0"/>
        <w:numPr>
          <w:ilvl w:val="0"/>
          <w:numId w:val="17"/>
        </w:numPr>
        <w:tabs>
          <w:tab w:val="left" w:pos="426"/>
        </w:tabs>
        <w:suppressAutoHyphens w:val="0"/>
        <w:autoSpaceDE w:val="0"/>
        <w:spacing w:before="60" w:line="276" w:lineRule="auto"/>
        <w:ind w:left="426" w:hanging="426"/>
        <w:jc w:val="both"/>
        <w:rPr>
          <w:rFonts w:ascii="Calibri" w:hAnsi="Calibri" w:cs="Calibri"/>
          <w:spacing w:val="-6"/>
        </w:rPr>
      </w:pPr>
      <w:r w:rsidRPr="005D6015">
        <w:rPr>
          <w:rFonts w:ascii="Calibri" w:hAnsi="Calibri" w:cs="Calibri"/>
          <w:spacing w:val="-6"/>
          <w:lang w:eastAsia="en-US"/>
        </w:rPr>
        <w:t xml:space="preserve">Podstawę do przeliczania składek za okresy ubezpieczenia krótsze od 1 roku, a także w przypadku </w:t>
      </w:r>
      <w:r w:rsidRPr="005D6015">
        <w:rPr>
          <w:rFonts w:ascii="Calibri" w:hAnsi="Calibri" w:cs="Calibri"/>
          <w:spacing w:val="-6"/>
          <w:lang w:eastAsia="en-US"/>
        </w:rPr>
        <w:lastRenderedPageBreak/>
        <w:t xml:space="preserve">doubezpieczenia, zmniejszenia ilości lub wartości przedmiotu ubezpieczenia, wyrównania okresów ubezpieczenia oraz rozliczeń zwrotu składki za niewykorzystany okres ubezpieczenia </w:t>
      </w:r>
      <w:r w:rsidR="00EF6FB2" w:rsidRPr="005D6015">
        <w:rPr>
          <w:rFonts w:ascii="Calibri" w:hAnsi="Calibri" w:cs="Calibri"/>
          <w:spacing w:val="-6"/>
          <w:lang w:eastAsia="en-US"/>
        </w:rPr>
        <w:t xml:space="preserve">oraz w związku </w:t>
      </w:r>
      <w:r w:rsidR="00EF6FB2" w:rsidRPr="005D6015">
        <w:rPr>
          <w:rFonts w:ascii="Calibri" w:hAnsi="Calibri" w:cs="Calibri"/>
          <w:spacing w:val="-6"/>
          <w:lang w:eastAsia="en-US"/>
        </w:rPr>
        <w:br/>
        <w:t xml:space="preserve">z realizacją prawa opcji </w:t>
      </w:r>
      <w:r w:rsidR="00EF6FB2" w:rsidRPr="00F95756">
        <w:rPr>
          <w:rFonts w:ascii="Calibri" w:hAnsi="Calibri" w:cs="Calibri"/>
          <w:spacing w:val="-6"/>
          <w:lang w:eastAsia="en-US"/>
        </w:rPr>
        <w:t>stanowić będzie</w:t>
      </w:r>
      <w:r w:rsidRPr="00F95756">
        <w:rPr>
          <w:rFonts w:ascii="Calibri" w:hAnsi="Calibri" w:cs="Calibri"/>
          <w:spacing w:val="-6"/>
          <w:lang w:eastAsia="en-US"/>
        </w:rPr>
        <w:t xml:space="preserve"> </w:t>
      </w:r>
      <w:r w:rsidR="0009241B" w:rsidRPr="00F95756">
        <w:rPr>
          <w:rFonts w:ascii="Calibri" w:hAnsi="Calibri" w:cs="Calibri"/>
          <w:spacing w:val="-6"/>
          <w:lang w:eastAsia="en-US"/>
        </w:rPr>
        <w:t>również</w:t>
      </w:r>
      <w:r w:rsidRPr="00F95756">
        <w:rPr>
          <w:rFonts w:ascii="Calibri" w:hAnsi="Calibri" w:cs="Calibri"/>
          <w:spacing w:val="-6"/>
          <w:lang w:eastAsia="en-US"/>
        </w:rPr>
        <w:t xml:space="preserve"> dokument kalkulacyjny, będący załącznikiem </w:t>
      </w:r>
      <w:r w:rsidR="00EF6FB2" w:rsidRPr="00F95756">
        <w:rPr>
          <w:rFonts w:ascii="Calibri" w:hAnsi="Calibri" w:cs="Calibri"/>
          <w:spacing w:val="-6"/>
          <w:lang w:eastAsia="en-US"/>
        </w:rPr>
        <w:br/>
      </w:r>
      <w:r w:rsidRPr="00F95756">
        <w:rPr>
          <w:rFonts w:ascii="Calibri" w:hAnsi="Calibri" w:cs="Calibri"/>
          <w:spacing w:val="-6"/>
          <w:lang w:eastAsia="en-US"/>
        </w:rPr>
        <w:t>do niniejszej umowy, z podanymi przez Wykonawcę składkami (stawkami</w:t>
      </w:r>
      <w:r w:rsidRPr="005D6015">
        <w:rPr>
          <w:rFonts w:ascii="Calibri" w:hAnsi="Calibri" w:cs="Calibri"/>
          <w:spacing w:val="-6"/>
          <w:lang w:eastAsia="en-US"/>
        </w:rPr>
        <w:t xml:space="preserve">) za poszczególne rodzaje </w:t>
      </w:r>
      <w:r w:rsidR="00EF6FB2" w:rsidRPr="005D6015">
        <w:rPr>
          <w:rFonts w:ascii="Calibri" w:hAnsi="Calibri" w:cs="Calibri"/>
          <w:spacing w:val="-6"/>
          <w:lang w:eastAsia="en-US"/>
        </w:rPr>
        <w:br/>
      </w:r>
      <w:r w:rsidRPr="005D6015">
        <w:rPr>
          <w:rFonts w:ascii="Calibri" w:hAnsi="Calibri" w:cs="Calibri"/>
          <w:spacing w:val="-6"/>
          <w:lang w:eastAsia="en-US"/>
        </w:rPr>
        <w:t>i przedmioty ubezpieczenia.</w:t>
      </w:r>
    </w:p>
    <w:bookmarkEnd w:id="242"/>
    <w:p w14:paraId="1FFEED2F" w14:textId="0D61AF66" w:rsidR="009C029F" w:rsidRPr="005D6015" w:rsidRDefault="009C029F" w:rsidP="00517610">
      <w:pPr>
        <w:widowControl w:val="0"/>
        <w:suppressAutoHyphens w:val="0"/>
        <w:spacing w:line="276" w:lineRule="auto"/>
        <w:jc w:val="center"/>
        <w:rPr>
          <w:rFonts w:ascii="Calibri" w:hAnsi="Calibri" w:cs="Calibri"/>
          <w:b/>
          <w:lang w:eastAsia="pl-PL"/>
        </w:rPr>
      </w:pPr>
      <w:r w:rsidRPr="005D6015">
        <w:rPr>
          <w:rFonts w:ascii="Calibri" w:hAnsi="Calibri" w:cs="Calibri"/>
          <w:b/>
        </w:rPr>
        <w:t>Podwykonawcy</w:t>
      </w:r>
    </w:p>
    <w:p w14:paraId="11DDE2F1" w14:textId="5B8281E3" w:rsidR="000F1786" w:rsidRPr="005D6015" w:rsidRDefault="008F1EE9" w:rsidP="003C551D">
      <w:pPr>
        <w:widowControl w:val="0"/>
        <w:suppressAutoHyphens w:val="0"/>
        <w:spacing w:line="276" w:lineRule="auto"/>
        <w:jc w:val="center"/>
        <w:rPr>
          <w:rFonts w:ascii="Calibri" w:hAnsi="Calibri" w:cs="Calibri"/>
          <w:b/>
          <w:lang w:eastAsia="pl-PL"/>
        </w:rPr>
      </w:pPr>
      <w:r w:rsidRPr="005D6015">
        <w:rPr>
          <w:rFonts w:ascii="Calibri" w:hAnsi="Calibri" w:cs="Calibri"/>
          <w:b/>
          <w:lang w:eastAsia="pl-PL"/>
        </w:rPr>
        <w:t>§</w:t>
      </w:r>
      <w:r w:rsidR="00517610">
        <w:rPr>
          <w:rFonts w:ascii="Calibri" w:hAnsi="Calibri" w:cs="Calibri"/>
          <w:b/>
          <w:lang w:eastAsia="pl-PL"/>
        </w:rPr>
        <w:t>9</w:t>
      </w:r>
    </w:p>
    <w:p w14:paraId="0857FA3E" w14:textId="77777777" w:rsidR="000F1786" w:rsidRPr="005D6015" w:rsidRDefault="000F1786" w:rsidP="003C551D">
      <w:pPr>
        <w:widowControl w:val="0"/>
        <w:numPr>
          <w:ilvl w:val="3"/>
          <w:numId w:val="4"/>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całość usługi ubezpieczeniowej objętej zamówieniem wykona siłami własnymi.</w:t>
      </w:r>
    </w:p>
    <w:p w14:paraId="3227C2F6" w14:textId="77777777" w:rsidR="000F1786" w:rsidRPr="005D6015" w:rsidRDefault="00D11231" w:rsidP="003C551D">
      <w:pPr>
        <w:widowControl w:val="0"/>
        <w:tabs>
          <w:tab w:val="left" w:pos="426"/>
        </w:tabs>
        <w:suppressAutoHyphens w:val="0"/>
        <w:spacing w:line="276" w:lineRule="auto"/>
        <w:ind w:left="426"/>
        <w:jc w:val="both"/>
        <w:rPr>
          <w:rFonts w:ascii="Calibri" w:hAnsi="Calibri" w:cs="Calibri"/>
          <w:i/>
        </w:rPr>
      </w:pPr>
      <w:r w:rsidRPr="005D6015">
        <w:rPr>
          <w:rFonts w:ascii="Calibri" w:hAnsi="Calibri" w:cs="Calibri"/>
          <w:i/>
        </w:rPr>
        <w:t>albo</w:t>
      </w:r>
    </w:p>
    <w:p w14:paraId="3A6F382D" w14:textId="77777777" w:rsidR="000F1786" w:rsidRPr="005D6015" w:rsidRDefault="000F1786" w:rsidP="003C551D">
      <w:pPr>
        <w:widowControl w:val="0"/>
        <w:numPr>
          <w:ilvl w:val="3"/>
          <w:numId w:val="5"/>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zamierza powierzyć wymienionym poniżej podwykonawcom następujący zakres usług, objętych przedmiotem zamówienia:</w:t>
      </w:r>
    </w:p>
    <w:p w14:paraId="36EC54E1" w14:textId="77777777" w:rsidR="00D307E7" w:rsidRPr="005D6015" w:rsidRDefault="00D307E7">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podwykonawca (firma):</w:t>
      </w:r>
      <w:r w:rsidRPr="005D6015">
        <w:rPr>
          <w:rFonts w:ascii="Calibri" w:hAnsi="Calibri" w:cs="Calibri"/>
          <w:bCs/>
          <w:lang w:eastAsia="en-US"/>
        </w:rPr>
        <w:t xml:space="preserve"> </w:t>
      </w:r>
      <w:r w:rsidRPr="005D6015">
        <w:rPr>
          <w:rFonts w:ascii="Calibri" w:hAnsi="Calibri" w:cs="Calibri"/>
          <w:bCs/>
        </w:rPr>
        <w:t>…</w:t>
      </w:r>
    </w:p>
    <w:p w14:paraId="2380FA88" w14:textId="77777777" w:rsidR="00D307E7" w:rsidRPr="005D6015" w:rsidRDefault="00D307E7">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zakres powierzonych usług ubezpieczeniowych:</w:t>
      </w:r>
      <w:r w:rsidRPr="005D6015">
        <w:rPr>
          <w:rFonts w:ascii="Calibri" w:hAnsi="Calibri" w:cs="Calibri"/>
          <w:bCs/>
        </w:rPr>
        <w:tab/>
        <w:t>…</w:t>
      </w:r>
    </w:p>
    <w:p w14:paraId="38131E26" w14:textId="5EF5FB52" w:rsidR="000F1786" w:rsidRPr="005D6015" w:rsidRDefault="000F1786" w:rsidP="003C551D">
      <w:pPr>
        <w:widowControl w:val="0"/>
        <w:tabs>
          <w:tab w:val="left" w:pos="426"/>
        </w:tabs>
        <w:suppressAutoHyphens w:val="0"/>
        <w:spacing w:line="276" w:lineRule="auto"/>
        <w:ind w:left="426"/>
        <w:jc w:val="both"/>
        <w:rPr>
          <w:rFonts w:ascii="Calibri" w:hAnsi="Calibri" w:cs="Calibri"/>
          <w:spacing w:val="-6"/>
          <w:lang w:eastAsia="en-US"/>
        </w:rPr>
      </w:pPr>
      <w:r w:rsidRPr="005D6015">
        <w:rPr>
          <w:rFonts w:ascii="Calibri" w:hAnsi="Calibri" w:cs="Calibri"/>
          <w:spacing w:val="-6"/>
          <w:lang w:eastAsia="en-US"/>
        </w:rPr>
        <w:t>i (</w:t>
      </w:r>
      <w:r w:rsidRPr="005D6015">
        <w:rPr>
          <w:rFonts w:ascii="Calibri" w:hAnsi="Calibri" w:cs="Calibri"/>
          <w:i/>
          <w:spacing w:val="-6"/>
          <w:lang w:eastAsia="en-US"/>
        </w:rPr>
        <w:t xml:space="preserve">o ile były mu znane takie dane przed przystąpieniem do wykonania zamówienia) </w:t>
      </w:r>
      <w:r w:rsidR="008F1EE9" w:rsidRPr="005D6015">
        <w:rPr>
          <w:rFonts w:ascii="Calibri" w:hAnsi="Calibri" w:cs="Calibri"/>
          <w:spacing w:val="-6"/>
          <w:lang w:eastAsia="en-US"/>
        </w:rPr>
        <w:t>podaje</w:t>
      </w:r>
      <w:r w:rsidRPr="005D6015">
        <w:rPr>
          <w:rFonts w:ascii="Calibri" w:hAnsi="Calibri" w:cs="Calibri"/>
          <w:spacing w:val="-6"/>
          <w:lang w:eastAsia="en-US"/>
        </w:rPr>
        <w:t xml:space="preserve"> na</w:t>
      </w:r>
      <w:r w:rsidR="008F1EE9" w:rsidRPr="005D6015">
        <w:rPr>
          <w:rFonts w:ascii="Calibri" w:hAnsi="Calibri" w:cs="Calibri"/>
          <w:spacing w:val="-6"/>
          <w:lang w:eastAsia="en-US"/>
        </w:rPr>
        <w:t xml:space="preserve">zwy, </w:t>
      </w:r>
      <w:r w:rsidRPr="005D6015">
        <w:rPr>
          <w:rFonts w:ascii="Calibri" w:hAnsi="Calibri" w:cs="Calibri"/>
          <w:spacing w:val="-6"/>
          <w:lang w:eastAsia="en-US"/>
        </w:rPr>
        <w:t>dane kontaktowe</w:t>
      </w:r>
      <w:r w:rsidR="008F1EE9" w:rsidRPr="005D6015">
        <w:rPr>
          <w:rFonts w:ascii="Calibri" w:hAnsi="Calibri" w:cs="Calibri"/>
          <w:spacing w:val="-6"/>
          <w:lang w:eastAsia="en-US"/>
        </w:rPr>
        <w:t xml:space="preserve"> oraz przedstawicieli,</w:t>
      </w:r>
      <w:r w:rsidRPr="005D6015">
        <w:rPr>
          <w:rFonts w:ascii="Calibri" w:hAnsi="Calibri" w:cs="Calibri"/>
          <w:spacing w:val="-6"/>
          <w:lang w:eastAsia="en-US"/>
        </w:rPr>
        <w:t xml:space="preserve"> podwykonawców</w:t>
      </w:r>
      <w:r w:rsidR="008F1EE9" w:rsidRPr="005D6015">
        <w:rPr>
          <w:rFonts w:ascii="Calibri" w:hAnsi="Calibri" w:cs="Calibri"/>
          <w:spacing w:val="-6"/>
          <w:lang w:eastAsia="en-US"/>
        </w:rPr>
        <w:t xml:space="preserve"> zaangażowanych w te usługi</w:t>
      </w:r>
      <w:r w:rsidRPr="005D6015">
        <w:rPr>
          <w:rFonts w:ascii="Calibri" w:hAnsi="Calibri" w:cs="Calibri"/>
          <w:spacing w:val="-6"/>
          <w:lang w:eastAsia="en-US"/>
        </w:rPr>
        <w:t>:</w:t>
      </w:r>
      <w:r w:rsidR="0004561E" w:rsidRPr="005D6015">
        <w:rPr>
          <w:rFonts w:ascii="Calibri" w:hAnsi="Calibri" w:cs="Calibri"/>
          <w:spacing w:val="-6"/>
          <w:lang w:eastAsia="en-US"/>
        </w:rPr>
        <w:t xml:space="preserve"> ………………………..</w:t>
      </w:r>
      <w:r w:rsidRPr="005D6015">
        <w:rPr>
          <w:rFonts w:ascii="Calibri" w:hAnsi="Calibri" w:cs="Calibri"/>
          <w:spacing w:val="-6"/>
          <w:lang w:eastAsia="en-US"/>
        </w:rPr>
        <w:t>…</w:t>
      </w:r>
    </w:p>
    <w:p w14:paraId="50785984" w14:textId="77777777" w:rsidR="000F1786" w:rsidRPr="005D6015" w:rsidRDefault="00414469"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rPr>
        <w:t xml:space="preserve">Wykonawca zawiadamia </w:t>
      </w:r>
      <w:r w:rsidR="00B63964" w:rsidRPr="005D6015">
        <w:rPr>
          <w:rFonts w:cs="Calibri"/>
          <w:sz w:val="24"/>
          <w:szCs w:val="24"/>
        </w:rPr>
        <w:t>Z</w:t>
      </w:r>
      <w:r w:rsidRPr="005D6015">
        <w:rPr>
          <w:rFonts w:cs="Calibri"/>
          <w:sz w:val="24"/>
          <w:szCs w:val="24"/>
        </w:rPr>
        <w:t>amawiającego o wszelkich zmianach w odniesieniu do powyższych informacji w trakcie realizacji zamówienia, a także przekazuje wymagane informacje na temat nowych podwykonawców, którym w późniejszym okresie zamierza powierzyć realizację usług.</w:t>
      </w:r>
    </w:p>
    <w:p w14:paraId="42527A88" w14:textId="494179F3" w:rsidR="000F1786" w:rsidRPr="005D6015" w:rsidRDefault="000F1786"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rPr>
        <w:t xml:space="preserve">Powierzenie wykonania części zamówienia podwykonawcom nie zwalnia Wykonawcy </w:t>
      </w:r>
      <w:r w:rsidR="00947A21" w:rsidRPr="005D6015">
        <w:rPr>
          <w:rFonts w:cs="Calibri"/>
          <w:sz w:val="24"/>
          <w:szCs w:val="24"/>
        </w:rPr>
        <w:br/>
      </w:r>
      <w:r w:rsidRPr="005D6015">
        <w:rPr>
          <w:rFonts w:cs="Calibri"/>
          <w:sz w:val="24"/>
          <w:szCs w:val="24"/>
        </w:rPr>
        <w:t>z</w:t>
      </w:r>
      <w:r w:rsidR="001A3B02" w:rsidRPr="005D6015">
        <w:rPr>
          <w:rFonts w:cs="Calibri"/>
          <w:sz w:val="24"/>
          <w:szCs w:val="24"/>
        </w:rPr>
        <w:t xml:space="preserve"> </w:t>
      </w:r>
      <w:r w:rsidRPr="005D6015">
        <w:rPr>
          <w:rFonts w:cs="Calibri"/>
          <w:sz w:val="24"/>
          <w:szCs w:val="24"/>
        </w:rPr>
        <w:t>odpowie</w:t>
      </w:r>
      <w:r w:rsidR="001A3B02" w:rsidRPr="005D6015">
        <w:rPr>
          <w:rFonts w:cs="Calibri"/>
          <w:sz w:val="24"/>
          <w:szCs w:val="24"/>
        </w:rPr>
        <w:softHyphen/>
      </w:r>
      <w:r w:rsidRPr="005D6015">
        <w:rPr>
          <w:rFonts w:cs="Calibri"/>
          <w:sz w:val="24"/>
          <w:szCs w:val="24"/>
        </w:rPr>
        <w:t>dzial</w:t>
      </w:r>
      <w:r w:rsidR="001A3B02" w:rsidRPr="005D6015">
        <w:rPr>
          <w:rFonts w:cs="Calibri"/>
          <w:sz w:val="24"/>
          <w:szCs w:val="24"/>
        </w:rPr>
        <w:softHyphen/>
      </w:r>
      <w:r w:rsidRPr="005D6015">
        <w:rPr>
          <w:rFonts w:cs="Calibri"/>
          <w:sz w:val="24"/>
          <w:szCs w:val="24"/>
        </w:rPr>
        <w:t>ności za należyte wykonanie tego zamówienia.</w:t>
      </w:r>
    </w:p>
    <w:p w14:paraId="71339496" w14:textId="6FF0422E" w:rsidR="00BD62A5" w:rsidRPr="005D6015"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bookmarkStart w:id="245" w:name="_Hlk47958841"/>
      <w:r w:rsidRPr="005D6015">
        <w:rPr>
          <w:rFonts w:cs="Calibri"/>
          <w:sz w:val="24"/>
          <w:szCs w:val="24"/>
          <w:lang w:eastAsia="en-US"/>
        </w:rPr>
        <w:t>Zgodnie z art. 436 pkt 4 lit. a ustawy Prawo zamówień publicznych</w:t>
      </w:r>
      <w:r w:rsidR="00282458" w:rsidRPr="005D6015">
        <w:rPr>
          <w:rFonts w:cs="Calibri"/>
          <w:sz w:val="24"/>
          <w:szCs w:val="24"/>
          <w:lang w:eastAsia="en-US"/>
        </w:rPr>
        <w:t>,</w:t>
      </w:r>
      <w:r w:rsidRPr="005D6015">
        <w:rPr>
          <w:rFonts w:cs="Calibri"/>
          <w:sz w:val="24"/>
          <w:szCs w:val="24"/>
          <w:lang w:eastAsia="en-US"/>
        </w:rPr>
        <w:t xml:space="preserve"> Zamawiający naliczy Wykonawcy kary umowne z tytułu braku zapłaty lub nieterminowej zapłaty wynagrodzenia należnego podwykonawcom, w związku ze zmianą wysokości wynagrodzenia Wykonawcy, </w:t>
      </w:r>
      <w:r w:rsidR="00947A21" w:rsidRPr="005D6015">
        <w:rPr>
          <w:rFonts w:cs="Calibri"/>
          <w:sz w:val="24"/>
          <w:szCs w:val="24"/>
          <w:lang w:eastAsia="en-US"/>
        </w:rPr>
        <w:br/>
      </w:r>
      <w:r w:rsidRPr="005D6015">
        <w:rPr>
          <w:rFonts w:cs="Calibri"/>
          <w:sz w:val="24"/>
          <w:szCs w:val="24"/>
          <w:lang w:eastAsia="en-US"/>
        </w:rPr>
        <w:t>o której mowa w art. 439 ust. 5 ustawy Prawo zamówień publicznych.</w:t>
      </w:r>
    </w:p>
    <w:p w14:paraId="62D82EE2" w14:textId="55B7746C" w:rsidR="00BD62A5" w:rsidRPr="005D6015"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lang w:eastAsia="en-US"/>
        </w:rPr>
        <w:t xml:space="preserve">Zamawiający ustala wysokość kary umownej naliczanej Wykonawcy w sytuacji, o której mowa w ust. </w:t>
      </w:r>
      <w:r w:rsidR="00753132" w:rsidRPr="005D6015">
        <w:rPr>
          <w:rFonts w:cs="Calibri"/>
          <w:sz w:val="24"/>
          <w:szCs w:val="24"/>
          <w:lang w:eastAsia="en-US"/>
        </w:rPr>
        <w:t>4</w:t>
      </w:r>
      <w:r w:rsidRPr="005D6015">
        <w:rPr>
          <w:rFonts w:cs="Calibri"/>
          <w:sz w:val="24"/>
          <w:szCs w:val="24"/>
          <w:lang w:eastAsia="en-US"/>
        </w:rPr>
        <w:t xml:space="preserve"> powyżej, w wysokości 1 000,00 zł za każdy przypadek braku zapłaty lub nieterminowej zapłaty wynagrodzenia należnego podwykonawcom.</w:t>
      </w:r>
    </w:p>
    <w:p w14:paraId="1A8B7FA0" w14:textId="20D6A157" w:rsidR="00BD62A5" w:rsidRPr="005D6015" w:rsidRDefault="00BD62A5" w:rsidP="003C551D">
      <w:pPr>
        <w:pStyle w:val="Akapitzlist1"/>
        <w:widowControl w:val="0"/>
        <w:numPr>
          <w:ilvl w:val="3"/>
          <w:numId w:val="5"/>
        </w:numPr>
        <w:tabs>
          <w:tab w:val="left" w:pos="426"/>
        </w:tabs>
        <w:suppressAutoHyphens w:val="0"/>
        <w:spacing w:after="0"/>
        <w:ind w:left="426" w:hanging="426"/>
        <w:jc w:val="both"/>
        <w:rPr>
          <w:rFonts w:cs="Calibri"/>
          <w:sz w:val="24"/>
          <w:szCs w:val="24"/>
          <w:lang w:eastAsia="en-US"/>
        </w:rPr>
      </w:pPr>
      <w:r w:rsidRPr="005D6015">
        <w:rPr>
          <w:rFonts w:cs="Calibri"/>
          <w:sz w:val="24"/>
          <w:szCs w:val="24"/>
          <w:lang w:eastAsia="en-US"/>
        </w:rPr>
        <w:t xml:space="preserve">Łączna wysokość kar umownych, o których mowa w ust. </w:t>
      </w:r>
      <w:r w:rsidR="003D1B69" w:rsidRPr="005D6015">
        <w:rPr>
          <w:rFonts w:cs="Calibri"/>
          <w:sz w:val="24"/>
          <w:szCs w:val="24"/>
          <w:lang w:eastAsia="en-US"/>
        </w:rPr>
        <w:t>4</w:t>
      </w:r>
      <w:r w:rsidRPr="005D6015">
        <w:rPr>
          <w:rFonts w:cs="Calibri"/>
          <w:sz w:val="24"/>
          <w:szCs w:val="24"/>
          <w:lang w:eastAsia="en-US"/>
        </w:rPr>
        <w:t xml:space="preserve"> i </w:t>
      </w:r>
      <w:r w:rsidR="003D1B69" w:rsidRPr="005D6015">
        <w:rPr>
          <w:rFonts w:cs="Calibri"/>
          <w:sz w:val="24"/>
          <w:szCs w:val="24"/>
          <w:lang w:eastAsia="en-US"/>
        </w:rPr>
        <w:t>5</w:t>
      </w:r>
      <w:r w:rsidRPr="005D6015">
        <w:rPr>
          <w:rFonts w:cs="Calibri"/>
          <w:sz w:val="24"/>
          <w:szCs w:val="24"/>
          <w:lang w:eastAsia="en-US"/>
        </w:rPr>
        <w:t xml:space="preserve"> powyżej, nie może przekroczyć kwoty </w:t>
      </w:r>
      <w:r w:rsidR="00BB105C" w:rsidRPr="005D6015">
        <w:rPr>
          <w:rFonts w:cs="Calibri"/>
          <w:sz w:val="24"/>
          <w:szCs w:val="24"/>
          <w:lang w:eastAsia="en-US"/>
        </w:rPr>
        <w:t>3</w:t>
      </w:r>
      <w:r w:rsidRPr="005D6015">
        <w:rPr>
          <w:rFonts w:cs="Calibri"/>
          <w:sz w:val="24"/>
          <w:szCs w:val="24"/>
          <w:lang w:eastAsia="en-US"/>
        </w:rPr>
        <w:t xml:space="preserve"> 000,00 zł.</w:t>
      </w:r>
    </w:p>
    <w:bookmarkEnd w:id="245"/>
    <w:p w14:paraId="74ABE9B3" w14:textId="21375E1D" w:rsidR="00080D84" w:rsidRPr="005D6015" w:rsidRDefault="00080D84"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Warunki płatności</w:t>
      </w:r>
    </w:p>
    <w:p w14:paraId="02316A4C" w14:textId="648D7110" w:rsidR="00080D84" w:rsidRPr="005D6015" w:rsidRDefault="00414469"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0</w:t>
      </w:r>
    </w:p>
    <w:p w14:paraId="3CC7993C" w14:textId="39B5BC28" w:rsidR="002469B2" w:rsidRPr="005D6015"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bookmarkStart w:id="246" w:name="_Hlk47959033"/>
      <w:r w:rsidRPr="005D6015">
        <w:rPr>
          <w:rFonts w:ascii="Calibri" w:hAnsi="Calibri" w:cs="Calibri"/>
        </w:rPr>
        <w:t xml:space="preserve">Składki ubezpieczeniowe za pełen roczny okres ubezpieczenia płatne </w:t>
      </w:r>
      <w:r w:rsidR="001A3B02" w:rsidRPr="005D6015">
        <w:rPr>
          <w:rFonts w:ascii="Calibri" w:hAnsi="Calibri" w:cs="Calibri"/>
        </w:rPr>
        <w:t xml:space="preserve">będą </w:t>
      </w:r>
      <w:r w:rsidRPr="005D6015">
        <w:rPr>
          <w:rFonts w:ascii="Calibri" w:hAnsi="Calibri" w:cs="Calibri"/>
        </w:rPr>
        <w:t xml:space="preserve">w czterech równych </w:t>
      </w:r>
      <w:r w:rsidR="00E8477E" w:rsidRPr="00517610">
        <w:rPr>
          <w:rFonts w:ascii="Calibri" w:hAnsi="Calibri" w:cs="Calibri"/>
        </w:rPr>
        <w:t xml:space="preserve">(co do zasady) </w:t>
      </w:r>
      <w:r w:rsidRPr="00517610">
        <w:rPr>
          <w:rFonts w:ascii="Calibri" w:hAnsi="Calibri" w:cs="Calibri"/>
        </w:rPr>
        <w:t>ratach kwartalnych</w:t>
      </w:r>
      <w:r w:rsidR="002469B2" w:rsidRPr="00517610">
        <w:rPr>
          <w:rFonts w:ascii="Calibri" w:hAnsi="Calibri" w:cs="Calibri"/>
        </w:rPr>
        <w:t xml:space="preserve">, </w:t>
      </w:r>
      <w:r w:rsidR="00243D33" w:rsidRPr="00517610">
        <w:rPr>
          <w:rFonts w:ascii="Calibri" w:hAnsi="Calibri" w:cs="Calibri"/>
        </w:rPr>
        <w:t xml:space="preserve">o ile strony umowy nie poczynią innych ustaleń, </w:t>
      </w:r>
      <w:r w:rsidR="00725581" w:rsidRPr="00517610">
        <w:rPr>
          <w:rFonts w:ascii="Calibri" w:hAnsi="Calibri" w:cs="Calibri"/>
        </w:rPr>
        <w:t xml:space="preserve">najpóźniej </w:t>
      </w:r>
      <w:r w:rsidR="002469B2" w:rsidRPr="005D6015">
        <w:rPr>
          <w:rFonts w:ascii="Calibri" w:hAnsi="Calibri" w:cs="Calibri"/>
        </w:rPr>
        <w:t xml:space="preserve">w terminie do </w:t>
      </w:r>
      <w:r w:rsidR="00517610">
        <w:rPr>
          <w:rFonts w:ascii="Calibri" w:hAnsi="Calibri" w:cs="Calibri"/>
        </w:rPr>
        <w:t>30</w:t>
      </w:r>
      <w:r w:rsidR="002469B2" w:rsidRPr="005D6015">
        <w:rPr>
          <w:rFonts w:ascii="Calibri" w:hAnsi="Calibri" w:cs="Calibri"/>
        </w:rPr>
        <w:t xml:space="preserve"> dnia od rozpoczęcia każdego kwartału, właściwego dla danej umowy ubezpieczenia.</w:t>
      </w:r>
    </w:p>
    <w:p w14:paraId="504E7268" w14:textId="4729249E" w:rsidR="00080D84" w:rsidRPr="005D6015"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Terminy zapłaty składki zostaną określone w dokumentach ubezpieczeniowych.</w:t>
      </w:r>
    </w:p>
    <w:p w14:paraId="6C87E7EE" w14:textId="77777777" w:rsidR="00080D84" w:rsidRPr="005D6015" w:rsidRDefault="001A3B02"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W przypadku okresów ubezpieczenia krótszych od 1 roku</w:t>
      </w:r>
      <w:r w:rsidR="002469B2" w:rsidRPr="005D6015">
        <w:rPr>
          <w:rFonts w:ascii="Calibri" w:hAnsi="Calibri" w:cs="Calibri"/>
        </w:rPr>
        <w:t>,</w:t>
      </w:r>
      <w:r w:rsidRPr="005D6015">
        <w:rPr>
          <w:rFonts w:ascii="Calibri" w:hAnsi="Calibri" w:cs="Calibri"/>
        </w:rPr>
        <w:t xml:space="preserve"> składka lub raty składki płatne będą </w:t>
      </w:r>
      <w:r w:rsidRPr="005D6015">
        <w:rPr>
          <w:rFonts w:ascii="Calibri" w:hAnsi="Calibri" w:cs="Calibri"/>
        </w:rPr>
        <w:br/>
        <w:t>w terminach określonych w ramach odrębnych ustaleń</w:t>
      </w:r>
      <w:r w:rsidR="00080D84" w:rsidRPr="005D6015">
        <w:rPr>
          <w:rFonts w:ascii="Calibri" w:hAnsi="Calibri" w:cs="Calibri"/>
        </w:rPr>
        <w:t>.</w:t>
      </w:r>
    </w:p>
    <w:p w14:paraId="34D981BC" w14:textId="77777777" w:rsidR="00080D84" w:rsidRPr="00F85692" w:rsidRDefault="00080D84"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Składka </w:t>
      </w:r>
      <w:r w:rsidRPr="00F85692">
        <w:rPr>
          <w:rFonts w:ascii="Calibri" w:hAnsi="Calibri" w:cs="Calibri"/>
        </w:rPr>
        <w:t>płatna jest przelewem lub przekazem pocztowym na rachunek bankowy Wykonawcy określony w dokumentach ubezpieczeniowych.</w:t>
      </w:r>
    </w:p>
    <w:p w14:paraId="3B3F519F" w14:textId="072B119D" w:rsidR="008442C6" w:rsidRPr="00F85692" w:rsidRDefault="008442C6"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spacing w:val="-2"/>
        </w:rPr>
      </w:pPr>
      <w:r w:rsidRPr="00F85692">
        <w:rPr>
          <w:rFonts w:ascii="Calibri" w:hAnsi="Calibri" w:cs="Calibri"/>
          <w:spacing w:val="-2"/>
        </w:rPr>
        <w:t xml:space="preserve">Zmiana terminu zapłaty składki ubezpieczeniowej, w tym jego prolongata - jako nieistotna - nie wymaga zmiany umowy i pisemnego aneksu. Dla wykazania porozumienia Stron w tym zakresie </w:t>
      </w:r>
      <w:r w:rsidRPr="00F85692">
        <w:rPr>
          <w:rFonts w:ascii="Calibri" w:hAnsi="Calibri" w:cs="Calibri"/>
          <w:spacing w:val="-2"/>
        </w:rPr>
        <w:lastRenderedPageBreak/>
        <w:t>wystarczająca będzie forma dokumentowa, w szczególności ustalenia podjęte z wykorzystaniem środków komunikacji elektronicznej.</w:t>
      </w:r>
    </w:p>
    <w:p w14:paraId="1752CEE8" w14:textId="77777777" w:rsidR="00725581" w:rsidRPr="005D6015" w:rsidRDefault="001A3B02" w:rsidP="003C551D">
      <w:pPr>
        <w:widowControl w:val="0"/>
        <w:numPr>
          <w:ilvl w:val="0"/>
          <w:numId w:val="18"/>
        </w:numPr>
        <w:tabs>
          <w:tab w:val="left" w:pos="426"/>
        </w:tabs>
        <w:suppressAutoHyphens w:val="0"/>
        <w:autoSpaceDE w:val="0"/>
        <w:spacing w:line="276" w:lineRule="auto"/>
        <w:ind w:left="426" w:hanging="426"/>
        <w:jc w:val="both"/>
        <w:rPr>
          <w:rFonts w:ascii="Calibri" w:hAnsi="Calibri" w:cs="Calibri"/>
        </w:rPr>
      </w:pPr>
      <w:r w:rsidRPr="00F85692">
        <w:rPr>
          <w:rFonts w:ascii="Calibri" w:hAnsi="Calibri" w:cs="Calibri"/>
        </w:rPr>
        <w:t>W przypadku braku wpłaty w ustalonym terminie składki jednorazowej lub jej pierwszej raty</w:t>
      </w:r>
      <w:r w:rsidR="00725581" w:rsidRPr="00F85692">
        <w:rPr>
          <w:rFonts w:ascii="Calibri" w:hAnsi="Calibri" w:cs="Calibri"/>
        </w:rPr>
        <w:t>,</w:t>
      </w:r>
      <w:r w:rsidRPr="00F85692">
        <w:rPr>
          <w:rFonts w:ascii="Calibri" w:hAnsi="Calibri" w:cs="Calibri"/>
        </w:rPr>
        <w:t xml:space="preserve"> Wykonawca odstępuje </w:t>
      </w:r>
      <w:r w:rsidRPr="005D6015">
        <w:rPr>
          <w:rFonts w:ascii="Calibri" w:hAnsi="Calibri" w:cs="Calibri"/>
        </w:rPr>
        <w:t>od możliwości wypowiedzenia umowy ze skutkiem natychmiastowym</w:t>
      </w:r>
      <w:r w:rsidR="00725581" w:rsidRPr="005D6015">
        <w:rPr>
          <w:rFonts w:ascii="Calibri" w:hAnsi="Calibri" w:cs="Calibri"/>
        </w:rPr>
        <w:t xml:space="preserve">, natomiast przysługuje mu wezwanie do zapłacenia należności w terminie nie krótszym niż 7 dni, </w:t>
      </w:r>
      <w:r w:rsidR="00725581" w:rsidRPr="005D6015">
        <w:rPr>
          <w:rFonts w:ascii="Calibri" w:hAnsi="Calibri" w:cs="Calibri"/>
        </w:rPr>
        <w:br/>
        <w:t>pod rygorem wypowiedzenia umowy.</w:t>
      </w:r>
    </w:p>
    <w:bookmarkEnd w:id="246"/>
    <w:p w14:paraId="5ED86A4E" w14:textId="77777777" w:rsidR="00AA1534" w:rsidRPr="005D6015" w:rsidRDefault="00AA1534" w:rsidP="00F85692">
      <w:pPr>
        <w:widowControl w:val="0"/>
        <w:suppressAutoHyphens w:val="0"/>
        <w:spacing w:line="276" w:lineRule="auto"/>
        <w:jc w:val="center"/>
        <w:rPr>
          <w:rFonts w:ascii="Calibri" w:hAnsi="Calibri" w:cs="Calibri"/>
          <w:b/>
        </w:rPr>
      </w:pPr>
      <w:r w:rsidRPr="005D6015">
        <w:rPr>
          <w:rFonts w:ascii="Calibri" w:hAnsi="Calibri" w:cs="Calibri"/>
          <w:b/>
        </w:rPr>
        <w:t>Zmiana umowy</w:t>
      </w:r>
    </w:p>
    <w:p w14:paraId="2F730BE0" w14:textId="7D8E5606" w:rsidR="00AA1534" w:rsidRPr="005D6015" w:rsidRDefault="00AA1534"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1</w:t>
      </w:r>
    </w:p>
    <w:p w14:paraId="6B9B6C89" w14:textId="77777777" w:rsidR="00AA1534" w:rsidRPr="005D6015" w:rsidRDefault="00AA1534" w:rsidP="003C551D">
      <w:pPr>
        <w:widowControl w:val="0"/>
        <w:numPr>
          <w:ilvl w:val="0"/>
          <w:numId w:val="14"/>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5D6015">
        <w:rPr>
          <w:rFonts w:ascii="Calibri" w:hAnsi="Calibri" w:cs="Calibri"/>
        </w:rPr>
        <w:t>W</w:t>
      </w:r>
      <w:r w:rsidRPr="005D6015">
        <w:rPr>
          <w:rFonts w:ascii="Calibri" w:hAnsi="Calibri" w:cs="Calibri"/>
        </w:rPr>
        <w:t>ykonawcy, w przypadku:</w:t>
      </w:r>
    </w:p>
    <w:p w14:paraId="449FADA5" w14:textId="77777777" w:rsidR="00521911" w:rsidRPr="005D6015" w:rsidRDefault="00193DFB"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w:t>
      </w:r>
      <w:r w:rsidR="00521911" w:rsidRPr="005D6015">
        <w:rPr>
          <w:rFonts w:ascii="Calibri" w:hAnsi="Calibri" w:cs="Calibri"/>
        </w:rPr>
        <w:t>miany o charakterze prawnym</w:t>
      </w:r>
      <w:r w:rsidRPr="005D6015">
        <w:rPr>
          <w:rFonts w:ascii="Calibri" w:hAnsi="Calibri" w:cs="Calibri"/>
        </w:rPr>
        <w:t>, tj.</w:t>
      </w:r>
      <w:r w:rsidR="00521911" w:rsidRPr="005D6015">
        <w:rPr>
          <w:rFonts w:ascii="Calibri" w:hAnsi="Calibri" w:cs="Calibri"/>
        </w:rPr>
        <w:t>:</w:t>
      </w:r>
    </w:p>
    <w:p w14:paraId="3CD55FBE" w14:textId="7ACB57CC" w:rsidR="00AA1534" w:rsidRPr="005D6015" w:rsidRDefault="00193DFB">
      <w:pPr>
        <w:widowControl w:val="0"/>
        <w:numPr>
          <w:ilvl w:val="0"/>
          <w:numId w:val="45"/>
        </w:numPr>
        <w:tabs>
          <w:tab w:val="left" w:pos="426"/>
        </w:tabs>
        <w:suppressAutoHyphens w:val="0"/>
        <w:spacing w:line="276" w:lineRule="auto"/>
        <w:ind w:hanging="294"/>
        <w:jc w:val="both"/>
        <w:rPr>
          <w:rFonts w:ascii="Calibri" w:hAnsi="Calibri" w:cs="Calibri"/>
          <w:spacing w:val="-4"/>
        </w:rPr>
      </w:pPr>
      <w:r w:rsidRPr="005D6015">
        <w:rPr>
          <w:rFonts w:ascii="Calibri" w:hAnsi="Calibri" w:cs="Calibri"/>
          <w:spacing w:val="-4"/>
        </w:rPr>
        <w:t>zmiany powszechnie obowiązujących przepisów</w:t>
      </w:r>
      <w:r w:rsidR="00744C64" w:rsidRPr="005D6015">
        <w:rPr>
          <w:rFonts w:ascii="Calibri" w:hAnsi="Calibri" w:cs="Calibri"/>
          <w:spacing w:val="-4"/>
        </w:rPr>
        <w:t xml:space="preserve"> prawa</w:t>
      </w:r>
      <w:r w:rsidRPr="005D6015">
        <w:rPr>
          <w:rFonts w:ascii="Calibri" w:hAnsi="Calibri" w:cs="Calibri"/>
          <w:spacing w:val="-4"/>
        </w:rPr>
        <w:t xml:space="preserve">, które </w:t>
      </w:r>
      <w:r w:rsidR="00744C64" w:rsidRPr="005D6015">
        <w:rPr>
          <w:rFonts w:ascii="Calibri" w:hAnsi="Calibri" w:cs="Calibri"/>
          <w:spacing w:val="-4"/>
        </w:rPr>
        <w:t>będą miały</w:t>
      </w:r>
      <w:r w:rsidRPr="005D6015">
        <w:rPr>
          <w:rFonts w:ascii="Calibri" w:hAnsi="Calibri" w:cs="Calibri"/>
          <w:spacing w:val="-4"/>
        </w:rPr>
        <w:t xml:space="preserve"> wpływ </w:t>
      </w:r>
      <w:r w:rsidR="00744C64" w:rsidRPr="005D6015">
        <w:rPr>
          <w:rFonts w:ascii="Calibri" w:hAnsi="Calibri" w:cs="Calibri"/>
          <w:spacing w:val="-4"/>
        </w:rPr>
        <w:t xml:space="preserve">na kształt warunków </w:t>
      </w:r>
      <w:r w:rsidR="00AA1534" w:rsidRPr="005D6015">
        <w:rPr>
          <w:rFonts w:ascii="Calibri" w:hAnsi="Calibri" w:cs="Calibri"/>
          <w:spacing w:val="-4"/>
        </w:rPr>
        <w:t>stanowiących podstawę udzielanej ochrony ubezpiecze</w:t>
      </w:r>
      <w:r w:rsidR="00744C64" w:rsidRPr="005D6015">
        <w:rPr>
          <w:rFonts w:ascii="Calibri" w:hAnsi="Calibri" w:cs="Calibri"/>
          <w:spacing w:val="-4"/>
        </w:rPr>
        <w:softHyphen/>
      </w:r>
      <w:r w:rsidR="00AA1534" w:rsidRPr="005D6015">
        <w:rPr>
          <w:rFonts w:ascii="Calibri" w:hAnsi="Calibri" w:cs="Calibri"/>
          <w:spacing w:val="-4"/>
        </w:rPr>
        <w:t>niowej</w:t>
      </w:r>
      <w:r w:rsidR="00744C64" w:rsidRPr="005D6015">
        <w:rPr>
          <w:rFonts w:ascii="Calibri" w:hAnsi="Calibri" w:cs="Calibri"/>
          <w:spacing w:val="-4"/>
        </w:rPr>
        <w:t xml:space="preserve"> - </w:t>
      </w:r>
      <w:r w:rsidR="00AA1534" w:rsidRPr="005D6015">
        <w:rPr>
          <w:rFonts w:ascii="Calibri" w:eastAsia="SimSun" w:hAnsi="Calibri" w:cs="Calibri"/>
          <w:spacing w:val="-4"/>
        </w:rPr>
        <w:t>w</w:t>
      </w:r>
      <w:r w:rsidR="00E56EBF" w:rsidRPr="005D6015">
        <w:rPr>
          <w:rFonts w:ascii="Calibri" w:eastAsia="SimSun" w:hAnsi="Calibri" w:cs="Calibri"/>
          <w:spacing w:val="-4"/>
        </w:rPr>
        <w:t xml:space="preserve"> </w:t>
      </w:r>
      <w:r w:rsidR="00AA1534" w:rsidRPr="005D6015">
        <w:rPr>
          <w:rFonts w:ascii="Calibri" w:eastAsia="SimSun" w:hAnsi="Calibri" w:cs="Calibri"/>
          <w:spacing w:val="-4"/>
        </w:rPr>
        <w:t xml:space="preserve">zakresie, </w:t>
      </w:r>
      <w:r w:rsidR="00AA1534" w:rsidRPr="005D6015">
        <w:rPr>
          <w:rFonts w:ascii="Calibri" w:hAnsi="Calibri" w:cs="Calibri"/>
          <w:spacing w:val="-4"/>
        </w:rPr>
        <w:t xml:space="preserve">w jakim zmiany te dotyczyć będą </w:t>
      </w:r>
      <w:r w:rsidR="00A94C5A" w:rsidRPr="005D6015">
        <w:rPr>
          <w:rFonts w:ascii="Calibri" w:hAnsi="Calibri" w:cs="Calibri"/>
          <w:spacing w:val="-4"/>
        </w:rPr>
        <w:t>niniejszej umowy lub wynikających z niej</w:t>
      </w:r>
      <w:r w:rsidR="00AA1534" w:rsidRPr="005D6015">
        <w:rPr>
          <w:rFonts w:ascii="Calibri" w:hAnsi="Calibri" w:cs="Calibri"/>
          <w:spacing w:val="-4"/>
        </w:rPr>
        <w:t xml:space="preserve"> umów ubezpieczenia</w:t>
      </w:r>
      <w:r w:rsidR="00A94C5A" w:rsidRPr="005D6015">
        <w:rPr>
          <w:rFonts w:ascii="Calibri" w:hAnsi="Calibri" w:cs="Calibri"/>
          <w:spacing w:val="-4"/>
        </w:rPr>
        <w:t>,</w:t>
      </w:r>
    </w:p>
    <w:p w14:paraId="60C6DCD4" w14:textId="77777777" w:rsidR="00A94C5A" w:rsidRPr="005D6015" w:rsidRDefault="00744C64">
      <w:pPr>
        <w:widowControl w:val="0"/>
        <w:numPr>
          <w:ilvl w:val="0"/>
          <w:numId w:val="45"/>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o zamówieniach publicznych, jeśli Zamawiający będzie zobowiązany uwzględnić je w umowie zawartej przed taką zmianą,</w:t>
      </w:r>
    </w:p>
    <w:p w14:paraId="4812A4EE" w14:textId="77777777" w:rsidR="00744C64" w:rsidRPr="005D6015" w:rsidRDefault="00A94C5A">
      <w:pPr>
        <w:widowControl w:val="0"/>
        <w:numPr>
          <w:ilvl w:val="0"/>
          <w:numId w:val="45"/>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prawa międzynarodowego, które zobowiązana będzie wdrożyć Rzeczpospolita Polska, w tym organy jej administracji samorządowej,</w:t>
      </w:r>
    </w:p>
    <w:p w14:paraId="0E4E183A" w14:textId="05DBD243" w:rsidR="00744C64" w:rsidRPr="005D6015" w:rsidRDefault="00744C64">
      <w:pPr>
        <w:widowControl w:val="0"/>
        <w:numPr>
          <w:ilvl w:val="0"/>
          <w:numId w:val="45"/>
        </w:numPr>
        <w:tabs>
          <w:tab w:val="left" w:pos="426"/>
        </w:tabs>
        <w:suppressAutoHyphens w:val="0"/>
        <w:spacing w:line="276" w:lineRule="auto"/>
        <w:ind w:hanging="294"/>
        <w:jc w:val="both"/>
        <w:rPr>
          <w:rFonts w:ascii="Calibri" w:hAnsi="Calibri" w:cs="Calibri"/>
        </w:rPr>
      </w:pPr>
      <w:r w:rsidRPr="005D6015">
        <w:rPr>
          <w:rFonts w:ascii="Calibri" w:hAnsi="Calibri" w:cs="Calibri"/>
        </w:rPr>
        <w:t xml:space="preserve">wydanie decyzji, uchwał, postanowień, </w:t>
      </w:r>
      <w:r w:rsidR="00A94C5A" w:rsidRPr="005D6015">
        <w:rPr>
          <w:rFonts w:ascii="Calibri" w:hAnsi="Calibri" w:cs="Calibri"/>
        </w:rPr>
        <w:t xml:space="preserve">rozstrzygnięć, </w:t>
      </w:r>
      <w:r w:rsidRPr="005D6015">
        <w:rPr>
          <w:rFonts w:ascii="Calibri" w:hAnsi="Calibri" w:cs="Calibri"/>
        </w:rPr>
        <w:t>orzeczeń, wyroków itp.</w:t>
      </w:r>
      <w:r w:rsidR="00947A21" w:rsidRPr="005D6015">
        <w:rPr>
          <w:rFonts w:ascii="Calibri" w:hAnsi="Calibri" w:cs="Calibri"/>
        </w:rPr>
        <w:t xml:space="preserve"> </w:t>
      </w:r>
      <w:r w:rsidRPr="005D6015">
        <w:rPr>
          <w:rFonts w:ascii="Calibri" w:hAnsi="Calibri" w:cs="Calibri"/>
        </w:rPr>
        <w:t xml:space="preserve">przez uprawnione organy, które będą zobowiązywały Zamawiającego do zmiany zawartej umowy </w:t>
      </w:r>
      <w:r w:rsidR="00A94C5A" w:rsidRPr="005D6015">
        <w:rPr>
          <w:rFonts w:ascii="Calibri" w:hAnsi="Calibri" w:cs="Calibri"/>
        </w:rPr>
        <w:t>lub</w:t>
      </w:r>
      <w:r w:rsidRPr="005D6015">
        <w:rPr>
          <w:rFonts w:ascii="Calibri" w:hAnsi="Calibri" w:cs="Calibri"/>
        </w:rPr>
        <w:t xml:space="preserve"> wynikających z niej umów ubezpieczenia,</w:t>
      </w:r>
    </w:p>
    <w:p w14:paraId="650433C6" w14:textId="5D1E11DB" w:rsidR="00183A97" w:rsidRPr="005D6015" w:rsidRDefault="00A94C5A">
      <w:pPr>
        <w:widowControl w:val="0"/>
        <w:numPr>
          <w:ilvl w:val="0"/>
          <w:numId w:val="45"/>
        </w:numPr>
        <w:tabs>
          <w:tab w:val="left" w:pos="426"/>
        </w:tabs>
        <w:suppressAutoHyphens w:val="0"/>
        <w:spacing w:line="276" w:lineRule="auto"/>
        <w:ind w:hanging="294"/>
        <w:jc w:val="both"/>
        <w:rPr>
          <w:rFonts w:ascii="Calibri" w:hAnsi="Calibri" w:cs="Calibri"/>
          <w:spacing w:val="-4"/>
        </w:rPr>
      </w:pPr>
      <w:r w:rsidRPr="005D6015">
        <w:rPr>
          <w:rFonts w:ascii="Calibri" w:hAnsi="Calibri" w:cs="Calibri"/>
          <w:spacing w:val="-4"/>
        </w:rPr>
        <w:t xml:space="preserve">inne zmiany o charakterze prawnym, jeśli powstanie obowiązek ich wdrożenia, w zakresie </w:t>
      </w:r>
      <w:r w:rsidR="00947A21" w:rsidRPr="005D6015">
        <w:rPr>
          <w:rFonts w:ascii="Calibri" w:hAnsi="Calibri" w:cs="Calibri"/>
          <w:spacing w:val="-4"/>
        </w:rPr>
        <w:br/>
      </w:r>
      <w:r w:rsidRPr="005D6015">
        <w:rPr>
          <w:rFonts w:ascii="Calibri" w:hAnsi="Calibri" w:cs="Calibri"/>
          <w:spacing w:val="-4"/>
        </w:rPr>
        <w:t xml:space="preserve">w jakim </w:t>
      </w:r>
      <w:r w:rsidR="00156A79" w:rsidRPr="005D6015">
        <w:rPr>
          <w:rFonts w:ascii="Calibri" w:hAnsi="Calibri" w:cs="Calibri"/>
          <w:spacing w:val="-4"/>
        </w:rPr>
        <w:t>zmiany te dotyczyć będą niniejszej umowy lub wynikających z niej umów ubezpieczenia;</w:t>
      </w:r>
    </w:p>
    <w:p w14:paraId="6D431070" w14:textId="6193CBDF" w:rsidR="00AA1534" w:rsidRPr="005D6015" w:rsidRDefault="00DC3337" w:rsidP="003C551D">
      <w:pPr>
        <w:widowControl w:val="0"/>
        <w:numPr>
          <w:ilvl w:val="1"/>
          <w:numId w:val="7"/>
        </w:numPr>
        <w:tabs>
          <w:tab w:val="left" w:pos="426"/>
        </w:tabs>
        <w:suppressAutoHyphens w:val="0"/>
        <w:spacing w:line="276" w:lineRule="auto"/>
        <w:ind w:left="426" w:hanging="426"/>
        <w:jc w:val="both"/>
        <w:rPr>
          <w:rFonts w:ascii="Calibri" w:hAnsi="Calibri" w:cs="Calibri"/>
        </w:rPr>
      </w:pPr>
      <w:bookmarkStart w:id="247" w:name="_Hlk47129536"/>
      <w:r w:rsidRPr="005D6015">
        <w:rPr>
          <w:rFonts w:ascii="Calibri" w:hAnsi="Calibri" w:cs="Calibri"/>
        </w:rPr>
        <w:t>zmiany zakresu zamówienia w przypadku zmiany podmiotów objętych zamówieniem</w:t>
      </w:r>
      <w:r w:rsidR="00C27216" w:rsidRPr="005D6015">
        <w:rPr>
          <w:rFonts w:ascii="Calibri" w:hAnsi="Calibri" w:cs="Calibri"/>
        </w:rPr>
        <w:t>, tj.</w:t>
      </w:r>
      <w:r w:rsidR="00AA1534" w:rsidRPr="005D6015">
        <w:rPr>
          <w:rFonts w:ascii="Calibri" w:hAnsi="Calibri" w:cs="Calibri"/>
        </w:rPr>
        <w:t>:</w:t>
      </w:r>
    </w:p>
    <w:p w14:paraId="40DA8CE7" w14:textId="77777777" w:rsidR="00AA1534" w:rsidRPr="005D6015" w:rsidRDefault="00AA1534">
      <w:pPr>
        <w:widowControl w:val="0"/>
        <w:numPr>
          <w:ilvl w:val="0"/>
          <w:numId w:val="43"/>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utworzenia przez Zamawiającego nowych podmiotów, w tym wyodrębnionych z podmiotów dotychczas objętych zamówieniem lub powstałych w wyniku ich połączenia,</w:t>
      </w:r>
    </w:p>
    <w:p w14:paraId="1B5C4945" w14:textId="4B13E5DD" w:rsidR="00AA1534" w:rsidRPr="005D6015" w:rsidRDefault="00AA1534">
      <w:pPr>
        <w:widowControl w:val="0"/>
        <w:numPr>
          <w:ilvl w:val="0"/>
          <w:numId w:val="43"/>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restrukturyzacji, przekształcenia, połączenia, </w:t>
      </w:r>
      <w:r w:rsidR="006855DB" w:rsidRPr="005D6015">
        <w:rPr>
          <w:rFonts w:ascii="Calibri" w:hAnsi="Calibri" w:cs="Calibri"/>
        </w:rPr>
        <w:t xml:space="preserve">podziału, </w:t>
      </w:r>
      <w:r w:rsidRPr="005D6015">
        <w:rPr>
          <w:rFonts w:ascii="Calibri" w:hAnsi="Calibri" w:cs="Calibri"/>
        </w:rPr>
        <w:t>komercjalizacji lub zmiany formy prawnej podmiotów objętych zamówieniem,</w:t>
      </w:r>
    </w:p>
    <w:p w14:paraId="3E739D41" w14:textId="77777777" w:rsidR="00AA1534" w:rsidRPr="005D6015" w:rsidRDefault="00AA1534">
      <w:pPr>
        <w:widowControl w:val="0"/>
        <w:numPr>
          <w:ilvl w:val="0"/>
          <w:numId w:val="43"/>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rozwiązania podmiotu objętego zamówieniem;</w:t>
      </w:r>
    </w:p>
    <w:p w14:paraId="7464A180" w14:textId="1BCF4FC7" w:rsidR="002368BB" w:rsidRPr="005D6015" w:rsidRDefault="002368BB" w:rsidP="003C551D">
      <w:pPr>
        <w:widowControl w:val="0"/>
        <w:numPr>
          <w:ilvl w:val="2"/>
          <w:numId w:val="7"/>
        </w:numPr>
        <w:tabs>
          <w:tab w:val="left" w:pos="709"/>
        </w:tabs>
        <w:suppressAutoHyphens w:val="0"/>
        <w:spacing w:line="276" w:lineRule="auto"/>
        <w:ind w:left="709" w:hanging="709"/>
        <w:jc w:val="both"/>
        <w:rPr>
          <w:rFonts w:ascii="Calibri" w:hAnsi="Calibri" w:cs="Calibri"/>
        </w:rPr>
      </w:pPr>
      <w:r w:rsidRPr="005D6015">
        <w:rPr>
          <w:rFonts w:ascii="Calibri" w:hAnsi="Calibri" w:cs="Calibri"/>
        </w:rPr>
        <w:t xml:space="preserve">w przypadku zmiany formy prawnej podmiotów objętych zamówieniem, szczególnie </w:t>
      </w:r>
      <w:r w:rsidR="00947A21" w:rsidRPr="005D6015">
        <w:rPr>
          <w:rFonts w:ascii="Calibri" w:hAnsi="Calibri" w:cs="Calibri"/>
        </w:rPr>
        <w:br/>
      </w:r>
      <w:r w:rsidRPr="005D6015">
        <w:rPr>
          <w:rFonts w:ascii="Calibri" w:hAnsi="Calibri" w:cs="Calibri"/>
        </w:rPr>
        <w:t xml:space="preserve">w związku z ich przekształceniem w spółkę prawa handlowego, nowopowstały podmiot </w:t>
      </w:r>
      <w:r w:rsidR="00947A21" w:rsidRPr="005D6015">
        <w:rPr>
          <w:rFonts w:ascii="Calibri" w:hAnsi="Calibri" w:cs="Calibri"/>
        </w:rPr>
        <w:br/>
      </w:r>
      <w:r w:rsidRPr="005D6015">
        <w:rPr>
          <w:rFonts w:ascii="Calibri" w:hAnsi="Calibri" w:cs="Calibri"/>
        </w:rPr>
        <w:t xml:space="preserve">lub upoważniony przez niego Zamawiający winien wyrazić pisemnie wolę kontynuacji umów ubezpieczenia w ciągu 30 dni, a Wykonawca wyrazi zgodę na przeniesienie praw z umów </w:t>
      </w:r>
      <w:r w:rsidR="00947A21" w:rsidRPr="005D6015">
        <w:rPr>
          <w:rFonts w:ascii="Calibri" w:hAnsi="Calibri" w:cs="Calibri"/>
        </w:rPr>
        <w:br/>
      </w:r>
      <w:r w:rsidRPr="005D6015">
        <w:rPr>
          <w:rFonts w:ascii="Calibri" w:hAnsi="Calibri" w:cs="Calibri"/>
        </w:rPr>
        <w:t>na nowy podmiot, pod warunkiem, że nowy podmiot będzie posiadał analogiczny profil działalności, jak przed zmianą i nie ulegną zmianie zabezpieczenia przeciwpożarowe i </w:t>
      </w:r>
      <w:proofErr w:type="spellStart"/>
      <w:r w:rsidRPr="005D6015">
        <w:rPr>
          <w:rFonts w:ascii="Calibri" w:hAnsi="Calibri" w:cs="Calibri"/>
        </w:rPr>
        <w:t>przeciwkradzieżowe</w:t>
      </w:r>
      <w:proofErr w:type="spellEnd"/>
      <w:r w:rsidRPr="005D6015">
        <w:rPr>
          <w:rFonts w:ascii="Calibri" w:hAnsi="Calibri" w:cs="Calibri"/>
        </w:rPr>
        <w:t>; w przypadku braku pisemnego potwierdze</w:t>
      </w:r>
      <w:r w:rsidRPr="005D6015">
        <w:rPr>
          <w:rFonts w:ascii="Calibri" w:hAnsi="Calibri" w:cs="Calibri"/>
        </w:rPr>
        <w:softHyphen/>
        <w:t xml:space="preserve">nia woli kontynuacji ubezpieczeń uważa się, że umowa ubezpieczenia wygasła z dniem zmiany formy prawnej, </w:t>
      </w:r>
      <w:r w:rsidR="00947A21" w:rsidRPr="005D6015">
        <w:rPr>
          <w:rFonts w:ascii="Calibri" w:hAnsi="Calibri" w:cs="Calibri"/>
        </w:rPr>
        <w:br/>
      </w:r>
      <w:r w:rsidRPr="005D6015">
        <w:rPr>
          <w:rFonts w:ascii="Calibri" w:hAnsi="Calibri" w:cs="Calibri"/>
        </w:rPr>
        <w:t>a Wykonawca dokona zwrotu składki za niewykorzystany okres ubezpie</w:t>
      </w:r>
      <w:r w:rsidRPr="005D6015">
        <w:rPr>
          <w:rFonts w:ascii="Calibri" w:hAnsi="Calibri" w:cs="Calibri"/>
        </w:rPr>
        <w:softHyphen/>
        <w:t xml:space="preserve">czenia zgodnie </w:t>
      </w:r>
      <w:r w:rsidR="00947A21" w:rsidRPr="005D6015">
        <w:rPr>
          <w:rFonts w:ascii="Calibri" w:hAnsi="Calibri" w:cs="Calibri"/>
        </w:rPr>
        <w:br/>
      </w:r>
      <w:r w:rsidRPr="005D6015">
        <w:rPr>
          <w:rFonts w:ascii="Calibri" w:hAnsi="Calibri" w:cs="Calibri"/>
        </w:rPr>
        <w:t xml:space="preserve">z przepisami Kodeksu cywilnego i zasadami </w:t>
      </w:r>
      <w:r w:rsidR="00E56EBF" w:rsidRPr="005D6015">
        <w:rPr>
          <w:rFonts w:ascii="Calibri" w:hAnsi="Calibri" w:cs="Calibri"/>
        </w:rPr>
        <w:t xml:space="preserve">rozliczenia </w:t>
      </w:r>
      <w:r w:rsidRPr="005D6015">
        <w:rPr>
          <w:rFonts w:ascii="Calibri" w:hAnsi="Calibri" w:cs="Calibri"/>
        </w:rPr>
        <w:t>określonymi w niniejszej umowie</w:t>
      </w:r>
      <w:r w:rsidR="00CD6A8B" w:rsidRPr="005D6015">
        <w:rPr>
          <w:rFonts w:ascii="Calibri" w:hAnsi="Calibri" w:cs="Calibri"/>
        </w:rPr>
        <w:t>;</w:t>
      </w:r>
    </w:p>
    <w:bookmarkEnd w:id="247"/>
    <w:p w14:paraId="53949200" w14:textId="77777777" w:rsidR="000B7D5D" w:rsidRPr="005D6015" w:rsidRDefault="000B7D5D"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przedmiotowego zakresu zamówienia</w:t>
      </w:r>
      <w:r w:rsidR="00C27216" w:rsidRPr="005D6015">
        <w:rPr>
          <w:rFonts w:ascii="Calibri" w:hAnsi="Calibri" w:cs="Calibri"/>
        </w:rPr>
        <w:t>, tj.</w:t>
      </w:r>
      <w:r w:rsidRPr="005D6015">
        <w:rPr>
          <w:rFonts w:ascii="Calibri" w:hAnsi="Calibri" w:cs="Calibri"/>
        </w:rPr>
        <w:t>:</w:t>
      </w:r>
    </w:p>
    <w:p w14:paraId="05B1F66D" w14:textId="5C0DBD82" w:rsidR="000B7D5D"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spacing w:val="-6"/>
        </w:rPr>
      </w:pPr>
      <w:r w:rsidRPr="005D6015">
        <w:rPr>
          <w:rFonts w:ascii="Calibri" w:hAnsi="Calibri" w:cs="Calibri"/>
          <w:spacing w:val="-6"/>
        </w:rPr>
        <w:t>wzrostu albo spadku ilości lub wartości przedmiotu ubezpieczenia ubezpieczonego systemem sum stałych</w:t>
      </w:r>
      <w:r w:rsidR="00E56EBF" w:rsidRPr="005D6015">
        <w:rPr>
          <w:rFonts w:ascii="Calibri" w:hAnsi="Calibri" w:cs="Calibri"/>
          <w:spacing w:val="-6"/>
        </w:rPr>
        <w:t xml:space="preserve"> (wzrostu albo spadku sumy ubezpieczenia),</w:t>
      </w:r>
      <w:r w:rsidR="0077070D" w:rsidRPr="005D6015">
        <w:rPr>
          <w:rFonts w:ascii="Calibri" w:hAnsi="Calibri" w:cs="Calibri"/>
          <w:spacing w:val="-6"/>
        </w:rPr>
        <w:t xml:space="preserve"> mylnym ujęciem lub pominięciem,</w:t>
      </w:r>
    </w:p>
    <w:p w14:paraId="174760B5" w14:textId="77777777" w:rsidR="000B7D5D"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lastRenderedPageBreak/>
        <w:t>zwiększenia sumy ubezpieczenia w związku z modernizacją</w:t>
      </w:r>
      <w:r w:rsidR="00E56EBF" w:rsidRPr="005D6015">
        <w:rPr>
          <w:rFonts w:ascii="Calibri" w:hAnsi="Calibri" w:cs="Calibri"/>
        </w:rPr>
        <w:t xml:space="preserve"> przedmiotu ubezpieczenia</w:t>
      </w:r>
      <w:r w:rsidRPr="005D6015">
        <w:rPr>
          <w:rFonts w:ascii="Calibri" w:hAnsi="Calibri" w:cs="Calibri"/>
        </w:rPr>
        <w:t>, przeprowadzonymi inwestycjami, adaptacją, rozbudową itp.,</w:t>
      </w:r>
    </w:p>
    <w:p w14:paraId="2855C092" w14:textId="2A6E7772" w:rsidR="00EA1311"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bCs/>
        </w:rPr>
        <w:t xml:space="preserve">zmiany wysokości sum ubezpieczenia, </w:t>
      </w:r>
      <w:r w:rsidR="00EE4818" w:rsidRPr="005D6015">
        <w:rPr>
          <w:rFonts w:ascii="Calibri" w:hAnsi="Calibri" w:cs="Calibri"/>
          <w:bCs/>
        </w:rPr>
        <w:t xml:space="preserve">w tym </w:t>
      </w:r>
      <w:r w:rsidRPr="005D6015">
        <w:rPr>
          <w:rFonts w:ascii="Calibri" w:hAnsi="Calibri" w:cs="Calibri"/>
          <w:bCs/>
        </w:rPr>
        <w:t>wynikającej ze zobowiązań Zamawiającego zaciągniętych po zawarciu umowy,</w:t>
      </w:r>
    </w:p>
    <w:p w14:paraId="7CC95915" w14:textId="6862D67A" w:rsidR="006855DB" w:rsidRPr="005D6015" w:rsidRDefault="006855DB">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bCs/>
        </w:rPr>
        <w:t xml:space="preserve">zmiany wysokości sum gwarancyjnych, </w:t>
      </w:r>
      <w:r w:rsidR="00EE4818" w:rsidRPr="005D6015">
        <w:rPr>
          <w:rFonts w:ascii="Calibri" w:hAnsi="Calibri" w:cs="Calibri"/>
          <w:bCs/>
        </w:rPr>
        <w:t xml:space="preserve">w tym </w:t>
      </w:r>
      <w:r w:rsidRPr="005D6015">
        <w:rPr>
          <w:rFonts w:ascii="Calibri" w:hAnsi="Calibri" w:cs="Calibri"/>
          <w:bCs/>
        </w:rPr>
        <w:t>wynikającej ze zobowiązań Zamawiającego zaciągniętych po zawarciu umowy,</w:t>
      </w:r>
    </w:p>
    <w:p w14:paraId="536B75BC" w14:textId="77777777" w:rsidR="00EA1311" w:rsidRPr="005D6015" w:rsidRDefault="00EA1311">
      <w:pPr>
        <w:widowControl w:val="0"/>
        <w:numPr>
          <w:ilvl w:val="0"/>
          <w:numId w:val="42"/>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zmiany wykonywanej działalności i konieczności objęcia zmiany tej ochroną ubezpieczeniową,</w:t>
      </w:r>
    </w:p>
    <w:p w14:paraId="5C9097EB" w14:textId="7FD936AF" w:rsidR="00EA1311" w:rsidRPr="005D6015" w:rsidRDefault="00EA1311">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rozszerzenia zakresu ubezpieczenia w przypadku ujawnienia się bądź powstania nowego ryzyka ubezpieczeniowego</w:t>
      </w:r>
      <w:r w:rsidR="0059495F" w:rsidRPr="005D6015">
        <w:rPr>
          <w:rFonts w:ascii="Calibri" w:hAnsi="Calibri" w:cs="Calibri"/>
        </w:rPr>
        <w:t>,</w:t>
      </w:r>
      <w:r w:rsidRPr="005D6015">
        <w:rPr>
          <w:rFonts w:ascii="Calibri" w:hAnsi="Calibri" w:cs="Calibri"/>
        </w:rPr>
        <w:t xml:space="preserve"> nieprzewidzianego lub pominiętego w specyfikacji warunków zamówienia</w:t>
      </w:r>
      <w:r w:rsidR="0059495F" w:rsidRPr="005D6015">
        <w:rPr>
          <w:rFonts w:ascii="Calibri" w:hAnsi="Calibri" w:cs="Calibri"/>
        </w:rPr>
        <w:t xml:space="preserve"> i konieczności zawarcia nowego rodzaju ubezpieczenia,</w:t>
      </w:r>
    </w:p>
    <w:p w14:paraId="3220FE6B" w14:textId="77777777" w:rsidR="00EA1311" w:rsidRPr="005D6015" w:rsidRDefault="00EA1311">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modyfikacji zakresu ochrony ubezpieczeniowej,</w:t>
      </w:r>
      <w:r w:rsidR="0076131A" w:rsidRPr="005D6015">
        <w:rPr>
          <w:rFonts w:ascii="Calibri" w:hAnsi="Calibri" w:cs="Calibri"/>
        </w:rPr>
        <w:t xml:space="preserve"> w tym w związku ze zobowiązaniami  </w:t>
      </w:r>
      <w:r w:rsidR="0076131A" w:rsidRPr="005D6015">
        <w:rPr>
          <w:rFonts w:ascii="Calibri" w:hAnsi="Calibri" w:cs="Calibri"/>
          <w:bCs/>
        </w:rPr>
        <w:t>Zamawiającego zaciągniętymi po zawarciu umowy,</w:t>
      </w:r>
    </w:p>
    <w:p w14:paraId="36CD25DD" w14:textId="77777777" w:rsidR="000B7D5D" w:rsidRPr="005D6015" w:rsidRDefault="000B7D5D">
      <w:pPr>
        <w:widowControl w:val="0"/>
        <w:numPr>
          <w:ilvl w:val="0"/>
          <w:numId w:val="42"/>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wyczerpania sumy ubezpieczenia w ubezpieczeniu systemem pierwszego ryzyka lub limitów odszkodowawczych w klauzulach i innych warunkach umowy ubezpieczenia</w:t>
      </w:r>
      <w:r w:rsidR="00EA1311" w:rsidRPr="005D6015">
        <w:rPr>
          <w:rFonts w:ascii="Calibri" w:hAnsi="Calibri" w:cs="Calibri"/>
        </w:rPr>
        <w:t xml:space="preserve"> oraz </w:t>
      </w:r>
      <w:r w:rsidRPr="005D6015">
        <w:rPr>
          <w:rFonts w:ascii="Calibri" w:hAnsi="Calibri" w:cs="Calibri"/>
        </w:rPr>
        <w:t xml:space="preserve">wyczerpania sumy gwarancyjnej bądź </w:t>
      </w:r>
      <w:proofErr w:type="spellStart"/>
      <w:r w:rsidRPr="005D6015">
        <w:rPr>
          <w:rFonts w:ascii="Calibri" w:hAnsi="Calibri" w:cs="Calibri"/>
        </w:rPr>
        <w:t>podlimitów</w:t>
      </w:r>
      <w:proofErr w:type="spellEnd"/>
      <w:r w:rsidRPr="005D6015">
        <w:rPr>
          <w:rFonts w:ascii="Calibri" w:hAnsi="Calibri" w:cs="Calibri"/>
        </w:rPr>
        <w:t xml:space="preserve"> odszkodowawczych w ubezpieczeniu odpowiedzialności cywilnej </w:t>
      </w:r>
      <w:r w:rsidR="00EA1311" w:rsidRPr="005D6015">
        <w:rPr>
          <w:rFonts w:ascii="Calibri" w:hAnsi="Calibri" w:cs="Calibri"/>
        </w:rPr>
        <w:t>i konieczności ich uzupełnienia;</w:t>
      </w:r>
    </w:p>
    <w:p w14:paraId="773264B3" w14:textId="251DB5EE" w:rsidR="00EA1311" w:rsidRPr="005D6015" w:rsidRDefault="00EA1311" w:rsidP="003C551D">
      <w:pPr>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wynagrodzenia należnego Wykonawcy, jeśli zmiany opisane w pkt. 1.1-1.3 będą miały wpływ na wysokość tego wynagrodzenia</w:t>
      </w:r>
      <w:r w:rsidR="004F19E7" w:rsidRPr="005D6015">
        <w:rPr>
          <w:rFonts w:ascii="Calibri" w:hAnsi="Calibri" w:cs="Calibri"/>
        </w:rPr>
        <w:t>:</w:t>
      </w:r>
    </w:p>
    <w:p w14:paraId="634E29ED" w14:textId="5AA67591" w:rsidR="00EA1311" w:rsidRPr="005D6015" w:rsidRDefault="00EA1311" w:rsidP="003C551D">
      <w:pPr>
        <w:widowControl w:val="0"/>
        <w:numPr>
          <w:ilvl w:val="4"/>
          <w:numId w:val="4"/>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proporcjonalne zwiększenie wynagrodzenia Wykonawcy, z</w:t>
      </w:r>
      <w:r w:rsidR="004F19E7" w:rsidRPr="005D6015">
        <w:rPr>
          <w:rFonts w:ascii="Calibri" w:hAnsi="Calibri" w:cs="Calibri"/>
        </w:rPr>
        <w:t xml:space="preserve"> </w:t>
      </w:r>
      <w:r w:rsidRPr="005D6015">
        <w:rPr>
          <w:rFonts w:ascii="Calibri" w:hAnsi="Calibri" w:cs="Calibri"/>
        </w:rPr>
        <w:t>uwzględnieniem postanowień klauzuli automatycznego pokrycia lub zwrot przez Wykonawcę składki za niewyko</w:t>
      </w:r>
      <w:r w:rsidRPr="005D6015">
        <w:rPr>
          <w:rFonts w:ascii="Calibri" w:hAnsi="Calibri" w:cs="Calibri"/>
        </w:rPr>
        <w:softHyphen/>
        <w:t>rzy</w:t>
      </w:r>
      <w:r w:rsidRPr="005D6015">
        <w:rPr>
          <w:rFonts w:ascii="Calibri" w:hAnsi="Calibri" w:cs="Calibri"/>
        </w:rPr>
        <w:softHyphen/>
        <w:t xml:space="preserve">stany okres ubezpieczenia, zgodnie z zasadami </w:t>
      </w:r>
      <w:r w:rsidR="00E56EBF" w:rsidRPr="005D6015">
        <w:rPr>
          <w:rFonts w:ascii="Calibri" w:hAnsi="Calibri" w:cs="Calibri"/>
        </w:rPr>
        <w:t xml:space="preserve">rozliczenia </w:t>
      </w:r>
      <w:r w:rsidRPr="005D6015">
        <w:rPr>
          <w:rFonts w:ascii="Calibri" w:hAnsi="Calibri" w:cs="Calibri"/>
        </w:rPr>
        <w:t>określonymi w niniejszej umowie</w:t>
      </w:r>
      <w:r w:rsidR="00E56EBF" w:rsidRPr="005D6015">
        <w:rPr>
          <w:rFonts w:ascii="Calibri" w:hAnsi="Calibri" w:cs="Calibri"/>
        </w:rPr>
        <w:t xml:space="preserve"> - </w:t>
      </w:r>
      <w:r w:rsidR="0032582C" w:rsidRPr="005D6015">
        <w:rPr>
          <w:rFonts w:ascii="Calibri" w:hAnsi="Calibri" w:cs="Calibri"/>
        </w:rPr>
        <w:br/>
      </w:r>
      <w:r w:rsidR="004F19E7" w:rsidRPr="005D6015">
        <w:rPr>
          <w:rFonts w:ascii="Calibri" w:hAnsi="Calibri" w:cs="Calibri"/>
        </w:rPr>
        <w:t>w odnie</w:t>
      </w:r>
      <w:r w:rsidR="006855DB" w:rsidRPr="005D6015">
        <w:rPr>
          <w:rFonts w:ascii="Calibri" w:hAnsi="Calibri" w:cs="Calibri"/>
        </w:rPr>
        <w:softHyphen/>
      </w:r>
      <w:r w:rsidR="004F19E7" w:rsidRPr="005D6015">
        <w:rPr>
          <w:rFonts w:ascii="Calibri" w:hAnsi="Calibri" w:cs="Calibri"/>
        </w:rPr>
        <w:t>sie</w:t>
      </w:r>
      <w:r w:rsidR="006855DB" w:rsidRPr="005D6015">
        <w:rPr>
          <w:rFonts w:ascii="Calibri" w:hAnsi="Calibri" w:cs="Calibri"/>
        </w:rPr>
        <w:softHyphen/>
      </w:r>
      <w:r w:rsidR="004F19E7" w:rsidRPr="005D6015">
        <w:rPr>
          <w:rFonts w:ascii="Calibri" w:hAnsi="Calibri" w:cs="Calibri"/>
        </w:rPr>
        <w:t>niu do zmian związanych ze wzrostem lub spadkiem sumy ubezpieczenia,</w:t>
      </w:r>
    </w:p>
    <w:p w14:paraId="48AB4F86" w14:textId="463B217E" w:rsidR="004F19E7" w:rsidRPr="005D6015" w:rsidRDefault="004F19E7" w:rsidP="003C551D">
      <w:pPr>
        <w:widowControl w:val="0"/>
        <w:numPr>
          <w:ilvl w:val="4"/>
          <w:numId w:val="4"/>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odpowiednie zwiększenie lub zmniejszenie wynagrodzenia Wykonawcy w pozostałych przypad</w:t>
      </w:r>
      <w:r w:rsidR="006855DB" w:rsidRPr="005D6015">
        <w:rPr>
          <w:rFonts w:ascii="Calibri" w:hAnsi="Calibri" w:cs="Calibri"/>
          <w:spacing w:val="-4"/>
        </w:rPr>
        <w:softHyphen/>
      </w:r>
      <w:r w:rsidRPr="005D6015">
        <w:rPr>
          <w:rFonts w:ascii="Calibri" w:hAnsi="Calibri" w:cs="Calibri"/>
          <w:spacing w:val="-4"/>
        </w:rPr>
        <w:t xml:space="preserve">kach, w szczególności odnoszących się </w:t>
      </w:r>
      <w:r w:rsidR="00E56EBF" w:rsidRPr="005D6015">
        <w:rPr>
          <w:rFonts w:ascii="Calibri" w:hAnsi="Calibri" w:cs="Calibri"/>
          <w:spacing w:val="-4"/>
        </w:rPr>
        <w:t xml:space="preserve">do uzupełnienia sum ubezpieczenia </w:t>
      </w:r>
      <w:r w:rsidR="006855DB" w:rsidRPr="005D6015">
        <w:rPr>
          <w:rFonts w:ascii="Calibri" w:hAnsi="Calibri" w:cs="Calibri"/>
          <w:spacing w:val="-4"/>
        </w:rPr>
        <w:t xml:space="preserve">lub gwarancyjnych, </w:t>
      </w:r>
      <w:r w:rsidR="00E56EBF" w:rsidRPr="005D6015">
        <w:rPr>
          <w:rFonts w:ascii="Calibri" w:hAnsi="Calibri" w:cs="Calibri"/>
          <w:spacing w:val="-4"/>
        </w:rPr>
        <w:t xml:space="preserve">lub limitów odszkodowawczych oraz </w:t>
      </w:r>
      <w:r w:rsidRPr="005D6015">
        <w:rPr>
          <w:rFonts w:ascii="Calibri" w:hAnsi="Calibri" w:cs="Calibri"/>
          <w:spacing w:val="-4"/>
        </w:rPr>
        <w:t>do zwiększenia lub zmniejszenia wielkości ryzyka;</w:t>
      </w:r>
    </w:p>
    <w:p w14:paraId="400BE3EF" w14:textId="77777777" w:rsidR="007C4A32" w:rsidRPr="005D6015" w:rsidRDefault="007C4A32" w:rsidP="003C551D">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wartość zmiany wynagrodzenia Wykonawcy musi być ekwiwalentna do jego świadczenia względem Zamawiającego;</w:t>
      </w:r>
    </w:p>
    <w:p w14:paraId="4E129BCB" w14:textId="23342111" w:rsidR="007C4A32" w:rsidRPr="005D6015" w:rsidRDefault="007C4A32" w:rsidP="003C551D">
      <w:pPr>
        <w:pStyle w:val="Akapitzlist"/>
        <w:widowControl w:val="0"/>
        <w:numPr>
          <w:ilvl w:val="1"/>
          <w:numId w:val="7"/>
        </w:numPr>
        <w:tabs>
          <w:tab w:val="left" w:pos="426"/>
        </w:tabs>
        <w:suppressAutoHyphens w:val="0"/>
        <w:spacing w:line="276" w:lineRule="auto"/>
        <w:jc w:val="both"/>
        <w:rPr>
          <w:rFonts w:ascii="Calibri" w:hAnsi="Calibri" w:cs="Calibri"/>
        </w:rPr>
      </w:pPr>
      <w:r w:rsidRPr="005D6015">
        <w:rPr>
          <w:rFonts w:ascii="Calibri" w:hAnsi="Calibri" w:cs="Calibri"/>
        </w:rPr>
        <w:t>zwiększenie wynagrodzenia należnego Wykonawcy w przypadkach określonych w pkt. 1.1-1.4 nie nastąpi, jeśli Wykonawca zrezygnuje ze wzrostu tego wynagrodzenia.</w:t>
      </w:r>
    </w:p>
    <w:p w14:paraId="23B5AC6E" w14:textId="45428CBB" w:rsidR="00AA1534" w:rsidRPr="005D6015" w:rsidRDefault="00536C69" w:rsidP="003C551D">
      <w:pPr>
        <w:widowControl w:val="0"/>
        <w:numPr>
          <w:ilvl w:val="0"/>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Dopuszczalna jest zmiana umowy na podstawie </w:t>
      </w:r>
      <w:r w:rsidR="00AA1534" w:rsidRPr="005D6015">
        <w:rPr>
          <w:rFonts w:ascii="Calibri" w:hAnsi="Calibri" w:cs="Calibri"/>
        </w:rPr>
        <w:t xml:space="preserve">art. 455 ust. 1 </w:t>
      </w:r>
      <w:r w:rsidR="005C55EB" w:rsidRPr="005D6015">
        <w:rPr>
          <w:rFonts w:ascii="Calibri" w:hAnsi="Calibri" w:cs="Calibri"/>
        </w:rPr>
        <w:t xml:space="preserve">i 2 </w:t>
      </w:r>
      <w:r w:rsidR="00AA1534" w:rsidRPr="005D6015">
        <w:rPr>
          <w:rFonts w:ascii="Calibri" w:hAnsi="Calibri" w:cs="Calibri"/>
        </w:rPr>
        <w:t>ustawy Prawo zamówień publicznych</w:t>
      </w:r>
      <w:r w:rsidRPr="005D6015">
        <w:rPr>
          <w:rFonts w:ascii="Calibri" w:hAnsi="Calibri" w:cs="Calibri"/>
        </w:rPr>
        <w:t>, z zachowaniem warunków określonych w powołanym przepisie.</w:t>
      </w:r>
    </w:p>
    <w:p w14:paraId="051B7C0E" w14:textId="2D49DCFB" w:rsidR="00AA1534" w:rsidRPr="005D6015" w:rsidRDefault="00AA1534" w:rsidP="003C551D">
      <w:pPr>
        <w:widowControl w:val="0"/>
        <w:numPr>
          <w:ilvl w:val="0"/>
          <w:numId w:val="7"/>
        </w:numPr>
        <w:tabs>
          <w:tab w:val="left" w:pos="426"/>
        </w:tabs>
        <w:suppressAutoHyphens w:val="0"/>
        <w:spacing w:line="276" w:lineRule="auto"/>
        <w:ind w:left="426" w:hanging="426"/>
        <w:jc w:val="both"/>
        <w:rPr>
          <w:rFonts w:ascii="Calibri" w:hAnsi="Calibri" w:cs="Calibri"/>
          <w:spacing w:val="-8"/>
        </w:rPr>
      </w:pPr>
      <w:bookmarkStart w:id="248" w:name="_Hlk92006945"/>
      <w:r w:rsidRPr="005D6015">
        <w:rPr>
          <w:rFonts w:ascii="Calibri" w:hAnsi="Calibri" w:cs="Calibri"/>
          <w:spacing w:val="-8"/>
        </w:rPr>
        <w:t xml:space="preserve">Warunkiem dokonania zmian, o których mowa w </w:t>
      </w:r>
      <w:r w:rsidR="002368BB" w:rsidRPr="005D6015">
        <w:rPr>
          <w:rFonts w:ascii="Calibri" w:hAnsi="Calibri" w:cs="Calibri"/>
          <w:spacing w:val="-8"/>
        </w:rPr>
        <w:t>ust</w:t>
      </w:r>
      <w:r w:rsidRPr="005D6015">
        <w:rPr>
          <w:rFonts w:ascii="Calibri" w:hAnsi="Calibri" w:cs="Calibri"/>
          <w:spacing w:val="-8"/>
        </w:rPr>
        <w:t xml:space="preserve">. </w:t>
      </w:r>
      <w:r w:rsidR="002368BB" w:rsidRPr="005D6015">
        <w:rPr>
          <w:rFonts w:ascii="Calibri" w:hAnsi="Calibri" w:cs="Calibri"/>
          <w:spacing w:val="-8"/>
        </w:rPr>
        <w:t>1</w:t>
      </w:r>
      <w:r w:rsidR="008C61EB" w:rsidRPr="005D6015">
        <w:rPr>
          <w:rFonts w:ascii="Calibri" w:hAnsi="Calibri" w:cs="Calibri"/>
          <w:spacing w:val="-8"/>
        </w:rPr>
        <w:t xml:space="preserve"> i 2</w:t>
      </w:r>
      <w:r w:rsidRPr="005D6015">
        <w:rPr>
          <w:rFonts w:ascii="Calibri" w:hAnsi="Calibri" w:cs="Calibri"/>
          <w:spacing w:val="-8"/>
        </w:rPr>
        <w:t xml:space="preserve"> </w:t>
      </w:r>
      <w:r w:rsidR="002368BB" w:rsidRPr="005D6015">
        <w:rPr>
          <w:rFonts w:ascii="Calibri" w:hAnsi="Calibri" w:cs="Calibri"/>
          <w:spacing w:val="-8"/>
        </w:rPr>
        <w:t xml:space="preserve">powyżej </w:t>
      </w:r>
      <w:r w:rsidRPr="005D6015">
        <w:rPr>
          <w:rFonts w:ascii="Calibri" w:hAnsi="Calibri" w:cs="Calibri"/>
          <w:spacing w:val="-8"/>
        </w:rPr>
        <w:t xml:space="preserve">jest złożenie </w:t>
      </w:r>
      <w:r w:rsidR="002368BB" w:rsidRPr="005D6015">
        <w:rPr>
          <w:rFonts w:ascii="Calibri" w:hAnsi="Calibri" w:cs="Calibri"/>
          <w:spacing w:val="-8"/>
        </w:rPr>
        <w:t xml:space="preserve">pisemnego </w:t>
      </w:r>
      <w:r w:rsidRPr="005D6015">
        <w:rPr>
          <w:rFonts w:ascii="Calibri" w:hAnsi="Calibri" w:cs="Calibri"/>
          <w:spacing w:val="-8"/>
        </w:rPr>
        <w:t>wniosku przez Stronę inicjującą zmianę i jego akceptacja</w:t>
      </w:r>
      <w:r w:rsidR="002368BB" w:rsidRPr="005D6015">
        <w:rPr>
          <w:rFonts w:ascii="Calibri" w:hAnsi="Calibri" w:cs="Calibri"/>
          <w:spacing w:val="-8"/>
        </w:rPr>
        <w:t xml:space="preserve"> – w odniesieniu do zmian opisanych w pkt. 1.3 </w:t>
      </w:r>
      <w:r w:rsidR="00820E10" w:rsidRPr="005D6015">
        <w:rPr>
          <w:rFonts w:ascii="Calibri" w:hAnsi="Calibri" w:cs="Calibri"/>
          <w:spacing w:val="-8"/>
        </w:rPr>
        <w:t>4-</w:t>
      </w:r>
      <w:r w:rsidR="006855DB" w:rsidRPr="005D6015">
        <w:rPr>
          <w:rFonts w:ascii="Calibri" w:hAnsi="Calibri" w:cs="Calibri"/>
          <w:spacing w:val="-8"/>
        </w:rPr>
        <w:t>8</w:t>
      </w:r>
      <w:r w:rsidR="00820E10" w:rsidRPr="005D6015">
        <w:rPr>
          <w:rFonts w:ascii="Calibri" w:hAnsi="Calibri" w:cs="Calibri"/>
          <w:spacing w:val="-8"/>
        </w:rPr>
        <w:t xml:space="preserve"> </w:t>
      </w:r>
      <w:r w:rsidR="00CD6A8B" w:rsidRPr="005D6015">
        <w:rPr>
          <w:rFonts w:ascii="Calibri" w:hAnsi="Calibri" w:cs="Calibri"/>
          <w:spacing w:val="-8"/>
        </w:rPr>
        <w:t>-</w:t>
      </w:r>
      <w:r w:rsidR="002368BB" w:rsidRPr="005D6015">
        <w:rPr>
          <w:rFonts w:ascii="Calibri" w:hAnsi="Calibri" w:cs="Calibri"/>
          <w:spacing w:val="-8"/>
        </w:rPr>
        <w:t xml:space="preserve"> </w:t>
      </w:r>
      <w:r w:rsidRPr="005D6015">
        <w:rPr>
          <w:rFonts w:ascii="Calibri" w:hAnsi="Calibri" w:cs="Calibri"/>
          <w:spacing w:val="-8"/>
        </w:rPr>
        <w:t>przez drugą Stronę</w:t>
      </w:r>
      <w:r w:rsidR="002B6B95" w:rsidRPr="005D6015">
        <w:rPr>
          <w:rFonts w:ascii="Calibri" w:hAnsi="Calibri" w:cs="Calibri"/>
          <w:spacing w:val="-8"/>
        </w:rPr>
        <w:t xml:space="preserve"> </w:t>
      </w:r>
      <w:r w:rsidRPr="005D6015">
        <w:rPr>
          <w:rFonts w:ascii="Calibri" w:hAnsi="Calibri" w:cs="Calibri"/>
          <w:spacing w:val="-8"/>
        </w:rPr>
        <w:t xml:space="preserve">(z zastrzeżeniem </w:t>
      </w:r>
      <w:r w:rsidR="002368BB" w:rsidRPr="005D6015">
        <w:rPr>
          <w:rFonts w:ascii="Calibri" w:hAnsi="Calibri" w:cs="Calibri"/>
          <w:spacing w:val="-8"/>
        </w:rPr>
        <w:t xml:space="preserve">postanowień zawartych w pkt. 1.2.1 oraz </w:t>
      </w:r>
      <w:r w:rsidR="00CF0C56" w:rsidRPr="005D6015">
        <w:rPr>
          <w:rFonts w:ascii="Calibri" w:hAnsi="Calibri" w:cs="Calibri"/>
          <w:spacing w:val="-8"/>
        </w:rPr>
        <w:t xml:space="preserve">z uwzględnieniem </w:t>
      </w:r>
      <w:r w:rsidRPr="005D6015">
        <w:rPr>
          <w:rFonts w:ascii="Calibri" w:hAnsi="Calibri" w:cs="Calibri"/>
          <w:spacing w:val="-8"/>
        </w:rPr>
        <w:t>obligatoryjnych warunków ubezpieczenia i przyjętych fakultatywnych postanowień dodatkowych)</w:t>
      </w:r>
      <w:r w:rsidR="002B6B95" w:rsidRPr="005D6015">
        <w:rPr>
          <w:rFonts w:ascii="Calibri" w:hAnsi="Calibri" w:cs="Calibri"/>
          <w:spacing w:val="-8"/>
        </w:rPr>
        <w:t>;</w:t>
      </w:r>
    </w:p>
    <w:p w14:paraId="0DF79A45" w14:textId="23AA6B1D" w:rsidR="00525ADD" w:rsidRPr="005D6015" w:rsidRDefault="00525ADD" w:rsidP="003C551D">
      <w:pPr>
        <w:pStyle w:val="Akapitzlist"/>
        <w:widowControl w:val="0"/>
        <w:numPr>
          <w:ilvl w:val="1"/>
          <w:numId w:val="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warunki wprowadzenia zmiany do umowy:</w:t>
      </w:r>
    </w:p>
    <w:p w14:paraId="1DAEE2A6" w14:textId="26AFD0FA" w:rsidR="00525ADD" w:rsidRPr="005D6015" w:rsidRDefault="00204877">
      <w:pPr>
        <w:pStyle w:val="Akapitzlist"/>
        <w:widowControl w:val="0"/>
        <w:numPr>
          <w:ilvl w:val="0"/>
          <w:numId w:val="86"/>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S</w:t>
      </w:r>
      <w:r w:rsidR="00525ADD" w:rsidRPr="005D6015">
        <w:rPr>
          <w:rFonts w:ascii="Calibri" w:hAnsi="Calibri" w:cs="Calibri"/>
        </w:rPr>
        <w:t xml:space="preserve">trona występująca o zmianę postanowień </w:t>
      </w:r>
      <w:r w:rsidRPr="005D6015">
        <w:rPr>
          <w:rFonts w:ascii="Calibri" w:hAnsi="Calibri" w:cs="Calibri"/>
        </w:rPr>
        <w:t>u</w:t>
      </w:r>
      <w:r w:rsidR="00525ADD" w:rsidRPr="005D6015">
        <w:rPr>
          <w:rFonts w:ascii="Calibri" w:hAnsi="Calibri" w:cs="Calibri"/>
        </w:rPr>
        <w:t>mowy zobowiązana jest do udokumentowania zaistnienia okoliczności, o których w niniejszym paragrafie,</w:t>
      </w:r>
    </w:p>
    <w:p w14:paraId="5939BCC4" w14:textId="2DCABB18" w:rsidR="00525ADD" w:rsidRPr="005D6015" w:rsidRDefault="00525ADD">
      <w:pPr>
        <w:pStyle w:val="Akapitzlist"/>
        <w:widowControl w:val="0"/>
        <w:numPr>
          <w:ilvl w:val="0"/>
          <w:numId w:val="86"/>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wniosek o zmianę postanowień umowy musi być wyrażony na piśmie,</w:t>
      </w:r>
    </w:p>
    <w:p w14:paraId="170B8977" w14:textId="557863CE" w:rsidR="00525ADD" w:rsidRPr="005D6015" w:rsidRDefault="00525ADD">
      <w:pPr>
        <w:pStyle w:val="Akapitzlist"/>
        <w:widowControl w:val="0"/>
        <w:numPr>
          <w:ilvl w:val="0"/>
          <w:numId w:val="86"/>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złożony przez stronę inicjującą wniosek o zmianę powinien zawierać:</w:t>
      </w:r>
    </w:p>
    <w:p w14:paraId="30A5610A" w14:textId="6873B80D" w:rsidR="00525ADD" w:rsidRPr="005D6015"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t>opis propozycji zmiany (treści zapisów umownych),</w:t>
      </w:r>
    </w:p>
    <w:p w14:paraId="5388890F" w14:textId="3A194FCB" w:rsidR="00525ADD" w:rsidRPr="005D6015"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t>uzasadnienie zmiany wraz z udokumentowaniem okoliczności stanowiących podstawę zmiany umowy,</w:t>
      </w:r>
    </w:p>
    <w:p w14:paraId="37FEE8C7" w14:textId="7816EADF" w:rsidR="00525ADD" w:rsidRPr="00517610"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spacing w:val="-2"/>
        </w:rPr>
      </w:pPr>
      <w:r w:rsidRPr="005D6015">
        <w:rPr>
          <w:rFonts w:ascii="Calibri" w:hAnsi="Calibri" w:cs="Calibri"/>
          <w:spacing w:val="-2"/>
        </w:rPr>
        <w:lastRenderedPageBreak/>
        <w:t xml:space="preserve">opis wpływu zmiany na </w:t>
      </w:r>
      <w:r w:rsidRPr="00517610">
        <w:rPr>
          <w:rFonts w:ascii="Calibri" w:hAnsi="Calibri" w:cs="Calibri"/>
          <w:spacing w:val="-2"/>
        </w:rPr>
        <w:t>warunki realizacji umowy, w tym na wynagrodzenie Wykonawcy,</w:t>
      </w:r>
    </w:p>
    <w:p w14:paraId="4934FC73" w14:textId="223D5BD5" w:rsidR="00525ADD" w:rsidRPr="00517610" w:rsidRDefault="00525ADD">
      <w:pPr>
        <w:pStyle w:val="Akapitzlist"/>
        <w:widowControl w:val="0"/>
        <w:numPr>
          <w:ilvl w:val="0"/>
          <w:numId w:val="87"/>
        </w:numPr>
        <w:tabs>
          <w:tab w:val="left" w:pos="426"/>
        </w:tabs>
        <w:suppressAutoHyphens w:val="0"/>
        <w:spacing w:line="276" w:lineRule="auto"/>
        <w:ind w:left="1276" w:hanging="425"/>
        <w:jc w:val="both"/>
        <w:rPr>
          <w:rFonts w:ascii="Calibri" w:hAnsi="Calibri" w:cs="Calibri"/>
        </w:rPr>
      </w:pPr>
      <w:r w:rsidRPr="00517610">
        <w:rPr>
          <w:rFonts w:ascii="Calibri" w:hAnsi="Calibri" w:cs="Calibri"/>
        </w:rPr>
        <w:t>termin, od którego zmiana ma obowiązywać.</w:t>
      </w:r>
    </w:p>
    <w:bookmarkEnd w:id="248"/>
    <w:p w14:paraId="0A72D233" w14:textId="025AD2E5" w:rsidR="00AA1534" w:rsidRPr="00517610" w:rsidRDefault="00B10A40" w:rsidP="003C551D">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Zmiana postanowień umowy może nastąpić w formie polisy lub innego dokumentu ubezpiecze</w:t>
      </w:r>
      <w:r w:rsidRPr="00517610">
        <w:rPr>
          <w:rFonts w:ascii="Calibri" w:hAnsi="Calibri" w:cs="Calibri"/>
          <w:spacing w:val="-4"/>
        </w:rPr>
        <w:softHyphen/>
        <w:t>nio</w:t>
      </w:r>
      <w:r w:rsidRPr="00517610">
        <w:rPr>
          <w:rFonts w:ascii="Calibri" w:hAnsi="Calibri" w:cs="Calibri"/>
          <w:spacing w:val="-4"/>
        </w:rPr>
        <w:softHyphen/>
        <w:t xml:space="preserve">wego albo pisemnego aneksu pod rygorem nieważności – </w:t>
      </w:r>
      <w:r w:rsidR="000A2DCE" w:rsidRPr="00517610">
        <w:rPr>
          <w:rFonts w:ascii="Calibri" w:hAnsi="Calibri" w:cs="Calibri"/>
          <w:spacing w:val="-4"/>
        </w:rPr>
        <w:t>z</w:t>
      </w:r>
      <w:r w:rsidRPr="00517610">
        <w:rPr>
          <w:rFonts w:ascii="Calibri" w:hAnsi="Calibri" w:cs="Calibri"/>
          <w:spacing w:val="-4"/>
        </w:rPr>
        <w:t>godnie z wnioskiem Zamawiającego.</w:t>
      </w:r>
      <w:r w:rsidR="00530DFA" w:rsidRPr="00517610">
        <w:rPr>
          <w:rFonts w:ascii="Calibri" w:hAnsi="Calibri" w:cs="Calibri"/>
          <w:spacing w:val="-4"/>
        </w:rPr>
        <w:t xml:space="preserve"> </w:t>
      </w:r>
    </w:p>
    <w:p w14:paraId="3A09A32D" w14:textId="1EC5C6A6" w:rsidR="00C34D3F" w:rsidRPr="00517610" w:rsidRDefault="00C34D3F" w:rsidP="003C551D">
      <w:pPr>
        <w:widowControl w:val="0"/>
        <w:numPr>
          <w:ilvl w:val="0"/>
          <w:numId w:val="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Wszelkie uzupełnienia umowy 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02499ADE" w14:textId="667D3682" w:rsidR="008043AE" w:rsidRPr="005D6015" w:rsidRDefault="00020286" w:rsidP="00F85692">
      <w:pPr>
        <w:widowControl w:val="0"/>
        <w:suppressAutoHyphens w:val="0"/>
        <w:spacing w:line="276" w:lineRule="auto"/>
        <w:jc w:val="center"/>
        <w:rPr>
          <w:rFonts w:ascii="Calibri" w:hAnsi="Calibri" w:cs="Calibri"/>
          <w:b/>
        </w:rPr>
      </w:pPr>
      <w:r w:rsidRPr="00517610">
        <w:rPr>
          <w:rFonts w:ascii="Calibri" w:hAnsi="Calibri" w:cs="Calibri"/>
          <w:b/>
        </w:rPr>
        <w:t>Zmiana lub w</w:t>
      </w:r>
      <w:r w:rsidR="008043AE" w:rsidRPr="00517610">
        <w:rPr>
          <w:rFonts w:ascii="Calibri" w:hAnsi="Calibri" w:cs="Calibri"/>
          <w:b/>
        </w:rPr>
        <w:t xml:space="preserve">aloryzacja </w:t>
      </w:r>
      <w:r w:rsidR="00185EB3" w:rsidRPr="00517610">
        <w:rPr>
          <w:rFonts w:ascii="Calibri" w:hAnsi="Calibri" w:cs="Calibri"/>
          <w:b/>
        </w:rPr>
        <w:t xml:space="preserve">wynagrodzenia </w:t>
      </w:r>
      <w:r w:rsidR="000559F8" w:rsidRPr="005D6015">
        <w:rPr>
          <w:rFonts w:ascii="Calibri" w:hAnsi="Calibri" w:cs="Calibri"/>
          <w:b/>
        </w:rPr>
        <w:t xml:space="preserve">należnego </w:t>
      </w:r>
      <w:r w:rsidR="00185EB3" w:rsidRPr="005D6015">
        <w:rPr>
          <w:rFonts w:ascii="Calibri" w:hAnsi="Calibri" w:cs="Calibri"/>
          <w:b/>
        </w:rPr>
        <w:t>Wykonawcy</w:t>
      </w:r>
    </w:p>
    <w:p w14:paraId="5CC6DA76" w14:textId="52EA9C97" w:rsidR="008043AE" w:rsidRPr="005D6015" w:rsidRDefault="008043AE" w:rsidP="003C551D">
      <w:pPr>
        <w:widowControl w:val="0"/>
        <w:suppressAutoHyphens w:val="0"/>
        <w:spacing w:line="276" w:lineRule="auto"/>
        <w:jc w:val="center"/>
        <w:rPr>
          <w:rFonts w:ascii="Calibri" w:hAnsi="Calibri" w:cs="Calibri"/>
          <w:b/>
        </w:rPr>
      </w:pPr>
      <w:bookmarkStart w:id="249" w:name="_Hlk47097642"/>
      <w:r w:rsidRPr="005D6015">
        <w:rPr>
          <w:rFonts w:ascii="Calibri" w:hAnsi="Calibri" w:cs="Calibri"/>
          <w:b/>
        </w:rPr>
        <w:t>§1</w:t>
      </w:r>
      <w:r w:rsidR="00517610">
        <w:rPr>
          <w:rFonts w:ascii="Calibri" w:hAnsi="Calibri" w:cs="Calibri"/>
          <w:b/>
        </w:rPr>
        <w:t>2</w:t>
      </w:r>
    </w:p>
    <w:bookmarkEnd w:id="249"/>
    <w:p w14:paraId="53B7DA54" w14:textId="77777777" w:rsidR="008043AE" w:rsidRPr="005D6015" w:rsidRDefault="008043AE">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Zgodnie z art. 436 pkt 4 lit. b ustawy Prawo zamówień publicznych</w:t>
      </w:r>
      <w:r w:rsidR="00690E44" w:rsidRPr="005D6015">
        <w:rPr>
          <w:rFonts w:ascii="Calibri" w:hAnsi="Calibri" w:cs="Calibri"/>
        </w:rPr>
        <w:t xml:space="preserve">, </w:t>
      </w:r>
      <w:bookmarkStart w:id="250" w:name="_Hlk47094353"/>
      <w:r w:rsidR="00690E44" w:rsidRPr="005D6015">
        <w:rPr>
          <w:rFonts w:ascii="Calibri" w:hAnsi="Calibri" w:cs="Calibri"/>
        </w:rPr>
        <w:t xml:space="preserve">wysokość wynagrodzenia </w:t>
      </w:r>
      <w:r w:rsidR="006D1907" w:rsidRPr="005D6015">
        <w:rPr>
          <w:rFonts w:ascii="Calibri" w:hAnsi="Calibri" w:cs="Calibri"/>
        </w:rPr>
        <w:t xml:space="preserve">należnego </w:t>
      </w:r>
      <w:r w:rsidR="00690E44" w:rsidRPr="005D6015">
        <w:rPr>
          <w:rFonts w:ascii="Calibri" w:hAnsi="Calibri" w:cs="Calibri"/>
        </w:rPr>
        <w:t>Wykonawcy może podlegać waloryzacji</w:t>
      </w:r>
      <w:r w:rsidR="00B61462" w:rsidRPr="005D6015">
        <w:rPr>
          <w:rFonts w:ascii="Calibri" w:hAnsi="Calibri" w:cs="Calibri"/>
        </w:rPr>
        <w:t>,</w:t>
      </w:r>
      <w:r w:rsidR="0033416A" w:rsidRPr="005D6015">
        <w:rPr>
          <w:rFonts w:ascii="Calibri" w:hAnsi="Calibri" w:cs="Calibri"/>
        </w:rPr>
        <w:t xml:space="preserve"> </w:t>
      </w:r>
      <w:r w:rsidRPr="005D6015">
        <w:rPr>
          <w:rFonts w:ascii="Calibri" w:hAnsi="Calibri" w:cs="Calibri"/>
        </w:rPr>
        <w:t>w przypadku</w:t>
      </w:r>
      <w:r w:rsidR="00690E44" w:rsidRPr="005D6015">
        <w:rPr>
          <w:rFonts w:ascii="Calibri" w:hAnsi="Calibri" w:cs="Calibri"/>
        </w:rPr>
        <w:t xml:space="preserve"> zmiany</w:t>
      </w:r>
      <w:bookmarkEnd w:id="250"/>
      <w:r w:rsidRPr="005D6015">
        <w:rPr>
          <w:rFonts w:ascii="Calibri" w:hAnsi="Calibri" w:cs="Calibri"/>
        </w:rPr>
        <w:t>:</w:t>
      </w:r>
    </w:p>
    <w:p w14:paraId="4F3FA3DA" w14:textId="1C8ABE61"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eastAsia="SimSun" w:hAnsi="Calibri" w:cs="Calibri"/>
        </w:rPr>
      </w:pPr>
      <w:r w:rsidRPr="005D6015">
        <w:rPr>
          <w:rFonts w:ascii="Calibri" w:eastAsia="SimSun" w:hAnsi="Calibri" w:cs="Calibri"/>
        </w:rPr>
        <w:t>stawki podatku od towarów i usług oraz podatku akcyzowego,</w:t>
      </w:r>
    </w:p>
    <w:p w14:paraId="577DCC25" w14:textId="4D13C269"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5D6015">
        <w:rPr>
          <w:rFonts w:ascii="Calibri" w:eastAsia="SimSun" w:hAnsi="Calibri" w:cs="Calibri"/>
          <w:spacing w:val="-4"/>
        </w:rPr>
        <w:t>wysokości minimalnego wynagrodzenia za pracę albo wysokości minimalnej stawki godzinowej, ustalonych na podstawie przepisów ustawy z dnia 10 października 2002 r. o minimalnym wynagrodzeniu za pracę,</w:t>
      </w:r>
    </w:p>
    <w:p w14:paraId="100D7B24" w14:textId="0A160486"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eastAsia="SimSun" w:hAnsi="Calibri" w:cs="Calibri"/>
          <w:spacing w:val="-4"/>
        </w:rPr>
      </w:pPr>
      <w:r w:rsidRPr="005D6015">
        <w:rPr>
          <w:rFonts w:ascii="Calibri" w:eastAsia="SimSun" w:hAnsi="Calibri" w:cs="Calibri"/>
          <w:spacing w:val="-4"/>
        </w:rPr>
        <w:t>zasad podlegania ubezpieczeniom społecznym lub ubezpieczeniu zdrowotnemu lub wysokości składki na ubezpieczenia społeczne lub zdrowotne,</w:t>
      </w:r>
    </w:p>
    <w:p w14:paraId="7039C36E" w14:textId="09B83C02" w:rsidR="008043AE" w:rsidRPr="005D6015" w:rsidRDefault="008043AE">
      <w:pPr>
        <w:widowControl w:val="0"/>
        <w:numPr>
          <w:ilvl w:val="0"/>
          <w:numId w:val="3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zasad gromadzenia i wysokości wpłat do pracowniczych planów kapitałowych, o których mowa w ustawie z dnia 4 października 2018 r. o pracowniczych planach kapitałowych</w:t>
      </w:r>
      <w:r w:rsidRPr="005D6015">
        <w:rPr>
          <w:rFonts w:ascii="Calibri" w:eastAsia="SimSun" w:hAnsi="Calibri" w:cs="Calibri"/>
        </w:rPr>
        <w:t>,</w:t>
      </w:r>
    </w:p>
    <w:p w14:paraId="730B4B5E" w14:textId="77777777" w:rsidR="008043AE" w:rsidRPr="005D6015" w:rsidRDefault="008043AE" w:rsidP="003C551D">
      <w:pPr>
        <w:widowControl w:val="0"/>
        <w:tabs>
          <w:tab w:val="left" w:pos="709"/>
        </w:tabs>
        <w:suppressAutoHyphens w:val="0"/>
        <w:spacing w:line="276" w:lineRule="auto"/>
        <w:ind w:left="709"/>
        <w:jc w:val="both"/>
        <w:rPr>
          <w:rFonts w:ascii="Calibri" w:hAnsi="Calibri" w:cs="Calibri"/>
        </w:rPr>
      </w:pPr>
      <w:r w:rsidRPr="005D6015">
        <w:rPr>
          <w:rFonts w:ascii="Calibri" w:hAnsi="Calibri" w:cs="Calibri"/>
        </w:rPr>
        <w:t>- jeżeli zmiany te będą miały wpływ na koszty wykonania zamówienia przez Wykonawcę</w:t>
      </w:r>
      <w:r w:rsidR="00690E44" w:rsidRPr="005D6015">
        <w:rPr>
          <w:rFonts w:ascii="Calibri" w:hAnsi="Calibri" w:cs="Calibri"/>
        </w:rPr>
        <w:t>.</w:t>
      </w:r>
    </w:p>
    <w:p w14:paraId="13575175" w14:textId="77777777" w:rsidR="00B61462" w:rsidRPr="005D6015" w:rsidRDefault="00ED1239">
      <w:pPr>
        <w:widowControl w:val="0"/>
        <w:numPr>
          <w:ilvl w:val="0"/>
          <w:numId w:val="38"/>
        </w:numPr>
        <w:tabs>
          <w:tab w:val="left" w:pos="426"/>
        </w:tabs>
        <w:suppressAutoHyphens w:val="0"/>
        <w:spacing w:line="276" w:lineRule="auto"/>
        <w:ind w:left="426" w:hanging="426"/>
        <w:jc w:val="both"/>
        <w:rPr>
          <w:rFonts w:ascii="Calibri" w:hAnsi="Calibri" w:cs="Calibri"/>
          <w:spacing w:val="-8"/>
        </w:rPr>
      </w:pPr>
      <w:bookmarkStart w:id="251" w:name="_Hlk47043973"/>
      <w:r w:rsidRPr="005D6015">
        <w:rPr>
          <w:rFonts w:ascii="Calibri" w:hAnsi="Calibri" w:cs="Calibri"/>
          <w:spacing w:val="-8"/>
        </w:rPr>
        <w:t xml:space="preserve">W </w:t>
      </w:r>
      <w:r w:rsidR="00FB0155" w:rsidRPr="005D6015">
        <w:rPr>
          <w:rFonts w:ascii="Calibri" w:hAnsi="Calibri" w:cs="Calibri"/>
          <w:spacing w:val="-8"/>
        </w:rPr>
        <w:t>przy</w:t>
      </w:r>
      <w:r w:rsidRPr="005D6015">
        <w:rPr>
          <w:rFonts w:ascii="Calibri" w:hAnsi="Calibri" w:cs="Calibri"/>
          <w:spacing w:val="-8"/>
        </w:rPr>
        <w:t>padku zmiany, o której mowa w ust. 1 pkt</w:t>
      </w:r>
      <w:r w:rsidR="00B30CE8" w:rsidRPr="005D6015">
        <w:rPr>
          <w:rFonts w:ascii="Calibri" w:hAnsi="Calibri" w:cs="Calibri"/>
          <w:spacing w:val="-8"/>
        </w:rPr>
        <w:t>.</w:t>
      </w:r>
      <w:r w:rsidRPr="005D6015">
        <w:rPr>
          <w:rFonts w:ascii="Calibri" w:hAnsi="Calibri" w:cs="Calibri"/>
          <w:spacing w:val="-8"/>
        </w:rPr>
        <w:t xml:space="preserve"> 1, wartość netto wynagrodzenia Wykonawcy nie ulegnie zmianie, a określona w aneksie do umowy wartość brutto wynagrodzenia zostanie wyliczona na podstawie nowych przepisów dotyczących podatku od towarów i usług</w:t>
      </w:r>
      <w:r w:rsidR="00B30CE8" w:rsidRPr="005D6015">
        <w:rPr>
          <w:rFonts w:ascii="Calibri" w:hAnsi="Calibri" w:cs="Calibri"/>
          <w:spacing w:val="-8"/>
        </w:rPr>
        <w:t xml:space="preserve"> lub podatku akcyzowego</w:t>
      </w:r>
      <w:r w:rsidRPr="005D6015">
        <w:rPr>
          <w:rFonts w:ascii="Calibri" w:hAnsi="Calibri" w:cs="Calibri"/>
          <w:spacing w:val="-8"/>
        </w:rPr>
        <w:t>.</w:t>
      </w:r>
    </w:p>
    <w:p w14:paraId="17DCB62B" w14:textId="3BDDAAF7" w:rsidR="00B61462" w:rsidRPr="005D6015" w:rsidRDefault="00ED1239">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lang w:eastAsia="en-US"/>
        </w:rPr>
        <w:t xml:space="preserve">W </w:t>
      </w:r>
      <w:r w:rsidR="00FB0155" w:rsidRPr="005D6015">
        <w:rPr>
          <w:rFonts w:ascii="Calibri" w:hAnsi="Calibri" w:cs="Calibri"/>
          <w:lang w:eastAsia="en-US"/>
        </w:rPr>
        <w:t>przy</w:t>
      </w:r>
      <w:r w:rsidRPr="005D6015">
        <w:rPr>
          <w:rFonts w:ascii="Calibri" w:hAnsi="Calibri" w:cs="Calibri"/>
          <w:lang w:eastAsia="en-US"/>
        </w:rPr>
        <w:t>padku zmiany, o której mowa w ust. 1 pkt</w:t>
      </w:r>
      <w:r w:rsidR="00B30CE8" w:rsidRPr="005D6015">
        <w:rPr>
          <w:rFonts w:ascii="Calibri" w:hAnsi="Calibri" w:cs="Calibri"/>
          <w:lang w:eastAsia="en-US"/>
        </w:rPr>
        <w:t>.</w:t>
      </w:r>
      <w:r w:rsidRPr="005D6015">
        <w:rPr>
          <w:rFonts w:ascii="Calibri" w:hAnsi="Calibri" w:cs="Calibri"/>
          <w:lang w:eastAsia="en-US"/>
        </w:rPr>
        <w:t xml:space="preserve"> 2, Wykonawca zobligowany będzie przedłożyć Zamawiającemu wykaz zatrudnionych do realizacji umowy pracowników, dla których </w:t>
      </w:r>
      <w:r w:rsidR="0032582C" w:rsidRPr="005D6015">
        <w:rPr>
          <w:rFonts w:ascii="Calibri" w:hAnsi="Calibri" w:cs="Calibri"/>
          <w:lang w:eastAsia="en-US"/>
        </w:rPr>
        <w:br/>
      </w:r>
      <w:r w:rsidRPr="005D6015">
        <w:rPr>
          <w:rFonts w:ascii="Calibri" w:hAnsi="Calibri" w:cs="Calibri"/>
          <w:lang w:eastAsia="en-US"/>
        </w:rPr>
        <w:t>ma zastoso</w:t>
      </w:r>
      <w:r w:rsidRPr="005D6015">
        <w:rPr>
          <w:rFonts w:ascii="Calibri" w:hAnsi="Calibri" w:cs="Calibri"/>
          <w:lang w:eastAsia="en-US"/>
        </w:rPr>
        <w:softHyphen/>
        <w:t xml:space="preserve">wanie zmiana wraz z kalkulacją kosztów wynikającą z przedmiotowej zmiany, które mają bezpośredni wpływ na zaoferowaną </w:t>
      </w:r>
      <w:r w:rsidR="00FB734A" w:rsidRPr="005D6015">
        <w:rPr>
          <w:rFonts w:ascii="Calibri" w:hAnsi="Calibri" w:cs="Calibri"/>
          <w:lang w:eastAsia="en-US"/>
        </w:rPr>
        <w:t xml:space="preserve">w ofercie </w:t>
      </w:r>
      <w:r w:rsidRPr="005D6015">
        <w:rPr>
          <w:rFonts w:ascii="Calibri" w:hAnsi="Calibri" w:cs="Calibri"/>
          <w:lang w:eastAsia="en-US"/>
        </w:rPr>
        <w:t xml:space="preserve">cenę </w:t>
      </w:r>
      <w:r w:rsidR="00E56EBF" w:rsidRPr="005D6015">
        <w:rPr>
          <w:rFonts w:ascii="Calibri" w:hAnsi="Calibri" w:cs="Calibri"/>
          <w:lang w:eastAsia="en-US"/>
        </w:rPr>
        <w:t>wykonania zamówienia</w:t>
      </w:r>
      <w:r w:rsidRPr="005D6015">
        <w:rPr>
          <w:rFonts w:ascii="Calibri" w:hAnsi="Calibri" w:cs="Calibri"/>
          <w:lang w:eastAsia="en-US"/>
        </w:rPr>
        <w:t>. Jeżeli Wykonawca udowodni Zamawiającemu zasadność zmiany, jego wynagrodzenie ulegnie zmianie o wartość wzrostu całkowitego kosztu Wykonawcy</w:t>
      </w:r>
      <w:r w:rsidR="00E56EBF" w:rsidRPr="005D6015">
        <w:rPr>
          <w:rFonts w:ascii="Calibri" w:hAnsi="Calibri" w:cs="Calibri"/>
          <w:lang w:eastAsia="en-US"/>
        </w:rPr>
        <w:t>,</w:t>
      </w:r>
      <w:r w:rsidRPr="005D6015">
        <w:rPr>
          <w:rFonts w:ascii="Calibri" w:hAnsi="Calibri" w:cs="Calibri"/>
          <w:lang w:eastAsia="en-US"/>
        </w:rPr>
        <w:t xml:space="preserve"> wynikającą ze zwiększenia wynagrodzenia osób bezpośrednio wykonujących zamówienie.</w:t>
      </w:r>
    </w:p>
    <w:p w14:paraId="09456019" w14:textId="5C6ACE02" w:rsidR="00B61462" w:rsidRPr="005D6015" w:rsidRDefault="00B30CE8">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 xml:space="preserve">W </w:t>
      </w:r>
      <w:r w:rsidR="00FB0155" w:rsidRPr="005D6015">
        <w:rPr>
          <w:rFonts w:ascii="Calibri" w:hAnsi="Calibri" w:cs="Calibri"/>
          <w:spacing w:val="-6"/>
        </w:rPr>
        <w:t>przyp</w:t>
      </w:r>
      <w:r w:rsidRPr="005D6015">
        <w:rPr>
          <w:rFonts w:ascii="Calibri" w:hAnsi="Calibri" w:cs="Calibri"/>
          <w:spacing w:val="-6"/>
        </w:rPr>
        <w:t>adku zmiany, o której mowa w ust. 1 pkt. 3 i 4, Wykonawca zobligowany będzie przedłożyć Zamawiającemu wykaz zatrudnionych do realizacji umowy pracowników, dla których ma zastoso</w:t>
      </w:r>
      <w:r w:rsidR="00557B7F" w:rsidRPr="005D6015">
        <w:rPr>
          <w:rFonts w:ascii="Calibri" w:hAnsi="Calibri" w:cs="Calibri"/>
          <w:spacing w:val="-6"/>
        </w:rPr>
        <w:softHyphen/>
      </w:r>
      <w:r w:rsidRPr="005D6015">
        <w:rPr>
          <w:rFonts w:ascii="Calibri" w:hAnsi="Calibri" w:cs="Calibri"/>
          <w:spacing w:val="-6"/>
        </w:rPr>
        <w:t xml:space="preserve">wanie zmiana zasad wraz z kalkulacją kosztów wynikającą z przedmiotowej zmiany, które mają bezpośredni wpływ </w:t>
      </w:r>
      <w:r w:rsidR="00FB734A" w:rsidRPr="005D6015">
        <w:rPr>
          <w:rFonts w:ascii="Calibri" w:hAnsi="Calibri" w:cs="Calibri"/>
          <w:spacing w:val="-6"/>
        </w:rPr>
        <w:t>na zaoferowaną w ofercie cenę wykonania zamówienia</w:t>
      </w:r>
      <w:r w:rsidRPr="005D6015">
        <w:rPr>
          <w:rFonts w:ascii="Calibri" w:hAnsi="Calibri" w:cs="Calibri"/>
          <w:spacing w:val="-6"/>
        </w:rPr>
        <w:t>.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w:t>
      </w:r>
    </w:p>
    <w:p w14:paraId="458455B4" w14:textId="0A7F34A8" w:rsidR="00B61462" w:rsidRPr="005D6015" w:rsidRDefault="00FB0155">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Podstawą do dokonania zmiany wynagrodzenia w przypadkach, o których mowa w ust. 1, jest pisemny wniosek Wykonawcy lub Zamawiającego</w:t>
      </w:r>
      <w:r w:rsidR="0099709A" w:rsidRPr="005D6015">
        <w:rPr>
          <w:rFonts w:ascii="Calibri" w:hAnsi="Calibri" w:cs="Calibri"/>
        </w:rPr>
        <w:t>,</w:t>
      </w:r>
      <w:r w:rsidRPr="005D6015">
        <w:rPr>
          <w:rFonts w:ascii="Calibri" w:hAnsi="Calibri" w:cs="Calibri"/>
        </w:rPr>
        <w:t xml:space="preserve"> złożony drugiej Stronie umowy</w:t>
      </w:r>
      <w:r w:rsidR="0099709A" w:rsidRPr="005D6015">
        <w:rPr>
          <w:rFonts w:ascii="Calibri" w:hAnsi="Calibri" w:cs="Calibri"/>
        </w:rPr>
        <w:t xml:space="preserve"> najpóźniej </w:t>
      </w:r>
      <w:r w:rsidR="0032582C" w:rsidRPr="005D6015">
        <w:rPr>
          <w:rFonts w:ascii="Calibri" w:hAnsi="Calibri" w:cs="Calibri"/>
        </w:rPr>
        <w:br/>
      </w:r>
      <w:r w:rsidR="0099709A" w:rsidRPr="005D6015">
        <w:rPr>
          <w:rFonts w:ascii="Calibri" w:hAnsi="Calibri" w:cs="Calibri"/>
        </w:rPr>
        <w:t>w terminie do 30 dni od wejścia w życie nowych przepisów</w:t>
      </w:r>
      <w:r w:rsidRPr="005D6015">
        <w:rPr>
          <w:rFonts w:ascii="Calibri" w:hAnsi="Calibri" w:cs="Calibri"/>
        </w:rPr>
        <w:t xml:space="preserve">, </w:t>
      </w:r>
      <w:bookmarkStart w:id="252" w:name="_Hlk47096409"/>
      <w:r w:rsidRPr="005D6015">
        <w:rPr>
          <w:rFonts w:ascii="Calibri" w:hAnsi="Calibri" w:cs="Calibri"/>
        </w:rPr>
        <w:t>zawierający dokładny opis proponowanej zmiany wraz z uzasadnieniem</w:t>
      </w:r>
      <w:r w:rsidR="0099709A" w:rsidRPr="005D6015">
        <w:rPr>
          <w:rFonts w:ascii="Calibri" w:hAnsi="Calibri" w:cs="Calibri"/>
        </w:rPr>
        <w:t xml:space="preserve"> i szczegółową kalkulacją kosztów</w:t>
      </w:r>
      <w:r w:rsidR="00BA1C3E" w:rsidRPr="005D6015">
        <w:rPr>
          <w:rFonts w:ascii="Calibri" w:hAnsi="Calibri" w:cs="Calibri"/>
        </w:rPr>
        <w:t xml:space="preserve"> oraz zasadami </w:t>
      </w:r>
      <w:r w:rsidR="00BA1C3E" w:rsidRPr="005D6015">
        <w:rPr>
          <w:rFonts w:ascii="Calibri" w:hAnsi="Calibri" w:cs="Calibri"/>
        </w:rPr>
        <w:lastRenderedPageBreak/>
        <w:t>sporządzenia takiej kalkulacji</w:t>
      </w:r>
      <w:bookmarkEnd w:id="252"/>
      <w:r w:rsidRPr="005D6015">
        <w:rPr>
          <w:rFonts w:ascii="Calibri" w:hAnsi="Calibri" w:cs="Calibri"/>
        </w:rPr>
        <w:t>.</w:t>
      </w:r>
    </w:p>
    <w:p w14:paraId="00D8C432" w14:textId="77777777" w:rsidR="00B61462" w:rsidRPr="005D6015" w:rsidRDefault="00FB0155">
      <w:pPr>
        <w:widowControl w:val="0"/>
        <w:numPr>
          <w:ilvl w:val="0"/>
          <w:numId w:val="38"/>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Wykonawca zobowiązany jest wykazać we wniosku</w:t>
      </w:r>
      <w:r w:rsidR="0099709A" w:rsidRPr="005D6015">
        <w:rPr>
          <w:rFonts w:ascii="Calibri" w:hAnsi="Calibri" w:cs="Calibri"/>
          <w:spacing w:val="-6"/>
        </w:rPr>
        <w:t xml:space="preserve"> i udowodnić Zamawiającemu</w:t>
      </w:r>
      <w:r w:rsidRPr="005D6015">
        <w:rPr>
          <w:rFonts w:ascii="Calibri" w:hAnsi="Calibri" w:cs="Calibri"/>
          <w:spacing w:val="-6"/>
        </w:rPr>
        <w:t xml:space="preserve">, że zmiana </w:t>
      </w:r>
      <w:r w:rsidR="0099709A" w:rsidRPr="005D6015">
        <w:rPr>
          <w:rFonts w:ascii="Calibri" w:hAnsi="Calibri" w:cs="Calibri"/>
          <w:spacing w:val="-6"/>
        </w:rPr>
        <w:t>przepisów, wskazanych w ust. 1,</w:t>
      </w:r>
      <w:r w:rsidRPr="005D6015">
        <w:rPr>
          <w:rFonts w:ascii="Calibri" w:hAnsi="Calibri" w:cs="Calibri"/>
          <w:spacing w:val="-6"/>
        </w:rPr>
        <w:t xml:space="preserve"> będzie miała wpływ na koszty wykonania przez niego zamówienia.</w:t>
      </w:r>
    </w:p>
    <w:p w14:paraId="16EB5190" w14:textId="4D54CB85" w:rsidR="00B61462" w:rsidRPr="005D6015" w:rsidRDefault="00FB0155">
      <w:pPr>
        <w:widowControl w:val="0"/>
        <w:numPr>
          <w:ilvl w:val="0"/>
          <w:numId w:val="3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Wniosek </w:t>
      </w:r>
      <w:r w:rsidR="0099709A" w:rsidRPr="005D6015">
        <w:rPr>
          <w:rFonts w:ascii="Calibri" w:hAnsi="Calibri" w:cs="Calibri"/>
          <w:spacing w:val="-4"/>
        </w:rPr>
        <w:t xml:space="preserve">Wykonawcy </w:t>
      </w:r>
      <w:r w:rsidRPr="005D6015">
        <w:rPr>
          <w:rFonts w:ascii="Calibri" w:hAnsi="Calibri" w:cs="Calibri"/>
          <w:spacing w:val="-4"/>
        </w:rPr>
        <w:t xml:space="preserve">wraz z załączonymi dokumentami podlegać </w:t>
      </w:r>
      <w:r w:rsidR="0099709A" w:rsidRPr="005D6015">
        <w:rPr>
          <w:rFonts w:ascii="Calibri" w:hAnsi="Calibri" w:cs="Calibri"/>
          <w:spacing w:val="-4"/>
        </w:rPr>
        <w:t xml:space="preserve">będzie </w:t>
      </w:r>
      <w:r w:rsidRPr="005D6015">
        <w:rPr>
          <w:rFonts w:ascii="Calibri" w:hAnsi="Calibri" w:cs="Calibri"/>
          <w:spacing w:val="-4"/>
        </w:rPr>
        <w:t xml:space="preserve">weryfikacji </w:t>
      </w:r>
      <w:r w:rsidR="0099709A" w:rsidRPr="005D6015">
        <w:rPr>
          <w:rFonts w:ascii="Calibri" w:hAnsi="Calibri" w:cs="Calibri"/>
          <w:spacing w:val="-4"/>
        </w:rPr>
        <w:t xml:space="preserve">ze strony </w:t>
      </w:r>
      <w:r w:rsidRPr="005D6015">
        <w:rPr>
          <w:rFonts w:ascii="Calibri" w:hAnsi="Calibri" w:cs="Calibri"/>
          <w:spacing w:val="-4"/>
        </w:rPr>
        <w:t xml:space="preserve">Zamawiającego, </w:t>
      </w:r>
      <w:r w:rsidR="0099709A" w:rsidRPr="005D6015">
        <w:rPr>
          <w:rFonts w:ascii="Calibri" w:hAnsi="Calibri" w:cs="Calibri"/>
          <w:spacing w:val="-4"/>
        </w:rPr>
        <w:t xml:space="preserve">który </w:t>
      </w:r>
      <w:r w:rsidR="0065253B" w:rsidRPr="005D6015">
        <w:rPr>
          <w:rFonts w:ascii="Calibri" w:hAnsi="Calibri" w:cs="Calibri"/>
          <w:spacing w:val="-4"/>
        </w:rPr>
        <w:t xml:space="preserve">w terminie 14 dni od otrzymania wniosku </w:t>
      </w:r>
      <w:r w:rsidR="0099709A" w:rsidRPr="005D6015">
        <w:rPr>
          <w:rFonts w:ascii="Calibri" w:hAnsi="Calibri" w:cs="Calibri"/>
          <w:spacing w:val="-4"/>
        </w:rPr>
        <w:t>może zwrócić się</w:t>
      </w:r>
      <w:r w:rsidR="00F42336" w:rsidRPr="005D6015">
        <w:rPr>
          <w:rFonts w:ascii="Calibri" w:hAnsi="Calibri" w:cs="Calibri"/>
          <w:spacing w:val="-4"/>
        </w:rPr>
        <w:t xml:space="preserve"> </w:t>
      </w:r>
      <w:r w:rsidR="0099709A" w:rsidRPr="005D6015">
        <w:rPr>
          <w:rFonts w:ascii="Calibri" w:hAnsi="Calibri" w:cs="Calibri"/>
          <w:spacing w:val="-4"/>
        </w:rPr>
        <w:t xml:space="preserve">do Wykonawcy </w:t>
      </w:r>
      <w:r w:rsidR="00F42336" w:rsidRPr="005D6015">
        <w:rPr>
          <w:rFonts w:ascii="Calibri" w:hAnsi="Calibri" w:cs="Calibri"/>
          <w:spacing w:val="-4"/>
        </w:rPr>
        <w:br/>
      </w:r>
      <w:r w:rsidR="0099709A" w:rsidRPr="005D6015">
        <w:rPr>
          <w:rFonts w:ascii="Calibri" w:hAnsi="Calibri" w:cs="Calibri"/>
          <w:spacing w:val="-4"/>
        </w:rPr>
        <w:t>z wezwaniem o jego uzupełnienie</w:t>
      </w:r>
      <w:r w:rsidR="0065253B" w:rsidRPr="005D6015">
        <w:rPr>
          <w:rFonts w:ascii="Calibri" w:hAnsi="Calibri" w:cs="Calibri"/>
          <w:spacing w:val="-4"/>
        </w:rPr>
        <w:t>,</w:t>
      </w:r>
      <w:r w:rsidR="0099709A" w:rsidRPr="005D6015">
        <w:rPr>
          <w:rFonts w:ascii="Calibri" w:hAnsi="Calibri" w:cs="Calibri"/>
          <w:spacing w:val="-4"/>
        </w:rPr>
        <w:t xml:space="preserve"> poprzez przekazanie dodatkowych wyjaśnień, informacji lub dokumentów. Wykonawca jest zobowiązany odpowiedzieć na wezwanie Zamawiającego wyczerpu</w:t>
      </w:r>
      <w:r w:rsidR="0065253B" w:rsidRPr="005D6015">
        <w:rPr>
          <w:rFonts w:ascii="Calibri" w:hAnsi="Calibri" w:cs="Calibri"/>
          <w:spacing w:val="-4"/>
        </w:rPr>
        <w:softHyphen/>
      </w:r>
      <w:r w:rsidR="0099709A" w:rsidRPr="005D6015">
        <w:rPr>
          <w:rFonts w:ascii="Calibri" w:hAnsi="Calibri" w:cs="Calibri"/>
          <w:spacing w:val="-4"/>
        </w:rPr>
        <w:t>jąco i zgodnie ze stanem faktycznym, w terminie 7 dni od dnia otrzymania wezwania</w:t>
      </w:r>
      <w:r w:rsidR="0065253B" w:rsidRPr="005D6015">
        <w:rPr>
          <w:rFonts w:ascii="Calibri" w:hAnsi="Calibri" w:cs="Calibri"/>
          <w:spacing w:val="-4"/>
        </w:rPr>
        <w:t>.</w:t>
      </w:r>
    </w:p>
    <w:p w14:paraId="5CA4B8E9" w14:textId="37D0ACC5" w:rsidR="00B61462" w:rsidRPr="005D6015" w:rsidRDefault="0065253B">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Zamawiający w terminie 30 dni od otrzymania kompletnego wniosku, </w:t>
      </w:r>
      <w:bookmarkStart w:id="253" w:name="_Hlk47096584"/>
      <w:r w:rsidRPr="005D6015">
        <w:rPr>
          <w:rFonts w:ascii="Calibri" w:hAnsi="Calibri" w:cs="Calibri"/>
        </w:rPr>
        <w:t>informacji i wyjaśnień zajmie pisemne stanowisko w sprawie</w:t>
      </w:r>
      <w:bookmarkEnd w:id="253"/>
      <w:r w:rsidRPr="005D6015">
        <w:rPr>
          <w:rFonts w:ascii="Calibri" w:hAnsi="Calibri" w:cs="Calibri"/>
        </w:rPr>
        <w:t>; za dzień przekazania stanowiska, uznaje się dzień jego wysłania na adres właściwy dla doręczeń pism dla Wykonawcy.</w:t>
      </w:r>
    </w:p>
    <w:p w14:paraId="36569F72" w14:textId="77777777" w:rsidR="00B61462" w:rsidRPr="005D6015" w:rsidRDefault="0065253B">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Zamawiający</w:t>
      </w:r>
      <w:r w:rsidR="00FB0155" w:rsidRPr="005D6015">
        <w:rPr>
          <w:rFonts w:ascii="Calibri" w:hAnsi="Calibri" w:cs="Calibri"/>
        </w:rPr>
        <w:t xml:space="preserve"> zastrzega sobie prawo odmowy dokonania zmiany wysokości </w:t>
      </w:r>
      <w:r w:rsidR="0099709A" w:rsidRPr="005D6015">
        <w:rPr>
          <w:rFonts w:ascii="Calibri" w:hAnsi="Calibri" w:cs="Calibri"/>
        </w:rPr>
        <w:t>wynagrodzenia należnego Wykonawcy</w:t>
      </w:r>
      <w:r w:rsidR="00FB0155" w:rsidRPr="005D6015">
        <w:rPr>
          <w:rFonts w:ascii="Calibri" w:hAnsi="Calibri" w:cs="Calibri"/>
        </w:rPr>
        <w:t xml:space="preserve"> w przypadku, gdy wniosek Wykonawcy nie będzie spełniał warunków opisanych w postanowieniach niniejsze</w:t>
      </w:r>
      <w:r w:rsidRPr="005D6015">
        <w:rPr>
          <w:rFonts w:ascii="Calibri" w:hAnsi="Calibri" w:cs="Calibri"/>
        </w:rPr>
        <w:t>j umowy.</w:t>
      </w:r>
    </w:p>
    <w:p w14:paraId="342F9DA6" w14:textId="5B80D8A2" w:rsidR="00B61462" w:rsidRPr="005D6015" w:rsidRDefault="00FA2E53">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 przypadku wniosku składanego przez Zamawiającego,</w:t>
      </w:r>
      <w:r w:rsidRPr="005D6015">
        <w:rPr>
          <w:rFonts w:ascii="Calibri" w:hAnsi="Calibri" w:cs="Calibri"/>
          <w:lang w:eastAsia="en-US"/>
        </w:rPr>
        <w:t xml:space="preserve"> </w:t>
      </w:r>
      <w:r w:rsidRPr="005D6015">
        <w:rPr>
          <w:rFonts w:ascii="Calibri" w:hAnsi="Calibri" w:cs="Calibri"/>
        </w:rPr>
        <w:t xml:space="preserve">wniosek taki powinien zawierać </w:t>
      </w:r>
      <w:r w:rsidR="0032582C" w:rsidRPr="005D6015">
        <w:rPr>
          <w:rFonts w:ascii="Calibri" w:hAnsi="Calibri" w:cs="Calibri"/>
        </w:rPr>
        <w:br/>
      </w:r>
      <w:r w:rsidRPr="005D6015">
        <w:rPr>
          <w:rFonts w:ascii="Calibri" w:hAnsi="Calibri" w:cs="Calibri"/>
        </w:rPr>
        <w:t xml:space="preserve">co najmniej propozycję zmiany umowy w zakresie wysokości wynagrodzenia </w:t>
      </w:r>
      <w:r w:rsidR="00BA1C3E" w:rsidRPr="005D6015">
        <w:rPr>
          <w:rFonts w:ascii="Calibri" w:hAnsi="Calibri" w:cs="Calibri"/>
        </w:rPr>
        <w:t xml:space="preserve">należnego Wykonawcy </w:t>
      </w:r>
      <w:r w:rsidRPr="005D6015">
        <w:rPr>
          <w:rFonts w:ascii="Calibri" w:hAnsi="Calibri" w:cs="Calibri"/>
        </w:rPr>
        <w:t>oraz powołanie się na podstawę prawną zmian</w:t>
      </w:r>
      <w:r w:rsidR="00BA1C3E" w:rsidRPr="005D6015">
        <w:rPr>
          <w:rFonts w:ascii="Calibri" w:hAnsi="Calibri" w:cs="Calibri"/>
        </w:rPr>
        <w:t>y</w:t>
      </w:r>
      <w:r w:rsidRPr="005D6015">
        <w:rPr>
          <w:rFonts w:ascii="Calibri" w:hAnsi="Calibri" w:cs="Calibri"/>
        </w:rPr>
        <w:t xml:space="preserve"> przepisów.</w:t>
      </w:r>
      <w:bookmarkEnd w:id="251"/>
    </w:p>
    <w:p w14:paraId="21BFBCDA" w14:textId="624F96EA" w:rsidR="00B61462" w:rsidRPr="005D6015" w:rsidRDefault="00BA1C3E">
      <w:pPr>
        <w:widowControl w:val="0"/>
        <w:numPr>
          <w:ilvl w:val="0"/>
          <w:numId w:val="38"/>
        </w:numPr>
        <w:tabs>
          <w:tab w:val="left" w:pos="426"/>
        </w:tabs>
        <w:suppressAutoHyphens w:val="0"/>
        <w:spacing w:line="276" w:lineRule="auto"/>
        <w:ind w:left="426" w:hanging="426"/>
        <w:jc w:val="both"/>
        <w:rPr>
          <w:rFonts w:ascii="Calibri" w:hAnsi="Calibri" w:cs="Calibri"/>
          <w:spacing w:val="-7"/>
        </w:rPr>
      </w:pPr>
      <w:r w:rsidRPr="005D6015">
        <w:rPr>
          <w:rFonts w:ascii="Calibri" w:hAnsi="Calibri" w:cs="Calibri"/>
          <w:spacing w:val="-6"/>
        </w:rPr>
        <w:t>P</w:t>
      </w:r>
      <w:r w:rsidR="008043AE" w:rsidRPr="005D6015">
        <w:rPr>
          <w:rFonts w:ascii="Calibri" w:hAnsi="Calibri" w:cs="Calibri"/>
          <w:spacing w:val="-6"/>
        </w:rPr>
        <w:t xml:space="preserve">rzed przekazaniem wniosku, o którym mowa w </w:t>
      </w:r>
      <w:r w:rsidRPr="005D6015">
        <w:rPr>
          <w:rFonts w:ascii="Calibri" w:hAnsi="Calibri" w:cs="Calibri"/>
          <w:spacing w:val="-6"/>
        </w:rPr>
        <w:t xml:space="preserve">pkt. </w:t>
      </w:r>
      <w:r w:rsidR="00B61462" w:rsidRPr="005D6015">
        <w:rPr>
          <w:rFonts w:ascii="Calibri" w:hAnsi="Calibri" w:cs="Calibri"/>
          <w:spacing w:val="-6"/>
        </w:rPr>
        <w:t>10</w:t>
      </w:r>
      <w:r w:rsidRPr="005D6015">
        <w:rPr>
          <w:rFonts w:ascii="Calibri" w:hAnsi="Calibri" w:cs="Calibri"/>
          <w:spacing w:val="-6"/>
        </w:rPr>
        <w:t>,</w:t>
      </w:r>
      <w:r w:rsidR="008043AE" w:rsidRPr="005D6015">
        <w:rPr>
          <w:rFonts w:ascii="Calibri" w:hAnsi="Calibri" w:cs="Calibri"/>
          <w:spacing w:val="-6"/>
        </w:rPr>
        <w:t xml:space="preserve"> Zamawiający może zwrócić się </w:t>
      </w:r>
      <w:r w:rsidR="0032582C" w:rsidRPr="005D6015">
        <w:rPr>
          <w:rFonts w:ascii="Calibri" w:hAnsi="Calibri" w:cs="Calibri"/>
          <w:spacing w:val="-6"/>
        </w:rPr>
        <w:br/>
      </w:r>
      <w:r w:rsidR="008043AE" w:rsidRPr="005D6015">
        <w:rPr>
          <w:rFonts w:ascii="Calibri" w:hAnsi="Calibri" w:cs="Calibri"/>
          <w:spacing w:val="-6"/>
        </w:rPr>
        <w:t xml:space="preserve">do Wykonawcy o udzielenie informacji lub przekazanie wyjaśnień lub dokumentów niezbędnych </w:t>
      </w:r>
      <w:r w:rsidR="0004561E" w:rsidRPr="005D6015">
        <w:rPr>
          <w:rFonts w:ascii="Calibri" w:hAnsi="Calibri" w:cs="Calibri"/>
          <w:spacing w:val="-6"/>
        </w:rPr>
        <w:br/>
      </w:r>
      <w:r w:rsidR="008043AE" w:rsidRPr="005D6015">
        <w:rPr>
          <w:rFonts w:ascii="Calibri" w:hAnsi="Calibri" w:cs="Calibri"/>
          <w:spacing w:val="-6"/>
        </w:rPr>
        <w:t>do oceny przez Zamawiającego, czy zmiany w zakresie przepisów</w:t>
      </w:r>
      <w:r w:rsidRPr="005D6015">
        <w:rPr>
          <w:rFonts w:ascii="Calibri" w:hAnsi="Calibri" w:cs="Calibri"/>
          <w:spacing w:val="-6"/>
        </w:rPr>
        <w:t xml:space="preserve"> przywołanych w ust. 1</w:t>
      </w:r>
      <w:r w:rsidR="008043AE" w:rsidRPr="005D6015">
        <w:rPr>
          <w:rFonts w:ascii="Calibri" w:hAnsi="Calibri" w:cs="Calibri"/>
          <w:spacing w:val="-6"/>
        </w:rPr>
        <w:t xml:space="preserve">, mają wpływ </w:t>
      </w:r>
      <w:r w:rsidR="008043AE" w:rsidRPr="005D6015">
        <w:rPr>
          <w:rFonts w:ascii="Calibri" w:hAnsi="Calibri" w:cs="Calibri"/>
          <w:spacing w:val="-7"/>
        </w:rPr>
        <w:t>na koszty wykonania umowy przez Wykonawcę oraz w jakim stopniu zmiany tych kosztów uzasadniają zmianę wysokości wynagrodzenia; rodzaj i zakres tych informacji określi Zamawiający w wezwaniu</w:t>
      </w:r>
      <w:r w:rsidRPr="005D6015">
        <w:rPr>
          <w:rFonts w:ascii="Calibri" w:hAnsi="Calibri" w:cs="Calibri"/>
          <w:spacing w:val="-7"/>
        </w:rPr>
        <w:t>.</w:t>
      </w:r>
    </w:p>
    <w:p w14:paraId="53BCBEFA" w14:textId="07CB2D22" w:rsidR="00B61462" w:rsidRPr="005D6015" w:rsidRDefault="00471E2C">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J</w:t>
      </w:r>
      <w:r w:rsidR="008043AE" w:rsidRPr="005D6015">
        <w:rPr>
          <w:rFonts w:ascii="Calibri" w:hAnsi="Calibri" w:cs="Calibri"/>
        </w:rPr>
        <w:t xml:space="preserve">eżeli w trakcie trwania procedury opisanej </w:t>
      </w:r>
      <w:r w:rsidRPr="005D6015">
        <w:rPr>
          <w:rFonts w:ascii="Calibri" w:hAnsi="Calibri" w:cs="Calibri"/>
        </w:rPr>
        <w:t xml:space="preserve">powyżej </w:t>
      </w:r>
      <w:r w:rsidR="008043AE" w:rsidRPr="005D6015">
        <w:rPr>
          <w:rFonts w:ascii="Calibri" w:hAnsi="Calibri" w:cs="Calibri"/>
        </w:rPr>
        <w:t>zostanie wykazane</w:t>
      </w:r>
      <w:r w:rsidR="00BA23B5" w:rsidRPr="005D6015">
        <w:rPr>
          <w:rFonts w:ascii="Calibri" w:hAnsi="Calibri" w:cs="Calibri"/>
        </w:rPr>
        <w:t xml:space="preserve"> bezsprzecznie</w:t>
      </w:r>
      <w:r w:rsidR="008043AE" w:rsidRPr="005D6015">
        <w:rPr>
          <w:rFonts w:ascii="Calibri" w:hAnsi="Calibri" w:cs="Calibri"/>
        </w:rPr>
        <w:t xml:space="preserve">, </w:t>
      </w:r>
      <w:r w:rsidR="0032582C" w:rsidRPr="005D6015">
        <w:rPr>
          <w:rFonts w:ascii="Calibri" w:hAnsi="Calibri" w:cs="Calibri"/>
        </w:rPr>
        <w:br/>
      </w:r>
      <w:r w:rsidR="008043AE" w:rsidRPr="005D6015">
        <w:rPr>
          <w:rFonts w:ascii="Calibri" w:hAnsi="Calibri" w:cs="Calibri"/>
        </w:rPr>
        <w:t xml:space="preserve">że zmiany przywołanych </w:t>
      </w:r>
      <w:r w:rsidRPr="005D6015">
        <w:rPr>
          <w:rFonts w:ascii="Calibri" w:hAnsi="Calibri" w:cs="Calibri"/>
        </w:rPr>
        <w:t>w ust. 1 przepisów</w:t>
      </w:r>
      <w:r w:rsidR="008043AE" w:rsidRPr="005D6015">
        <w:rPr>
          <w:rFonts w:ascii="Calibri" w:hAnsi="Calibri" w:cs="Calibri"/>
        </w:rPr>
        <w:t xml:space="preserve"> uzasadniają zmianę wysokości wynagrodzenia należnego</w:t>
      </w:r>
      <w:r w:rsidR="00FB734A" w:rsidRPr="005D6015">
        <w:rPr>
          <w:rFonts w:ascii="Calibri" w:hAnsi="Calibri" w:cs="Calibri"/>
        </w:rPr>
        <w:t xml:space="preserve"> </w:t>
      </w:r>
      <w:r w:rsidR="008043AE" w:rsidRPr="005D6015">
        <w:rPr>
          <w:rFonts w:ascii="Calibri" w:hAnsi="Calibri" w:cs="Calibri"/>
        </w:rPr>
        <w:t>Wykonawcy, Strony umowy zawrą stosowny aneks do umowy, określający nową wysokość wynagrodzenia Wykonawcy, z uwzględnieniem dowiedzionych zmian</w:t>
      </w:r>
      <w:r w:rsidR="001E5808" w:rsidRPr="005D6015">
        <w:rPr>
          <w:rFonts w:ascii="Calibri" w:hAnsi="Calibri" w:cs="Calibri"/>
        </w:rPr>
        <w:t>.</w:t>
      </w:r>
    </w:p>
    <w:p w14:paraId="4DD5A24A" w14:textId="4D0D892B" w:rsidR="00B61462" w:rsidRPr="005D6015" w:rsidRDefault="00FE0545">
      <w:pPr>
        <w:widowControl w:val="0"/>
        <w:numPr>
          <w:ilvl w:val="0"/>
          <w:numId w:val="38"/>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Zmiana wynagrodzenia należnego Wykonawcy może nastąpić nie wcześniej niż z dniem wejścia </w:t>
      </w:r>
      <w:r w:rsidRPr="005D6015">
        <w:rPr>
          <w:rFonts w:ascii="Calibri" w:hAnsi="Calibri" w:cs="Calibri"/>
        </w:rPr>
        <w:br/>
        <w:t>w życie przepisów, stanowiących podstawę do wystąpienia z wnioskiem o zmianę</w:t>
      </w:r>
      <w:r w:rsidR="00F60BB7" w:rsidRPr="005D6015">
        <w:rPr>
          <w:rFonts w:ascii="Calibri" w:hAnsi="Calibri" w:cs="Calibri"/>
        </w:rPr>
        <w:t xml:space="preserve"> i nie wcześniej niż po upływie 12 miesięcy od daty rozpoczęcia realizacji zamówienia</w:t>
      </w:r>
      <w:r w:rsidRPr="005D6015">
        <w:rPr>
          <w:rFonts w:ascii="Calibri" w:hAnsi="Calibri" w:cs="Calibri"/>
        </w:rPr>
        <w:t>.</w:t>
      </w:r>
    </w:p>
    <w:p w14:paraId="62771F2D" w14:textId="1AB0FB0E" w:rsidR="004F3A7C" w:rsidRPr="005D6015" w:rsidRDefault="004F3A7C" w:rsidP="003C551D">
      <w:pPr>
        <w:widowControl w:val="0"/>
        <w:suppressAutoHyphens w:val="0"/>
        <w:spacing w:before="60" w:line="276" w:lineRule="auto"/>
        <w:jc w:val="center"/>
        <w:rPr>
          <w:rFonts w:ascii="Calibri" w:hAnsi="Calibri" w:cs="Calibri"/>
          <w:b/>
          <w:spacing w:val="-4"/>
        </w:rPr>
      </w:pPr>
      <w:r w:rsidRPr="005D6015">
        <w:rPr>
          <w:rFonts w:ascii="Calibri" w:hAnsi="Calibri" w:cs="Calibri"/>
          <w:b/>
          <w:spacing w:val="-4"/>
        </w:rPr>
        <w:t>§1</w:t>
      </w:r>
      <w:r w:rsidR="00517610">
        <w:rPr>
          <w:rFonts w:ascii="Calibri" w:hAnsi="Calibri" w:cs="Calibri"/>
          <w:b/>
          <w:spacing w:val="-4"/>
        </w:rPr>
        <w:t>3</w:t>
      </w:r>
    </w:p>
    <w:p w14:paraId="0EF3F591" w14:textId="77777777" w:rsidR="004F3A7C" w:rsidRPr="005D6015"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40206496" w14:textId="77777777" w:rsidR="004F3A7C" w:rsidRPr="005D6015"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Przez zmianę ceny materiałów lub kosztów rozumie się wzrost odpowiednio cen lub kosztów, </w:t>
      </w:r>
      <w:r w:rsidRPr="005D6015">
        <w:rPr>
          <w:rFonts w:ascii="Calibri" w:hAnsi="Calibri" w:cs="Calibri"/>
          <w:spacing w:val="-4"/>
        </w:rPr>
        <w:br/>
        <w:t>jak i ich obniżenie, względem ceny lub kosztu przyjętych w celu ustalenia wynagrodzenia Wykonawcy zawartego w ofercie.</w:t>
      </w:r>
    </w:p>
    <w:p w14:paraId="35BFAF13" w14:textId="77777777" w:rsidR="004F3A7C" w:rsidRPr="005D6015"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Zamawiający ustala następujące zasady, stanowiące podstawę wprowadzenia zmiany wysokości wynagrodzenia należnego Wykonawcy:</w:t>
      </w:r>
    </w:p>
    <w:p w14:paraId="15AC4AEA"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poziom zmiany ceny materiałów lub kosztów, uprawniający Strony umowy do żądania zmiany wynagrodzenia należnego Wykonawcy, ustala się na poziomie powyżej 10% w stosunku do cen lub kosztów obowiązujących w terminie składania oferty,</w:t>
      </w:r>
    </w:p>
    <w:p w14:paraId="0DC2B2C6"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za podstawę do żądania zmiany wynagrodzenia należnego Wykonawcy i określenia wysokości </w:t>
      </w:r>
      <w:r w:rsidRPr="005D6015">
        <w:rPr>
          <w:rFonts w:ascii="Calibri" w:hAnsi="Calibri" w:cs="Calibri"/>
          <w:spacing w:val="-4"/>
        </w:rPr>
        <w:lastRenderedPageBreak/>
        <w:t xml:space="preserve">takiej zmiany, Strony umowy przyjmują wskaźnik </w:t>
      </w:r>
      <w:bookmarkStart w:id="254" w:name="_Hlk47042084"/>
      <w:r w:rsidRPr="005D6015">
        <w:rPr>
          <w:rFonts w:ascii="Calibri" w:hAnsi="Calibri" w:cs="Calibri"/>
          <w:spacing w:val="-4"/>
        </w:rPr>
        <w:t>zmiany ceny materiałów lub kosztów</w:t>
      </w:r>
      <w:bookmarkEnd w:id="254"/>
      <w:r w:rsidRPr="005D6015">
        <w:rPr>
          <w:rFonts w:ascii="Calibri" w:hAnsi="Calibri" w:cs="Calibri"/>
          <w:spacing w:val="-4"/>
        </w:rPr>
        <w:t xml:space="preserve">, ogłaszany w komunikacie Prezesa Głównego Urzędu Statystycznego (wskaźnik cen towarów </w:t>
      </w:r>
      <w:r w:rsidRPr="005D6015">
        <w:rPr>
          <w:rFonts w:ascii="Calibri" w:hAnsi="Calibri" w:cs="Calibri"/>
          <w:spacing w:val="-4"/>
        </w:rPr>
        <w:br/>
        <w:t>i usług konsumpcyjnych w zakresie „kwartał do poprzedniego kwartału”), informujący czy nastąpiły zmiany cen lub kosztów i w jakiej wysokości,</w:t>
      </w:r>
    </w:p>
    <w:p w14:paraId="01511F83"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6"/>
        </w:rPr>
      </w:pPr>
      <w:r w:rsidRPr="005D6015">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2032A64E"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wniosek musi zawierać dowody jednoznacznie wskazujące, że zmiana cen materiałów </w:t>
      </w:r>
      <w:r w:rsidRPr="005D6015">
        <w:rPr>
          <w:rFonts w:ascii="Calibri" w:hAnsi="Calibri" w:cs="Calibri"/>
          <w:spacing w:val="-4"/>
        </w:rPr>
        <w:br/>
        <w:t>lub kosztów o ponad 10% w stosunku do cen lub kosztów obowiązujących w terminie składania oferty, wpłynęła na koszty wykonania zamówienia,</w:t>
      </w:r>
    </w:p>
    <w:p w14:paraId="5222BD47"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5D6015">
        <w:rPr>
          <w:rFonts w:ascii="Calibri" w:hAnsi="Calibri" w:cs="Calibri"/>
          <w:spacing w:val="-4"/>
        </w:rPr>
        <w:softHyphen/>
        <w:t>jąco i zgodnie ze stanem faktycznym, w terminie 7 dni od dnia otrzymania wezwania,</w:t>
      </w:r>
    </w:p>
    <w:p w14:paraId="19C421F4" w14:textId="77777777" w:rsidR="004F3A7C" w:rsidRPr="005D6015"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5D6015">
        <w:rPr>
          <w:rFonts w:ascii="Calibri" w:hAnsi="Calibri" w:cs="Calibri"/>
          <w:spacing w:val="-4"/>
        </w:rPr>
        <w:br/>
        <w:t>do Zamawiającego lub Wykonawcy,</w:t>
      </w:r>
    </w:p>
    <w:p w14:paraId="14573EA6" w14:textId="77777777" w:rsidR="004F3A7C" w:rsidRPr="00517610" w:rsidRDefault="004F3A7C">
      <w:pPr>
        <w:widowControl w:val="0"/>
        <w:numPr>
          <w:ilvl w:val="1"/>
          <w:numId w:val="40"/>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jeżeli bezsprzecznie zostanie wykazane, że zmiany ceny materiałów lub kosztów związanych </w:t>
      </w:r>
      <w:r w:rsidRPr="005D6015">
        <w:rPr>
          <w:rFonts w:ascii="Calibri" w:hAnsi="Calibri" w:cs="Calibri"/>
          <w:spacing w:val="-4"/>
        </w:rPr>
        <w:br/>
        <w:t xml:space="preserve">z realizacją zamówienia uzasadniają zmianę wysokości wynagrodzenia należnego Wykonawcy, Strony umowy zawrą stosowny aneks do umowy, określający nową wysokość wynagrodzenia Wykonawcy, z </w:t>
      </w:r>
      <w:r w:rsidRPr="00517610">
        <w:rPr>
          <w:rFonts w:ascii="Calibri" w:hAnsi="Calibri" w:cs="Calibri"/>
          <w:spacing w:val="-4"/>
        </w:rPr>
        <w:t>uwzględnieniem dowiedzionych zmian.</w:t>
      </w:r>
    </w:p>
    <w:p w14:paraId="720B11D6" w14:textId="7B97D2CE" w:rsidR="004F3A7C" w:rsidRPr="00517610"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8"/>
        </w:rPr>
      </w:pPr>
      <w:r w:rsidRPr="00517610">
        <w:rPr>
          <w:rFonts w:ascii="Calibri" w:hAnsi="Calibri" w:cs="Calibri"/>
          <w:spacing w:val="-8"/>
        </w:rPr>
        <w:t xml:space="preserve">Pierwsza zmiana wynagrodzenia należnego Wykonawcy może nastąpić nie wcześniej niż po upływie </w:t>
      </w:r>
      <w:r w:rsidRPr="00517610">
        <w:rPr>
          <w:rFonts w:ascii="Calibri" w:hAnsi="Calibri" w:cs="Calibri"/>
          <w:spacing w:val="-8"/>
        </w:rPr>
        <w:br/>
      </w:r>
      <w:r w:rsidR="00DF7D84" w:rsidRPr="00517610">
        <w:rPr>
          <w:rFonts w:ascii="Calibri" w:hAnsi="Calibri" w:cs="Calibri"/>
          <w:spacing w:val="-8"/>
        </w:rPr>
        <w:t>6</w:t>
      </w:r>
      <w:r w:rsidRPr="00517610">
        <w:rPr>
          <w:rFonts w:ascii="Calibri" w:hAnsi="Calibri" w:cs="Calibri"/>
          <w:spacing w:val="-8"/>
        </w:rPr>
        <w:t xml:space="preserve"> miesięcy od daty rozpoczęcia realizacji zamówienia. Każda kolejna waloryzacja może być dokonywana po upływie </w:t>
      </w:r>
      <w:r w:rsidR="00DF7D84" w:rsidRPr="00517610">
        <w:rPr>
          <w:rFonts w:ascii="Calibri" w:hAnsi="Calibri" w:cs="Calibri"/>
          <w:spacing w:val="-8"/>
        </w:rPr>
        <w:t>6</w:t>
      </w:r>
      <w:r w:rsidRPr="00517610">
        <w:rPr>
          <w:rFonts w:ascii="Calibri" w:hAnsi="Calibri" w:cs="Calibri"/>
          <w:spacing w:val="-8"/>
        </w:rPr>
        <w:t xml:space="preserve"> miesięcy od poprzedniej waloryzacji i będzie wyliczana ze wskaźnika publikowanego przez Prezesa Głównego Urzędu Statystycznego za okres, który upłynął od poprzedniej waloryzacji.</w:t>
      </w:r>
    </w:p>
    <w:p w14:paraId="2DB82D0A" w14:textId="77777777" w:rsidR="004F3A7C" w:rsidRPr="00517610"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6"/>
        </w:rPr>
      </w:pPr>
      <w:r w:rsidRPr="00517610">
        <w:rPr>
          <w:rFonts w:ascii="Calibri" w:hAnsi="Calibri" w:cs="Calibri"/>
          <w:spacing w:val="-6"/>
        </w:rPr>
        <w:t>Wykonawca, którego wynagrodzenie zostało zmienione, zobowiązany jest do zmiany wynagrodzenia przysługującego podwykonawcy, z którym zawarł umowę, w zakresie odpowiadającym zmianom cen materiałów lub kosztów dotyczących zobowiązania podwykonawcy.</w:t>
      </w:r>
    </w:p>
    <w:p w14:paraId="0DA49A80" w14:textId="2CE7D175" w:rsidR="004F3A7C" w:rsidRPr="00517610" w:rsidRDefault="004F3A7C">
      <w:pPr>
        <w:widowControl w:val="0"/>
        <w:numPr>
          <w:ilvl w:val="0"/>
          <w:numId w:val="41"/>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517610">
        <w:rPr>
          <w:rFonts w:ascii="Calibri" w:hAnsi="Calibri" w:cs="Calibri"/>
          <w:spacing w:val="-4"/>
        </w:rPr>
        <w:br/>
        <w:t xml:space="preserve">na poziomie </w:t>
      </w:r>
      <w:r w:rsidR="00D9776F" w:rsidRPr="00517610">
        <w:rPr>
          <w:rFonts w:ascii="Calibri" w:hAnsi="Calibri" w:cs="Calibri"/>
          <w:spacing w:val="-4"/>
        </w:rPr>
        <w:t>2</w:t>
      </w:r>
      <w:r w:rsidRPr="00517610">
        <w:rPr>
          <w:rFonts w:ascii="Calibri" w:hAnsi="Calibri" w:cs="Calibri"/>
          <w:spacing w:val="-4"/>
        </w:rPr>
        <w:t>0% ceny wybranej oferty.</w:t>
      </w:r>
    </w:p>
    <w:p w14:paraId="6CB2805E" w14:textId="77777777" w:rsidR="003D2282" w:rsidRPr="005D6015" w:rsidRDefault="003D2282" w:rsidP="003C551D">
      <w:pPr>
        <w:widowControl w:val="0"/>
        <w:tabs>
          <w:tab w:val="left" w:pos="360"/>
        </w:tabs>
        <w:suppressAutoHyphens w:val="0"/>
        <w:spacing w:before="60" w:line="276" w:lineRule="auto"/>
        <w:jc w:val="center"/>
        <w:rPr>
          <w:rFonts w:ascii="Calibri" w:hAnsi="Calibri" w:cs="Calibri"/>
          <w:b/>
          <w:spacing w:val="-6"/>
        </w:rPr>
      </w:pPr>
      <w:r w:rsidRPr="005D6015">
        <w:rPr>
          <w:rFonts w:ascii="Calibri" w:hAnsi="Calibri" w:cs="Calibri"/>
          <w:b/>
          <w:spacing w:val="-6"/>
        </w:rPr>
        <w:t>Odstąpienie od umowy</w:t>
      </w:r>
    </w:p>
    <w:p w14:paraId="16F3977A" w14:textId="09C2FECD" w:rsidR="003D2282" w:rsidRPr="005D6015" w:rsidRDefault="003D2282" w:rsidP="003C551D">
      <w:pPr>
        <w:widowControl w:val="0"/>
        <w:suppressAutoHyphens w:val="0"/>
        <w:spacing w:line="276" w:lineRule="auto"/>
        <w:jc w:val="center"/>
        <w:rPr>
          <w:rFonts w:ascii="Calibri" w:hAnsi="Calibri" w:cs="Calibri"/>
          <w:b/>
          <w:spacing w:val="-6"/>
        </w:rPr>
      </w:pPr>
      <w:r w:rsidRPr="005D6015">
        <w:rPr>
          <w:rFonts w:ascii="Calibri" w:hAnsi="Calibri" w:cs="Calibri"/>
          <w:b/>
          <w:spacing w:val="-6"/>
        </w:rPr>
        <w:t>§1</w:t>
      </w:r>
      <w:r w:rsidR="00517610">
        <w:rPr>
          <w:rFonts w:ascii="Calibri" w:hAnsi="Calibri" w:cs="Calibri"/>
          <w:b/>
          <w:spacing w:val="-6"/>
        </w:rPr>
        <w:t>4</w:t>
      </w:r>
    </w:p>
    <w:p w14:paraId="1A06EA94"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
          <w:spacing w:val="-4"/>
        </w:rPr>
      </w:pPr>
      <w:r w:rsidRPr="005D6015">
        <w:rPr>
          <w:rFonts w:ascii="Calibri" w:hAnsi="Calibri" w:cs="Calibri"/>
          <w:spacing w:val="-6"/>
          <w:lang w:eastAsia="pl-PL"/>
        </w:rPr>
        <w:t>Zamawiający może odstąpić od umowy z zachowaniem przesłanek i warunków określonych w art. 456 ustawy Prawo zamówień publicznych.</w:t>
      </w:r>
    </w:p>
    <w:p w14:paraId="1661FFA4" w14:textId="545EAB96"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 xml:space="preserve">Zamawiającemu przysługuje również prawo odstąpienia od umowy w całości lub części </w:t>
      </w:r>
      <w:r w:rsidRPr="005D6015">
        <w:rPr>
          <w:rFonts w:ascii="Calibri" w:hAnsi="Calibri" w:cs="Calibri"/>
          <w:bCs/>
          <w:spacing w:val="-4"/>
        </w:rPr>
        <w:br/>
        <w:t>w przypadku istotnego naruszenia przez Wykonawcę warunków umowy, jeżeli Wykonawca nie zaprzestanie naruszenia po upływie 14 dni od dnia wezwania przez Zamawiającego.</w:t>
      </w:r>
    </w:p>
    <w:p w14:paraId="4899022E"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 xml:space="preserve">Odstąpienie od umowy może nastąpić w terminie 30 dni od daty powzięcia informacji przez </w:t>
      </w:r>
      <w:r w:rsidRPr="005D6015">
        <w:rPr>
          <w:rFonts w:ascii="Calibri" w:hAnsi="Calibri" w:cs="Calibri"/>
          <w:bCs/>
          <w:spacing w:val="-4"/>
        </w:rPr>
        <w:lastRenderedPageBreak/>
        <w:t>Zamawiającego o okolicznościach stanowiących przyczynę odstąpienia.</w:t>
      </w:r>
    </w:p>
    <w:p w14:paraId="30F5831E"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Odstąpienie od umowy następuje pod rygorem nieważności w formie pisemnej, ze wskazaniem podstawy odstąpienia.</w:t>
      </w:r>
    </w:p>
    <w:p w14:paraId="55B3D8A9" w14:textId="77777777" w:rsidR="003D2282" w:rsidRPr="005D6015" w:rsidRDefault="003D2282">
      <w:pPr>
        <w:pStyle w:val="Akapitzlist"/>
        <w:widowControl w:val="0"/>
        <w:numPr>
          <w:ilvl w:val="3"/>
          <w:numId w:val="34"/>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Wykonawcy należne jest wynagrodzenie wyłącznie za usługi wykonane należycie do chwili odstąpienia od umowy.</w:t>
      </w:r>
    </w:p>
    <w:p w14:paraId="7982304C" w14:textId="6E392A9B" w:rsidR="007019C6" w:rsidRPr="005D6015" w:rsidRDefault="00DF394F" w:rsidP="003C551D">
      <w:pPr>
        <w:widowControl w:val="0"/>
        <w:suppressAutoHyphens w:val="0"/>
        <w:spacing w:line="276" w:lineRule="auto"/>
        <w:jc w:val="center"/>
        <w:rPr>
          <w:rFonts w:ascii="Calibri" w:hAnsi="Calibri" w:cs="Calibri"/>
          <w:b/>
        </w:rPr>
      </w:pPr>
      <w:r w:rsidRPr="005D6015">
        <w:rPr>
          <w:rFonts w:ascii="Calibri" w:hAnsi="Calibri" w:cs="Calibri"/>
          <w:b/>
        </w:rPr>
        <w:t>O</w:t>
      </w:r>
      <w:r w:rsidR="007019C6" w:rsidRPr="005D6015">
        <w:rPr>
          <w:rFonts w:ascii="Calibri" w:hAnsi="Calibri" w:cs="Calibri"/>
          <w:b/>
        </w:rPr>
        <w:t>chrona danych osobowych</w:t>
      </w:r>
    </w:p>
    <w:p w14:paraId="1283D7C9" w14:textId="0D58EA60" w:rsidR="007019C6" w:rsidRPr="005D6015" w:rsidRDefault="007019C6" w:rsidP="003C551D">
      <w:pPr>
        <w:widowControl w:val="0"/>
        <w:suppressAutoHyphens w:val="0"/>
        <w:spacing w:line="276" w:lineRule="auto"/>
        <w:jc w:val="center"/>
        <w:rPr>
          <w:rFonts w:ascii="Calibri" w:hAnsi="Calibri" w:cs="Calibri"/>
          <w:b/>
          <w:bCs/>
          <w:lang w:eastAsia="en-US"/>
        </w:rPr>
      </w:pPr>
      <w:r w:rsidRPr="005D6015">
        <w:rPr>
          <w:rFonts w:ascii="Calibri" w:hAnsi="Calibri" w:cs="Calibri"/>
          <w:b/>
          <w:bCs/>
          <w:lang w:eastAsia="en-US"/>
        </w:rPr>
        <w:t>§ 1</w:t>
      </w:r>
      <w:r w:rsidR="00517610">
        <w:rPr>
          <w:rFonts w:ascii="Calibri" w:hAnsi="Calibri" w:cs="Calibri"/>
          <w:b/>
          <w:bCs/>
          <w:lang w:eastAsia="en-US"/>
        </w:rPr>
        <w:t>5</w:t>
      </w:r>
    </w:p>
    <w:p w14:paraId="66F9FD61" w14:textId="086DFF44"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bCs/>
          <w:spacing w:val="-4"/>
          <w:lang w:eastAsia="en-US"/>
        </w:rPr>
      </w:pPr>
      <w:r w:rsidRPr="005D6015">
        <w:rPr>
          <w:rFonts w:ascii="Calibri" w:hAnsi="Calibri" w:cs="Calibri"/>
          <w:spacing w:val="-4"/>
          <w:lang w:eastAsia="en-US"/>
        </w:rPr>
        <w:t>Wykonawca jako administrator danych osobowych oświadcza, że zapoznał się z przepisami o ochronie danych osobowych, w szczególności zawartymi w Rozporządzeniu Parlamentu Europej</w:t>
      </w:r>
      <w:r w:rsidRPr="005D6015">
        <w:rPr>
          <w:rFonts w:ascii="Calibri" w:hAnsi="Calibri" w:cs="Calibri"/>
          <w:spacing w:val="-4"/>
          <w:lang w:eastAsia="en-US"/>
        </w:rPr>
        <w:softHyphen/>
        <w:t>skiego i Rady (UE) 2016/679 z dnia 27 kwietnia 2016 r. w</w:t>
      </w:r>
      <w:r w:rsidR="00687ACD" w:rsidRPr="005D6015">
        <w:rPr>
          <w:rFonts w:ascii="Calibri" w:hAnsi="Calibri" w:cs="Calibri"/>
          <w:spacing w:val="-4"/>
          <w:lang w:eastAsia="en-US"/>
        </w:rPr>
        <w:t xml:space="preserve"> </w:t>
      </w:r>
      <w:r w:rsidRPr="005D6015">
        <w:rPr>
          <w:rFonts w:ascii="Calibri" w:hAnsi="Calibri" w:cs="Calibri"/>
          <w:spacing w:val="-4"/>
          <w:lang w:eastAsia="en-US"/>
        </w:rPr>
        <w:t>sprawie ochrony osób fizycznych w związku z przetwarzaniem danych osobowych i</w:t>
      </w:r>
      <w:r w:rsidR="0075568C" w:rsidRPr="005D6015">
        <w:rPr>
          <w:rFonts w:ascii="Calibri" w:hAnsi="Calibri" w:cs="Calibri"/>
          <w:spacing w:val="-4"/>
          <w:lang w:eastAsia="en-US"/>
        </w:rPr>
        <w:t xml:space="preserve"> </w:t>
      </w:r>
      <w:r w:rsidRPr="005D6015">
        <w:rPr>
          <w:rFonts w:ascii="Calibri" w:hAnsi="Calibri" w:cs="Calibri"/>
          <w:spacing w:val="-4"/>
          <w:lang w:eastAsia="en-US"/>
        </w:rPr>
        <w:t>w sprawie swobodnego przepływu takich danych oraz uchylenia dyrektywy 95/46/WE (ogólnego rozporządzenia o ochronie danych), u</w:t>
      </w:r>
      <w:r w:rsidRPr="005D6015">
        <w:rPr>
          <w:rFonts w:ascii="Calibri" w:hAnsi="Calibri" w:cs="Calibri"/>
          <w:bCs/>
          <w:spacing w:val="-4"/>
          <w:lang w:eastAsia="en-US"/>
        </w:rPr>
        <w:t>stawie</w:t>
      </w:r>
      <w:r w:rsidRPr="005D6015">
        <w:rPr>
          <w:rFonts w:ascii="Calibri" w:hAnsi="Calibri" w:cs="Calibri"/>
          <w:spacing w:val="-4"/>
          <w:lang w:eastAsia="en-US"/>
        </w:rPr>
        <w:t xml:space="preserve"> z dnia </w:t>
      </w:r>
      <w:r w:rsidR="003E4979" w:rsidRPr="005D6015">
        <w:rPr>
          <w:rFonts w:ascii="Calibri" w:hAnsi="Calibri" w:cs="Calibri"/>
          <w:spacing w:val="-4"/>
          <w:lang w:eastAsia="en-US"/>
        </w:rPr>
        <w:br/>
      </w:r>
      <w:r w:rsidRPr="005D6015">
        <w:rPr>
          <w:rFonts w:ascii="Calibri" w:hAnsi="Calibri" w:cs="Calibri"/>
          <w:spacing w:val="-4"/>
          <w:lang w:eastAsia="en-US"/>
        </w:rPr>
        <w:t>10 maja 2018 r. o </w:t>
      </w:r>
      <w:r w:rsidRPr="005D6015">
        <w:rPr>
          <w:rFonts w:ascii="Calibri" w:hAnsi="Calibri" w:cs="Calibri"/>
          <w:bCs/>
          <w:spacing w:val="-4"/>
          <w:lang w:eastAsia="en-US"/>
        </w:rPr>
        <w:t>ochronie danych osobowych,</w:t>
      </w:r>
      <w:r w:rsidRPr="005D6015">
        <w:rPr>
          <w:rFonts w:ascii="Calibri" w:hAnsi="Calibri" w:cs="Calibri"/>
          <w:spacing w:val="-4"/>
          <w:lang w:eastAsia="en-US"/>
        </w:rPr>
        <w:t xml:space="preserve"> ustawie </w:t>
      </w:r>
      <w:r w:rsidRPr="005D6015">
        <w:rPr>
          <w:rFonts w:ascii="Calibri" w:hAnsi="Calibri" w:cs="Calibri"/>
          <w:bCs/>
          <w:spacing w:val="-4"/>
          <w:lang w:eastAsia="en-US"/>
        </w:rPr>
        <w:t>z dnia 11 września 2015 r. o działalności ubezpieczeniowej i reasekuracyjnej oraz w innych obowiązujących aktach prawnych.</w:t>
      </w:r>
    </w:p>
    <w:p w14:paraId="1F7A5765" w14:textId="77777777"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wdrożenia rozwiązań i regulacji celem prawidłowego wykonania obowiązków wynikających z przepisów wskazanych w ust. 1.</w:t>
      </w:r>
    </w:p>
    <w:p w14:paraId="33777969" w14:textId="77777777"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oświadcza, iż dysponuje środkami zabezpieczającymi dane osobowe.</w:t>
      </w:r>
    </w:p>
    <w:p w14:paraId="09798212" w14:textId="77777777" w:rsidR="007019C6" w:rsidRPr="005D6015" w:rsidRDefault="007019C6">
      <w:pPr>
        <w:widowControl w:val="0"/>
        <w:numPr>
          <w:ilvl w:val="0"/>
          <w:numId w:val="36"/>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przestrzegania i stosowania zasad ochrony danych osobowych, o których mowa w ust. 1, w szczególności do:</w:t>
      </w:r>
    </w:p>
    <w:p w14:paraId="157FA69D"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adekwatnego, stosownego oraz ograniczonego do tego, co niezbędne do celów, w których dane są przetwarzane,</w:t>
      </w:r>
    </w:p>
    <w:p w14:paraId="5D277FBE"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zabezpieczenia danych osobowych przed ich udostępnieniem osobom nieupoważnionym,</w:t>
      </w:r>
    </w:p>
    <w:p w14:paraId="4F5C8A64"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zachowania szczególnej staranności w trakcie dokonywania operacji przetwarzania danych osobowych w celu ochrony interesów osób, których dane dotyczą,</w:t>
      </w:r>
    </w:p>
    <w:p w14:paraId="2C360D86" w14:textId="79066213"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 xml:space="preserve">zachowania w tajemnicy danych osobowych oraz sposobów ich zabezpieczenia, w tym także </w:t>
      </w:r>
      <w:r w:rsidRPr="005D6015">
        <w:rPr>
          <w:rFonts w:ascii="Calibri" w:hAnsi="Calibri" w:cs="Calibri"/>
          <w:spacing w:val="-4"/>
          <w:lang w:eastAsia="en-US"/>
        </w:rPr>
        <w:br/>
        <w:t>po rozwiązaniu umowy oraz zobowiązuje się zapewnić, aby osoby mające dostęp do przetwarzania danych osobowych zachowały je oraz sposoby ich zabezpieczeń w tajemnicy,</w:t>
      </w:r>
      <w:r w:rsidR="003E4979" w:rsidRPr="005D6015">
        <w:rPr>
          <w:rFonts w:ascii="Calibri" w:hAnsi="Calibri" w:cs="Calibri"/>
          <w:spacing w:val="-4"/>
          <w:lang w:eastAsia="en-US"/>
        </w:rPr>
        <w:t xml:space="preserve"> </w:t>
      </w:r>
      <w:r w:rsidRPr="005D6015">
        <w:rPr>
          <w:rFonts w:ascii="Calibri" w:hAnsi="Calibri" w:cs="Calibri"/>
          <w:spacing w:val="-4"/>
          <w:lang w:eastAsia="en-US"/>
        </w:rPr>
        <w:t xml:space="preserve">w tym także </w:t>
      </w:r>
      <w:r w:rsidR="00E17EB3" w:rsidRPr="005D6015">
        <w:rPr>
          <w:rFonts w:ascii="Calibri" w:hAnsi="Calibri" w:cs="Calibri"/>
          <w:spacing w:val="-4"/>
          <w:lang w:eastAsia="en-US"/>
        </w:rPr>
        <w:br/>
      </w:r>
      <w:r w:rsidRPr="005D6015">
        <w:rPr>
          <w:rFonts w:ascii="Calibri" w:hAnsi="Calibri" w:cs="Calibri"/>
          <w:spacing w:val="-4"/>
          <w:lang w:eastAsia="en-US"/>
        </w:rPr>
        <w:t>po rozwiązaniu umowy,</w:t>
      </w:r>
    </w:p>
    <w:p w14:paraId="30B19670" w14:textId="77777777" w:rsidR="007019C6" w:rsidRPr="005D6015" w:rsidRDefault="007019C6">
      <w:pPr>
        <w:widowControl w:val="0"/>
        <w:numPr>
          <w:ilvl w:val="0"/>
          <w:numId w:val="37"/>
        </w:numPr>
        <w:tabs>
          <w:tab w:val="clear" w:pos="720"/>
          <w:tab w:val="num"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5D6015">
        <w:rPr>
          <w:rFonts w:ascii="Calibri" w:hAnsi="Calibri" w:cs="Calibri"/>
          <w:spacing w:val="-4"/>
          <w:lang w:eastAsia="en-US"/>
        </w:rPr>
        <w:br/>
        <w:t>z wyjątkiem sytuacji, gdy wykorzystanie tych danych następuje w celu wykonania niniejszej umowy.</w:t>
      </w:r>
    </w:p>
    <w:p w14:paraId="27E5087A" w14:textId="2F14718D" w:rsidR="00080D84" w:rsidRPr="005D6015" w:rsidRDefault="00080D84" w:rsidP="00F85692">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Postanowienia końcowe</w:t>
      </w:r>
    </w:p>
    <w:p w14:paraId="1882F63B" w14:textId="2FC11B1E" w:rsidR="00080D84" w:rsidRPr="005D6015" w:rsidRDefault="000F1786"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6</w:t>
      </w:r>
    </w:p>
    <w:p w14:paraId="732CFAF7" w14:textId="77777777" w:rsidR="00080D84" w:rsidRPr="005D6015" w:rsidRDefault="00080D84"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Integralną częścią niniejszej umowy jest:</w:t>
      </w:r>
    </w:p>
    <w:p w14:paraId="1FA4C527" w14:textId="77777777" w:rsidR="007019C6" w:rsidRPr="005D6015"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specyfikacja warunków zamówienia,</w:t>
      </w:r>
    </w:p>
    <w:p w14:paraId="0F2C208B" w14:textId="3409B899" w:rsidR="007019C6" w:rsidRPr="005D6015"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ogólne/szczególne warunki ubezpieczenia aktualne na dzień składania ofert i obowiązujące przez cały okres realizacji zamówienia, tj.: ………………………,</w:t>
      </w:r>
    </w:p>
    <w:p w14:paraId="2AE930E4" w14:textId="72D641B8" w:rsidR="007019C6" w:rsidRPr="005D6015" w:rsidRDefault="00080D84"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 xml:space="preserve">oferta złożona przez </w:t>
      </w:r>
      <w:r w:rsidR="002B3A0E" w:rsidRPr="005D6015">
        <w:rPr>
          <w:rFonts w:ascii="Calibri" w:hAnsi="Calibri" w:cs="Calibri"/>
        </w:rPr>
        <w:t>Wykonawcę</w:t>
      </w:r>
      <w:r w:rsidRPr="005D6015">
        <w:rPr>
          <w:rFonts w:ascii="Calibri" w:hAnsi="Calibri" w:cs="Calibri"/>
        </w:rPr>
        <w:t xml:space="preserve"> z dnia ......................</w:t>
      </w:r>
      <w:r w:rsidR="00A7166F" w:rsidRPr="005D6015">
        <w:rPr>
          <w:rFonts w:ascii="Calibri" w:hAnsi="Calibri" w:cs="Calibri"/>
        </w:rPr>
        <w:t>,</w:t>
      </w:r>
    </w:p>
    <w:p w14:paraId="20A417D9" w14:textId="16850DAE" w:rsidR="00A7166F" w:rsidRPr="005D6015" w:rsidRDefault="00A7166F"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załącznik nr 1 do umowy, tj. dokument kalkulacyjny określający szczegółowy sposób obliczenia składki, tzn. zastosowane niezmienne stawki i składki roczne w odniesieniu do poszczególnych składników mienia i rodzajów ubezpieczenia,</w:t>
      </w:r>
    </w:p>
    <w:p w14:paraId="4F055DBD" w14:textId="77777777" w:rsidR="002B3A0E" w:rsidRPr="005D6015" w:rsidRDefault="007019C6" w:rsidP="003C551D">
      <w:pPr>
        <w:widowControl w:val="0"/>
        <w:numPr>
          <w:ilvl w:val="0"/>
          <w:numId w:val="6"/>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dokumenty ubezpieczeniowe wystawiane przez Wykonawcę.</w:t>
      </w:r>
    </w:p>
    <w:p w14:paraId="1BE9FD5F" w14:textId="36054700" w:rsidR="00080D84" w:rsidRPr="005D6015" w:rsidRDefault="000F1786" w:rsidP="003C551D">
      <w:pPr>
        <w:widowControl w:val="0"/>
        <w:suppressAutoHyphens w:val="0"/>
        <w:spacing w:before="120" w:line="276" w:lineRule="auto"/>
        <w:jc w:val="center"/>
        <w:rPr>
          <w:rFonts w:ascii="Calibri" w:hAnsi="Calibri" w:cs="Calibri"/>
          <w:b/>
        </w:rPr>
      </w:pPr>
      <w:r w:rsidRPr="005D6015">
        <w:rPr>
          <w:rFonts w:ascii="Calibri" w:hAnsi="Calibri" w:cs="Calibri"/>
          <w:b/>
        </w:rPr>
        <w:t>§1</w:t>
      </w:r>
      <w:r w:rsidR="00517610">
        <w:rPr>
          <w:rFonts w:ascii="Calibri" w:hAnsi="Calibri" w:cs="Calibri"/>
          <w:b/>
        </w:rPr>
        <w:t>7</w:t>
      </w:r>
    </w:p>
    <w:p w14:paraId="7AA9D397" w14:textId="77777777" w:rsidR="00080D84" w:rsidRPr="005D6015" w:rsidRDefault="00080D84" w:rsidP="003C551D">
      <w:pPr>
        <w:widowControl w:val="0"/>
        <w:suppressAutoHyphens w:val="0"/>
        <w:spacing w:line="276" w:lineRule="auto"/>
        <w:jc w:val="both"/>
        <w:rPr>
          <w:rFonts w:ascii="Calibri" w:hAnsi="Calibri" w:cs="Calibri"/>
        </w:rPr>
      </w:pPr>
      <w:r w:rsidRPr="005D6015">
        <w:rPr>
          <w:rFonts w:ascii="Calibri" w:hAnsi="Calibri" w:cs="Calibri"/>
        </w:rPr>
        <w:lastRenderedPageBreak/>
        <w:t xml:space="preserve">Wierzytelności wynikające z umowy, dotyczące rozliczeń między </w:t>
      </w:r>
      <w:r w:rsidR="007019C6" w:rsidRPr="005D6015">
        <w:rPr>
          <w:rFonts w:ascii="Calibri" w:hAnsi="Calibri" w:cs="Calibri"/>
        </w:rPr>
        <w:t>Z</w:t>
      </w:r>
      <w:r w:rsidRPr="005D6015">
        <w:rPr>
          <w:rFonts w:ascii="Calibri" w:hAnsi="Calibri" w:cs="Calibri"/>
        </w:rPr>
        <w:t xml:space="preserve">amawiającym i </w:t>
      </w:r>
      <w:r w:rsidR="007019C6" w:rsidRPr="005D6015">
        <w:rPr>
          <w:rFonts w:ascii="Calibri" w:hAnsi="Calibri" w:cs="Calibri"/>
        </w:rPr>
        <w:t>W</w:t>
      </w:r>
      <w:r w:rsidRPr="005D6015">
        <w:rPr>
          <w:rFonts w:ascii="Calibri" w:hAnsi="Calibri" w:cs="Calibri"/>
        </w:rPr>
        <w:t>ykonawcą, nie</w:t>
      </w:r>
      <w:r w:rsidR="002576B4" w:rsidRPr="005D6015">
        <w:rPr>
          <w:rFonts w:ascii="Calibri" w:hAnsi="Calibri" w:cs="Calibri"/>
        </w:rPr>
        <w:t> </w:t>
      </w:r>
      <w:r w:rsidRPr="005D6015">
        <w:rPr>
          <w:rFonts w:ascii="Calibri" w:hAnsi="Calibri" w:cs="Calibri"/>
        </w:rPr>
        <w:t>mogą być zbyte na rzecz osób trzecich bez zgody obu stron.</w:t>
      </w:r>
    </w:p>
    <w:p w14:paraId="60273CE4" w14:textId="1D955530" w:rsidR="00965EEE" w:rsidRPr="005D6015" w:rsidRDefault="000F1786" w:rsidP="003C551D">
      <w:pPr>
        <w:widowControl w:val="0"/>
        <w:suppressAutoHyphens w:val="0"/>
        <w:spacing w:before="120" w:line="276" w:lineRule="auto"/>
        <w:jc w:val="center"/>
        <w:rPr>
          <w:rFonts w:ascii="Calibri" w:hAnsi="Calibri" w:cs="Calibri"/>
          <w:b/>
        </w:rPr>
      </w:pPr>
      <w:r w:rsidRPr="005D6015">
        <w:rPr>
          <w:rFonts w:ascii="Calibri" w:hAnsi="Calibri" w:cs="Calibri"/>
          <w:b/>
        </w:rPr>
        <w:t>§1</w:t>
      </w:r>
      <w:r w:rsidR="00517610">
        <w:rPr>
          <w:rFonts w:ascii="Calibri" w:hAnsi="Calibri" w:cs="Calibri"/>
          <w:b/>
        </w:rPr>
        <w:t>8</w:t>
      </w:r>
    </w:p>
    <w:p w14:paraId="5C57EC8A" w14:textId="77777777" w:rsidR="000862BE" w:rsidRPr="005D6015" w:rsidRDefault="00965EEE">
      <w:pPr>
        <w:widowControl w:val="0"/>
        <w:numPr>
          <w:ilvl w:val="0"/>
          <w:numId w:val="44"/>
        </w:numPr>
        <w:suppressAutoHyphens w:val="0"/>
        <w:spacing w:line="276" w:lineRule="auto"/>
        <w:jc w:val="both"/>
        <w:rPr>
          <w:rFonts w:ascii="Calibri" w:hAnsi="Calibri" w:cs="Calibri"/>
        </w:rPr>
      </w:pPr>
      <w:r w:rsidRPr="005D6015">
        <w:rPr>
          <w:rFonts w:ascii="Calibri" w:hAnsi="Calibri" w:cs="Calibri"/>
        </w:rPr>
        <w:t>Wszelkie spory, jakie mogą wynikać pomiędzy Stronami w związku z realizacją postanowień niniejszej umowy, będą rozwiązywane polubownie</w:t>
      </w:r>
      <w:r w:rsidR="000862BE" w:rsidRPr="005D6015">
        <w:rPr>
          <w:rFonts w:ascii="Calibri" w:hAnsi="Calibri" w:cs="Calibri"/>
        </w:rPr>
        <w:t>,</w:t>
      </w:r>
      <w:r w:rsidR="00BA1E4C" w:rsidRPr="005D6015">
        <w:rPr>
          <w:rFonts w:ascii="Calibri" w:hAnsi="Calibri" w:cs="Calibri"/>
        </w:rPr>
        <w:t xml:space="preserve"> z wykorzystaniem pozasądowego systemu rozwiązywania sporów</w:t>
      </w:r>
      <w:r w:rsidR="000862BE" w:rsidRPr="005D6015">
        <w:rPr>
          <w:rFonts w:ascii="Calibri" w:hAnsi="Calibri" w:cs="Calibri"/>
        </w:rPr>
        <w:t xml:space="preserve">, a także innych, dopuszczonych prawem mechanizmów, prowadzących </w:t>
      </w:r>
      <w:r w:rsidR="000862BE" w:rsidRPr="005D6015">
        <w:rPr>
          <w:rFonts w:ascii="Calibri" w:hAnsi="Calibri" w:cs="Calibri"/>
        </w:rPr>
        <w:br/>
        <w:t>do konsensusu Stron sporu.</w:t>
      </w:r>
    </w:p>
    <w:p w14:paraId="341A51AF" w14:textId="77777777" w:rsidR="00080D84" w:rsidRPr="005D6015" w:rsidRDefault="00965EEE">
      <w:pPr>
        <w:widowControl w:val="0"/>
        <w:numPr>
          <w:ilvl w:val="0"/>
          <w:numId w:val="44"/>
        </w:numPr>
        <w:suppressAutoHyphens w:val="0"/>
        <w:spacing w:line="276" w:lineRule="auto"/>
        <w:jc w:val="both"/>
        <w:rPr>
          <w:rFonts w:ascii="Calibri" w:hAnsi="Calibri" w:cs="Calibri"/>
        </w:rPr>
      </w:pPr>
      <w:r w:rsidRPr="005D6015">
        <w:rPr>
          <w:rFonts w:ascii="Calibri" w:hAnsi="Calibri" w:cs="Calibri"/>
        </w:rPr>
        <w:t>W razie braku możliwości porozumienia się Stron w terminie nie dłuższym niż 30 dni, spór poddany zostanie rozstrzygnięciu sądu właściwego miejscowo dla siedziby Zamawiającego</w:t>
      </w:r>
      <w:r w:rsidR="00D11231" w:rsidRPr="005D6015">
        <w:rPr>
          <w:rFonts w:ascii="Calibri" w:hAnsi="Calibri" w:cs="Calibri"/>
        </w:rPr>
        <w:t>.</w:t>
      </w:r>
    </w:p>
    <w:p w14:paraId="14989471" w14:textId="424425FB" w:rsidR="00753132" w:rsidRPr="005D6015" w:rsidRDefault="00753132" w:rsidP="003C551D">
      <w:pPr>
        <w:widowControl w:val="0"/>
        <w:suppressAutoHyphens w:val="0"/>
        <w:spacing w:before="120" w:line="276" w:lineRule="auto"/>
        <w:jc w:val="center"/>
        <w:rPr>
          <w:rFonts w:ascii="Calibri" w:hAnsi="Calibri" w:cs="Calibri"/>
          <w:b/>
          <w:spacing w:val="-6"/>
        </w:rPr>
      </w:pPr>
      <w:bookmarkStart w:id="255" w:name="_Toc458156849"/>
      <w:r w:rsidRPr="005D6015">
        <w:rPr>
          <w:rFonts w:ascii="Calibri" w:hAnsi="Calibri" w:cs="Calibri"/>
          <w:b/>
          <w:spacing w:val="-6"/>
        </w:rPr>
        <w:t>§</w:t>
      </w:r>
      <w:r w:rsidR="00517610">
        <w:rPr>
          <w:rFonts w:ascii="Calibri" w:hAnsi="Calibri" w:cs="Calibri"/>
          <w:b/>
          <w:spacing w:val="-6"/>
        </w:rPr>
        <w:t>19</w:t>
      </w:r>
    </w:p>
    <w:p w14:paraId="2FA78ABE" w14:textId="77777777" w:rsidR="00E8477E" w:rsidRPr="005D6015" w:rsidRDefault="00E8477E" w:rsidP="00E8477E">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49827490" w14:textId="533A6816" w:rsidR="00E8477E" w:rsidRPr="005D6015" w:rsidRDefault="00E8477E" w:rsidP="00E8477E">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lub (w przypadku braku podwykonawców i wykreślenia zapisów §10):</w:t>
      </w:r>
    </w:p>
    <w:p w14:paraId="3C837450" w14:textId="2CBE947A" w:rsidR="00753132" w:rsidRPr="005D6015" w:rsidRDefault="00E8477E" w:rsidP="00E8477E">
      <w:pPr>
        <w:widowControl w:val="0"/>
        <w:suppressAutoHyphens w:val="0"/>
        <w:spacing w:line="276" w:lineRule="auto"/>
        <w:jc w:val="both"/>
        <w:rPr>
          <w:rFonts w:ascii="Calibri" w:eastAsiaTheme="minorHAnsi" w:hAnsi="Calibri" w:cs="Calibri"/>
          <w:spacing w:val="-8"/>
          <w:lang w:eastAsia="en-US"/>
        </w:rPr>
      </w:pPr>
      <w:r w:rsidRPr="005D6015">
        <w:rPr>
          <w:rFonts w:ascii="Calibri" w:eastAsiaTheme="minorHAnsi" w:hAnsi="Calibri" w:cs="Calibri"/>
          <w:spacing w:val="-4"/>
          <w:lang w:eastAsia="en-US"/>
        </w:rPr>
        <w:t>Zamawiający nie wprowadza kar umownych, których dochodzić będzie od Wykonawcy.</w:t>
      </w:r>
    </w:p>
    <w:p w14:paraId="1A1202EC" w14:textId="6DDBC8F5" w:rsidR="00753132" w:rsidRPr="005D6015" w:rsidRDefault="00753132" w:rsidP="003C551D">
      <w:pPr>
        <w:widowControl w:val="0"/>
        <w:suppressAutoHyphens w:val="0"/>
        <w:spacing w:before="120" w:line="276" w:lineRule="auto"/>
        <w:jc w:val="center"/>
        <w:rPr>
          <w:rFonts w:ascii="Calibri" w:hAnsi="Calibri" w:cs="Calibri"/>
          <w:b/>
        </w:rPr>
      </w:pPr>
      <w:r w:rsidRPr="005D6015">
        <w:rPr>
          <w:rFonts w:ascii="Calibri" w:hAnsi="Calibri" w:cs="Calibri"/>
          <w:b/>
        </w:rPr>
        <w:t>§</w:t>
      </w:r>
      <w:r w:rsidR="003D2282" w:rsidRPr="005D6015">
        <w:rPr>
          <w:rFonts w:ascii="Calibri" w:hAnsi="Calibri" w:cs="Calibri"/>
          <w:b/>
        </w:rPr>
        <w:t>2</w:t>
      </w:r>
      <w:r w:rsidR="00517610">
        <w:rPr>
          <w:rFonts w:ascii="Calibri" w:hAnsi="Calibri" w:cs="Calibri"/>
          <w:b/>
        </w:rPr>
        <w:t>0</w:t>
      </w:r>
    </w:p>
    <w:p w14:paraId="46FBB65D" w14:textId="77777777" w:rsidR="00E17EB3" w:rsidRPr="005D6015" w:rsidRDefault="00E17EB3" w:rsidP="003C551D">
      <w:pPr>
        <w:widowControl w:val="0"/>
        <w:suppressAutoHyphens w:val="0"/>
        <w:spacing w:line="276" w:lineRule="auto"/>
        <w:jc w:val="both"/>
        <w:rPr>
          <w:rFonts w:ascii="Calibri" w:hAnsi="Calibri" w:cs="Calibri"/>
          <w:spacing w:val="-4"/>
          <w:lang w:eastAsia="en-US"/>
        </w:rPr>
      </w:pPr>
      <w:r w:rsidRPr="005D6015">
        <w:rPr>
          <w:rFonts w:ascii="Calibri" w:hAnsi="Calibri" w:cs="Calibri"/>
          <w:spacing w:val="-4"/>
          <w:lang w:eastAsia="en-US"/>
        </w:rPr>
        <w:t xml:space="preserve">Umowę sporządzono w trzech jednobrzmiących egzemplarzach, każdym na prawie oryginału, </w:t>
      </w:r>
      <w:r w:rsidRPr="005D6015">
        <w:rPr>
          <w:rFonts w:ascii="Calibri" w:hAnsi="Calibri" w:cs="Calibri"/>
          <w:spacing w:val="-4"/>
          <w:lang w:eastAsia="en-US"/>
        </w:rPr>
        <w:br/>
        <w:t>po jednym egzemplarzu dla Zamawiającego, Wykonawcy i brokera ubezpieczeniowego.</w:t>
      </w:r>
    </w:p>
    <w:p w14:paraId="636296EA" w14:textId="4FE0B3DC" w:rsidR="007019C6" w:rsidRPr="005D6015" w:rsidRDefault="007019C6" w:rsidP="003C551D">
      <w:pPr>
        <w:widowControl w:val="0"/>
        <w:suppressAutoHyphens w:val="0"/>
        <w:spacing w:after="120" w:line="276" w:lineRule="auto"/>
        <w:jc w:val="both"/>
        <w:rPr>
          <w:rFonts w:ascii="Calibri" w:hAnsi="Calibri" w:cs="Calibri"/>
          <w:lang w:eastAsia="en-US"/>
        </w:rPr>
      </w:pPr>
    </w:p>
    <w:p w14:paraId="58446EEA" w14:textId="77777777" w:rsidR="00F60BB7" w:rsidRPr="005D6015" w:rsidRDefault="00F60BB7" w:rsidP="003C551D">
      <w:pPr>
        <w:widowControl w:val="0"/>
        <w:suppressAutoHyphens w:val="0"/>
        <w:spacing w:line="276" w:lineRule="auto"/>
        <w:jc w:val="right"/>
        <w:rPr>
          <w:rFonts w:ascii="Calibri" w:hAnsi="Calibri" w:cs="Calibri"/>
          <w:lang w:eastAsia="en-US"/>
        </w:rPr>
        <w:sectPr w:rsidR="00F60BB7" w:rsidRPr="005D6015"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pPr>
    </w:p>
    <w:p w14:paraId="545FF407" w14:textId="77777777" w:rsidR="00024E7D" w:rsidRPr="005D6015" w:rsidRDefault="000334E7" w:rsidP="003C551D">
      <w:pPr>
        <w:widowControl w:val="0"/>
        <w:suppressAutoHyphens w:val="0"/>
        <w:spacing w:line="276" w:lineRule="auto"/>
        <w:outlineLvl w:val="0"/>
        <w:rPr>
          <w:rFonts w:ascii="Calibri" w:hAnsi="Calibri" w:cs="Calibri"/>
          <w:b/>
          <w:bCs/>
          <w:lang w:eastAsia="en-US"/>
        </w:rPr>
      </w:pPr>
      <w:bookmarkStart w:id="256" w:name="_Toc165379319"/>
      <w:r w:rsidRPr="005D6015">
        <w:rPr>
          <w:rFonts w:ascii="Calibri" w:hAnsi="Calibri" w:cs="Calibri"/>
          <w:b/>
          <w:bCs/>
          <w:lang w:eastAsia="en-US"/>
        </w:rPr>
        <w:lastRenderedPageBreak/>
        <w:t xml:space="preserve">Załącznik nr </w:t>
      </w:r>
      <w:r w:rsidR="00F60BB7" w:rsidRPr="005D6015">
        <w:rPr>
          <w:rFonts w:ascii="Calibri" w:hAnsi="Calibri" w:cs="Calibri"/>
          <w:b/>
          <w:bCs/>
          <w:lang w:eastAsia="en-US"/>
        </w:rPr>
        <w:t>4</w:t>
      </w:r>
      <w:r w:rsidR="00024E7D" w:rsidRPr="005D6015">
        <w:rPr>
          <w:rFonts w:ascii="Calibri" w:hAnsi="Calibri" w:cs="Calibri"/>
          <w:b/>
          <w:bCs/>
          <w:lang w:eastAsia="en-US"/>
        </w:rPr>
        <w:t>a</w:t>
      </w:r>
      <w:r w:rsidR="003F1ADD" w:rsidRPr="005D6015">
        <w:rPr>
          <w:rFonts w:ascii="Calibri" w:hAnsi="Calibri" w:cs="Calibri"/>
          <w:b/>
          <w:bCs/>
          <w:lang w:eastAsia="en-US"/>
        </w:rPr>
        <w:t xml:space="preserve"> do SWZ</w:t>
      </w:r>
      <w:bookmarkEnd w:id="255"/>
      <w:r w:rsidR="00F60BB7" w:rsidRPr="005D6015">
        <w:rPr>
          <w:rFonts w:ascii="Calibri" w:hAnsi="Calibri" w:cs="Calibri"/>
          <w:b/>
          <w:bCs/>
          <w:lang w:eastAsia="en-US"/>
        </w:rPr>
        <w:t xml:space="preserve">: </w:t>
      </w:r>
      <w:r w:rsidR="008A7570" w:rsidRPr="005D6015">
        <w:rPr>
          <w:rFonts w:ascii="Calibri" w:hAnsi="Calibri" w:cs="Calibri"/>
          <w:b/>
          <w:bCs/>
          <w:lang w:eastAsia="en-US"/>
        </w:rPr>
        <w:t xml:space="preserve">Projektowane postanowienia </w:t>
      </w:r>
      <w:r w:rsidR="00024E7D" w:rsidRPr="005D6015">
        <w:rPr>
          <w:rFonts w:ascii="Calibri" w:hAnsi="Calibri" w:cs="Calibri"/>
          <w:b/>
          <w:bCs/>
          <w:lang w:eastAsia="en-US"/>
        </w:rPr>
        <w:t>umowy dotyczącej części II zamówienia</w:t>
      </w:r>
      <w:bookmarkEnd w:id="256"/>
    </w:p>
    <w:p w14:paraId="00219567" w14:textId="77777777" w:rsidR="004D78DF" w:rsidRPr="005D6015" w:rsidRDefault="004D78DF" w:rsidP="003C551D">
      <w:pPr>
        <w:widowControl w:val="0"/>
        <w:tabs>
          <w:tab w:val="left" w:pos="1407"/>
        </w:tabs>
        <w:suppressAutoHyphens w:val="0"/>
        <w:spacing w:before="120" w:line="276" w:lineRule="auto"/>
        <w:jc w:val="center"/>
        <w:rPr>
          <w:rFonts w:ascii="Calibri" w:hAnsi="Calibri" w:cs="Calibri"/>
          <w:b/>
        </w:rPr>
      </w:pPr>
      <w:bookmarkStart w:id="257" w:name="_Toc458156850"/>
      <w:r w:rsidRPr="005D6015">
        <w:rPr>
          <w:rFonts w:ascii="Calibri" w:hAnsi="Calibri" w:cs="Calibri"/>
          <w:b/>
        </w:rPr>
        <w:t xml:space="preserve">UMOWA NR </w:t>
      </w:r>
      <w:r w:rsidRPr="005D6015">
        <w:rPr>
          <w:rFonts w:ascii="Calibri" w:hAnsi="Calibri" w:cs="Calibri"/>
        </w:rPr>
        <w:t xml:space="preserve">............... </w:t>
      </w:r>
    </w:p>
    <w:p w14:paraId="7450E2E7" w14:textId="77777777" w:rsidR="00783F74" w:rsidRPr="005D6015" w:rsidRDefault="008E2D62" w:rsidP="00783F74">
      <w:pPr>
        <w:widowControl w:val="0"/>
        <w:suppressAutoHyphens w:val="0"/>
        <w:spacing w:line="276" w:lineRule="auto"/>
        <w:jc w:val="both"/>
        <w:rPr>
          <w:rFonts w:ascii="Calibri" w:hAnsi="Calibri" w:cs="Calibri"/>
          <w:bCs/>
          <w:spacing w:val="-2"/>
          <w:lang w:eastAsia="pl-PL"/>
        </w:rPr>
      </w:pPr>
      <w:r w:rsidRPr="005D6015">
        <w:rPr>
          <w:rFonts w:ascii="Calibri" w:hAnsi="Calibri" w:cs="Calibri"/>
          <w:spacing w:val="-2"/>
          <w:lang w:eastAsia="pl-PL"/>
        </w:rPr>
        <w:t xml:space="preserve">zawarta w dniu .............................. pomiędzy: </w:t>
      </w:r>
      <w:r w:rsidR="00783F74">
        <w:rPr>
          <w:rFonts w:ascii="Calibri" w:hAnsi="Calibri" w:cs="Calibri"/>
          <w:b/>
          <w:spacing w:val="-2"/>
          <w:lang w:eastAsia="pl-PL"/>
        </w:rPr>
        <w:t>Zakładem Wodociągów i Kanalizacji Spółka z ograniczoną odpowiedzialnością w Bystrzycy Kłodzkiej</w:t>
      </w:r>
      <w:r w:rsidR="00783F74" w:rsidRPr="005D6015">
        <w:rPr>
          <w:rFonts w:ascii="Calibri" w:hAnsi="Calibri" w:cs="Calibri"/>
          <w:b/>
          <w:spacing w:val="-2"/>
          <w:lang w:eastAsia="pl-PL"/>
        </w:rPr>
        <w:t>,</w:t>
      </w:r>
      <w:r w:rsidR="00783F74">
        <w:rPr>
          <w:rFonts w:ascii="Calibri" w:hAnsi="Calibri" w:cs="Calibri"/>
          <w:bCs/>
          <w:spacing w:val="-2"/>
          <w:lang w:eastAsia="pl-PL"/>
        </w:rPr>
        <w:t xml:space="preserve"> 57-500 Bystrzyca Kłodzka ul. Młynarska 4, wpisanym do Krajowego Rejestru Sądowego prowadzonego przez Sąd Rejonowy dla Wrocławia Fabrycznej we Wrocławiu, IX wydział Gospodarczy KRS pod nr 0000310814, </w:t>
      </w:r>
      <w:r w:rsidR="00783F74" w:rsidRPr="005D6015">
        <w:rPr>
          <w:rFonts w:ascii="Calibri" w:hAnsi="Calibri" w:cs="Calibri"/>
          <w:bCs/>
          <w:spacing w:val="-2"/>
          <w:lang w:eastAsia="pl-PL"/>
        </w:rPr>
        <w:t xml:space="preserve"> REGON: </w:t>
      </w:r>
      <w:r w:rsidR="00783F74">
        <w:rPr>
          <w:rFonts w:ascii="Calibri" w:hAnsi="Calibri" w:cs="Calibri"/>
          <w:bCs/>
          <w:spacing w:val="-2"/>
          <w:lang w:eastAsia="pl-PL"/>
        </w:rPr>
        <w:t>020793982,</w:t>
      </w:r>
      <w:r w:rsidR="00783F74" w:rsidRPr="005D6015">
        <w:rPr>
          <w:rFonts w:ascii="Calibri" w:hAnsi="Calibri" w:cs="Calibri"/>
          <w:bCs/>
          <w:spacing w:val="-2"/>
          <w:lang w:eastAsia="pl-PL"/>
        </w:rPr>
        <w:t xml:space="preserve"> NIP:</w:t>
      </w:r>
      <w:r w:rsidR="00783F74">
        <w:rPr>
          <w:rFonts w:ascii="Calibri" w:hAnsi="Calibri" w:cs="Calibri"/>
          <w:bCs/>
          <w:spacing w:val="-2"/>
          <w:lang w:eastAsia="pl-PL"/>
        </w:rPr>
        <w:t> 8811466771</w:t>
      </w:r>
      <w:r w:rsidR="00783F74" w:rsidRPr="005D6015">
        <w:rPr>
          <w:rFonts w:ascii="Calibri" w:hAnsi="Calibri" w:cs="Calibri"/>
          <w:bCs/>
          <w:spacing w:val="-2"/>
          <w:lang w:eastAsia="pl-PL"/>
        </w:rPr>
        <w:t>,</w:t>
      </w:r>
      <w:r w:rsidR="00783F74" w:rsidRPr="005D6015">
        <w:rPr>
          <w:rFonts w:ascii="Calibri" w:hAnsi="Calibri" w:cs="Calibri"/>
          <w:b/>
          <w:bCs/>
          <w:spacing w:val="-2"/>
          <w:lang w:eastAsia="pl-PL"/>
        </w:rPr>
        <w:t xml:space="preserve"> </w:t>
      </w:r>
      <w:r w:rsidR="00783F74" w:rsidRPr="005D6015">
        <w:rPr>
          <w:rFonts w:ascii="Calibri" w:hAnsi="Calibri" w:cs="Calibri"/>
          <w:bCs/>
          <w:spacing w:val="-2"/>
          <w:lang w:eastAsia="pl-PL"/>
        </w:rPr>
        <w:t>reprezentowaną przez:</w:t>
      </w:r>
    </w:p>
    <w:p w14:paraId="2501160C" w14:textId="537C5258" w:rsidR="008E2D62" w:rsidRPr="005D6015" w:rsidRDefault="008E2D62" w:rsidP="003C551D">
      <w:pPr>
        <w:widowControl w:val="0"/>
        <w:suppressAutoHyphens w:val="0"/>
        <w:spacing w:line="276" w:lineRule="auto"/>
        <w:jc w:val="both"/>
        <w:rPr>
          <w:rFonts w:ascii="Calibri" w:hAnsi="Calibri" w:cs="Calibri"/>
          <w:b/>
          <w:bCs/>
          <w:spacing w:val="-2"/>
          <w:lang w:eastAsia="pl-PL"/>
        </w:rPr>
      </w:pPr>
      <w:r w:rsidRPr="005D6015">
        <w:rPr>
          <w:rFonts w:ascii="Calibri" w:hAnsi="Calibri" w:cs="Calibri"/>
          <w:b/>
          <w:bCs/>
          <w:spacing w:val="-2"/>
          <w:lang w:eastAsia="pl-PL"/>
        </w:rPr>
        <w:t>Pan</w:t>
      </w:r>
      <w:r w:rsidR="00F85692">
        <w:rPr>
          <w:rFonts w:ascii="Calibri" w:hAnsi="Calibri" w:cs="Calibri"/>
          <w:b/>
          <w:bCs/>
          <w:spacing w:val="-2"/>
          <w:lang w:eastAsia="pl-PL"/>
        </w:rPr>
        <w:t>ią Martę Konieczną- Morawa – Prezes Zarządu</w:t>
      </w:r>
    </w:p>
    <w:p w14:paraId="4352B53A" w14:textId="23B95E3C" w:rsidR="00754AE3" w:rsidRPr="005D6015" w:rsidRDefault="008E2D62" w:rsidP="003C551D">
      <w:pPr>
        <w:widowControl w:val="0"/>
        <w:suppressAutoHyphens w:val="0"/>
        <w:spacing w:line="276" w:lineRule="auto"/>
        <w:jc w:val="both"/>
        <w:rPr>
          <w:rFonts w:ascii="Calibri" w:hAnsi="Calibri" w:cs="Calibri"/>
          <w:b/>
          <w:bCs/>
          <w:lang w:eastAsia="pl-PL"/>
        </w:rPr>
      </w:pPr>
      <w:r w:rsidRPr="005D6015">
        <w:rPr>
          <w:rFonts w:ascii="Calibri" w:hAnsi="Calibri" w:cs="Calibri"/>
          <w:lang w:eastAsia="pl-PL"/>
        </w:rPr>
        <w:t xml:space="preserve">zwaną dalej </w:t>
      </w:r>
      <w:r w:rsidRPr="005D6015">
        <w:rPr>
          <w:rFonts w:ascii="Calibri" w:hAnsi="Calibri" w:cs="Calibri"/>
          <w:bCs/>
        </w:rPr>
        <w:t>„</w:t>
      </w:r>
      <w:r w:rsidRPr="005D6015">
        <w:rPr>
          <w:rFonts w:ascii="Calibri" w:hAnsi="Calibri" w:cs="Calibri"/>
          <w:b/>
          <w:bCs/>
        </w:rPr>
        <w:t>Zamawiającym</w:t>
      </w:r>
      <w:r w:rsidRPr="005D6015">
        <w:rPr>
          <w:rFonts w:ascii="Calibri" w:hAnsi="Calibri" w:cs="Calibri"/>
          <w:bCs/>
        </w:rPr>
        <w:t>”</w:t>
      </w:r>
    </w:p>
    <w:p w14:paraId="192A312D" w14:textId="77777777" w:rsidR="00754AE3" w:rsidRPr="005D6015" w:rsidRDefault="00754AE3" w:rsidP="003C551D">
      <w:pPr>
        <w:widowControl w:val="0"/>
        <w:tabs>
          <w:tab w:val="left" w:pos="0"/>
        </w:tabs>
        <w:suppressAutoHyphens w:val="0"/>
        <w:spacing w:line="276" w:lineRule="auto"/>
        <w:jc w:val="center"/>
        <w:rPr>
          <w:rFonts w:ascii="Calibri" w:hAnsi="Calibri" w:cs="Calibri"/>
        </w:rPr>
      </w:pPr>
      <w:r w:rsidRPr="005D6015">
        <w:rPr>
          <w:rFonts w:ascii="Calibri" w:hAnsi="Calibri" w:cs="Calibri"/>
        </w:rPr>
        <w:t>a</w:t>
      </w:r>
    </w:p>
    <w:p w14:paraId="02AD444C" w14:textId="636FCDE3" w:rsidR="00754AE3" w:rsidRPr="005D6015" w:rsidRDefault="00754AE3" w:rsidP="003C551D">
      <w:pPr>
        <w:widowControl w:val="0"/>
        <w:suppressAutoHyphens w:val="0"/>
        <w:spacing w:line="276" w:lineRule="auto"/>
        <w:jc w:val="both"/>
        <w:rPr>
          <w:rFonts w:ascii="Calibri" w:hAnsi="Calibri" w:cs="Calibri"/>
          <w:lang w:eastAsia="pl-PL"/>
        </w:rPr>
      </w:pPr>
      <w:r w:rsidRPr="005D6015">
        <w:rPr>
          <w:rFonts w:ascii="Calibri" w:eastAsia="Calibri" w:hAnsi="Calibri" w:cs="Calibri"/>
        </w:rPr>
        <w:t>............................................................................., z siedzibą w .........................., prowadzącym działalność ubezpieczeniową zarejestrowaną w ................................ pod numerem KRS ...........................</w:t>
      </w:r>
      <w:r w:rsidR="00F85692">
        <w:rPr>
          <w:rFonts w:ascii="Calibri" w:eastAsia="Calibri" w:hAnsi="Calibri" w:cs="Calibri"/>
        </w:rPr>
        <w:t>,</w:t>
      </w:r>
      <w:r w:rsidRPr="005D6015">
        <w:rPr>
          <w:rFonts w:ascii="Calibri" w:eastAsia="Calibri" w:hAnsi="Calibri" w:cs="Calibri"/>
        </w:rPr>
        <w:t xml:space="preserve"> NIP: ......................., </w:t>
      </w:r>
      <w:r w:rsidR="00FA7CB8" w:rsidRPr="005D6015">
        <w:rPr>
          <w:rFonts w:ascii="Calibri" w:eastAsia="Calibri" w:hAnsi="Calibri" w:cs="Calibri"/>
        </w:rPr>
        <w:t>REGON</w:t>
      </w:r>
      <w:r w:rsidRPr="005D6015">
        <w:rPr>
          <w:rFonts w:ascii="Calibri" w:eastAsia="Calibri" w:hAnsi="Calibri" w:cs="Calibri"/>
        </w:rPr>
        <w:t>: ......................., reprezentowanym przez:</w:t>
      </w:r>
    </w:p>
    <w:p w14:paraId="4C21CCE2" w14:textId="77777777" w:rsidR="00754AE3" w:rsidRPr="005D6015" w:rsidRDefault="00754AE3">
      <w:pPr>
        <w:widowControl w:val="0"/>
        <w:numPr>
          <w:ilvl w:val="0"/>
          <w:numId w:val="95"/>
        </w:numPr>
        <w:tabs>
          <w:tab w:val="clear" w:pos="255"/>
          <w:tab w:val="left" w:pos="284"/>
        </w:tabs>
        <w:suppressAutoHyphens w:val="0"/>
        <w:spacing w:line="276" w:lineRule="auto"/>
        <w:ind w:left="0"/>
        <w:jc w:val="both"/>
        <w:rPr>
          <w:rFonts w:ascii="Calibri" w:hAnsi="Calibri" w:cs="Calibri"/>
        </w:rPr>
      </w:pPr>
      <w:r w:rsidRPr="005D6015">
        <w:rPr>
          <w:rFonts w:ascii="Calibri" w:hAnsi="Calibri" w:cs="Calibri"/>
        </w:rPr>
        <w:t>................................................................................................</w:t>
      </w:r>
    </w:p>
    <w:p w14:paraId="47BDD990" w14:textId="77777777" w:rsidR="00754AE3" w:rsidRPr="005D6015" w:rsidRDefault="00754AE3">
      <w:pPr>
        <w:widowControl w:val="0"/>
        <w:numPr>
          <w:ilvl w:val="0"/>
          <w:numId w:val="95"/>
        </w:numPr>
        <w:tabs>
          <w:tab w:val="left" w:pos="284"/>
        </w:tabs>
        <w:suppressAutoHyphens w:val="0"/>
        <w:spacing w:line="276" w:lineRule="auto"/>
        <w:ind w:left="0"/>
        <w:jc w:val="both"/>
        <w:rPr>
          <w:rFonts w:ascii="Calibri" w:hAnsi="Calibri" w:cs="Calibri"/>
        </w:rPr>
      </w:pPr>
      <w:r w:rsidRPr="005D6015">
        <w:rPr>
          <w:rFonts w:ascii="Calibri" w:hAnsi="Calibri" w:cs="Calibri"/>
        </w:rPr>
        <w:t>…………………………………………………………………………………………...</w:t>
      </w:r>
    </w:p>
    <w:p w14:paraId="59504386" w14:textId="77777777" w:rsidR="00754AE3" w:rsidRPr="005D6015" w:rsidRDefault="00754AE3" w:rsidP="00F85692">
      <w:pPr>
        <w:widowControl w:val="0"/>
        <w:tabs>
          <w:tab w:val="left" w:pos="1407"/>
        </w:tabs>
        <w:suppressAutoHyphens w:val="0"/>
        <w:spacing w:line="276" w:lineRule="auto"/>
        <w:jc w:val="both"/>
        <w:rPr>
          <w:rFonts w:ascii="Calibri" w:hAnsi="Calibri" w:cs="Calibri"/>
          <w:b/>
        </w:rPr>
      </w:pPr>
      <w:r w:rsidRPr="005D6015">
        <w:rPr>
          <w:rFonts w:ascii="Calibri" w:hAnsi="Calibri" w:cs="Calibri"/>
        </w:rPr>
        <w:t xml:space="preserve">zwanym dalej </w:t>
      </w:r>
      <w:r w:rsidRPr="005D6015">
        <w:rPr>
          <w:rFonts w:ascii="Calibri" w:hAnsi="Calibri" w:cs="Calibri"/>
          <w:b/>
        </w:rPr>
        <w:t>„Wykonawcą”</w:t>
      </w:r>
    </w:p>
    <w:p w14:paraId="773B6031" w14:textId="77777777" w:rsidR="00754AE3" w:rsidRPr="005D6015" w:rsidRDefault="00754AE3" w:rsidP="003C551D">
      <w:pPr>
        <w:widowControl w:val="0"/>
        <w:tabs>
          <w:tab w:val="left" w:pos="1407"/>
        </w:tabs>
        <w:suppressAutoHyphens w:val="0"/>
        <w:spacing w:after="60" w:line="276" w:lineRule="auto"/>
        <w:jc w:val="both"/>
        <w:rPr>
          <w:rFonts w:ascii="Calibri" w:hAnsi="Calibri" w:cs="Calibri"/>
          <w:b/>
        </w:rPr>
      </w:pPr>
      <w:r w:rsidRPr="005D6015">
        <w:rPr>
          <w:rFonts w:ascii="Calibri" w:hAnsi="Calibri" w:cs="Calibri"/>
          <w:bCs/>
        </w:rPr>
        <w:t>zwanymi łącznie</w:t>
      </w:r>
      <w:r w:rsidRPr="005D6015">
        <w:rPr>
          <w:rFonts w:ascii="Calibri" w:hAnsi="Calibri" w:cs="Calibri"/>
          <w:b/>
        </w:rPr>
        <w:t xml:space="preserve"> „Stronami”</w:t>
      </w:r>
    </w:p>
    <w:p w14:paraId="45FDC456" w14:textId="44215308" w:rsidR="004D78DF" w:rsidRPr="005D6015" w:rsidRDefault="000E47CD" w:rsidP="00F85692">
      <w:pPr>
        <w:widowControl w:val="0"/>
        <w:suppressAutoHyphens w:val="0"/>
        <w:spacing w:line="276" w:lineRule="auto"/>
        <w:jc w:val="both"/>
        <w:rPr>
          <w:rFonts w:ascii="Calibri" w:hAnsi="Calibri" w:cs="Calibri"/>
          <w:lang w:eastAsia="en-US"/>
        </w:rPr>
      </w:pPr>
      <w:r w:rsidRPr="005D6015">
        <w:rPr>
          <w:rFonts w:ascii="Calibri" w:hAnsi="Calibri" w:cs="Calibri"/>
          <w:spacing w:val="-2"/>
          <w:lang w:eastAsia="en-US"/>
        </w:rPr>
        <w:t xml:space="preserve">przy udziale i za pośrednictwem brokera ubezpieczeniowego – Inter-Broker sp. z o.o. z siedzibą </w:t>
      </w:r>
      <w:r w:rsidRPr="005D6015">
        <w:rPr>
          <w:rFonts w:ascii="Calibri" w:hAnsi="Calibri" w:cs="Calibri"/>
          <w:spacing w:val="-2"/>
          <w:lang w:eastAsia="en-US"/>
        </w:rPr>
        <w:br/>
        <w:t xml:space="preserve">w Toruniu, przy ul. Żółkiewskiego 5, 87–100 Toruń; NIP: 879-101-30-31; </w:t>
      </w:r>
      <w:r w:rsidR="00FA7CB8" w:rsidRPr="005D6015">
        <w:rPr>
          <w:rFonts w:ascii="Calibri" w:hAnsi="Calibri" w:cs="Calibri"/>
          <w:spacing w:val="-2"/>
          <w:lang w:eastAsia="en-US"/>
        </w:rPr>
        <w:t>REGON</w:t>
      </w:r>
      <w:r w:rsidRPr="005D6015">
        <w:rPr>
          <w:rFonts w:ascii="Calibri" w:hAnsi="Calibri" w:cs="Calibri"/>
          <w:spacing w:val="-2"/>
          <w:lang w:eastAsia="en-US"/>
        </w:rPr>
        <w:t>: 870315750; wpisanego do rejestru przedsiębiorców prowadzonego przez Sąd Rejonowy w Toruniu VII Wydział Gospodarczy Krajowego Rejestru Sądowego – KRS nr 0000180910; kapitał zakładowy – 90 000,00 zł; posiadającego zezwolenie Państwowego Urzędu Nadzoru Ubezpieczeń na prowadzenie działalności brokerskiej numer 404/98 z dnia 02.07.1998 r., wpisanego do Rejestru brokerów ubezpieczeniowych pod pozycją 00000418/U.</w:t>
      </w:r>
    </w:p>
    <w:p w14:paraId="3361F49B" w14:textId="6035B8D8" w:rsidR="004D78DF" w:rsidRPr="005D6015" w:rsidRDefault="004D78DF" w:rsidP="00F85692">
      <w:pPr>
        <w:widowControl w:val="0"/>
        <w:tabs>
          <w:tab w:val="left" w:pos="360"/>
        </w:tabs>
        <w:suppressAutoHyphens w:val="0"/>
        <w:spacing w:line="276" w:lineRule="auto"/>
        <w:jc w:val="both"/>
        <w:rPr>
          <w:rFonts w:ascii="Calibri" w:hAnsi="Calibri" w:cs="Calibri"/>
          <w:spacing w:val="-6"/>
        </w:rPr>
      </w:pPr>
      <w:r w:rsidRPr="005D6015">
        <w:rPr>
          <w:rFonts w:ascii="Calibri" w:hAnsi="Calibri" w:cs="Calibri"/>
          <w:spacing w:val="-6"/>
        </w:rPr>
        <w:t xml:space="preserve">W rezultacie dokonania przez Zamawiającego wyboru oferty Wykonawcy w postępowaniu o udzielenie zamówienia publicznego na wykonanie zadania pn.: Ubezpieczenie majątku i innych interesów </w:t>
      </w:r>
      <w:r w:rsidR="00F85692">
        <w:rPr>
          <w:rFonts w:ascii="Calibri" w:hAnsi="Calibri" w:cs="Calibri"/>
          <w:spacing w:val="-6"/>
        </w:rPr>
        <w:t>Zakładu Wodociągów i Kanalizacji Sp. z o.o. w Bystrzycy Kłodzkiej</w:t>
      </w:r>
      <w:r w:rsidR="00C52DEA" w:rsidRPr="005D6015">
        <w:rPr>
          <w:rFonts w:ascii="Calibri" w:hAnsi="Calibri" w:cs="Calibri"/>
          <w:spacing w:val="-6"/>
        </w:rPr>
        <w:t xml:space="preserve"> </w:t>
      </w:r>
      <w:r w:rsidRPr="005D6015">
        <w:rPr>
          <w:rFonts w:ascii="Calibri" w:hAnsi="Calibri" w:cs="Calibri"/>
          <w:spacing w:val="-6"/>
        </w:rPr>
        <w:t xml:space="preserve">- część II zamówienia: Ubezpieczenie pojazdów mechanicznych </w:t>
      </w:r>
      <w:r w:rsidR="00F85692">
        <w:rPr>
          <w:rFonts w:ascii="Calibri" w:hAnsi="Calibri" w:cs="Calibri"/>
          <w:spacing w:val="-6"/>
        </w:rPr>
        <w:t>Zakładu Wodociągów i Kanalizacji Sp. z o.o. w Bystrzycy Kłodzkiej</w:t>
      </w:r>
      <w:r w:rsidRPr="005D6015">
        <w:rPr>
          <w:rFonts w:ascii="Calibri" w:hAnsi="Calibri" w:cs="Calibri"/>
          <w:spacing w:val="-6"/>
        </w:rPr>
        <w:t>, przeprowa</w:t>
      </w:r>
      <w:r w:rsidRPr="005D6015">
        <w:rPr>
          <w:rFonts w:ascii="Calibri" w:hAnsi="Calibri" w:cs="Calibri"/>
          <w:spacing w:val="-6"/>
        </w:rPr>
        <w:softHyphen/>
        <w:t>dzonego w trybie podstawowym zgodnie z ustawą z dnia 11 września 2019 r. – Prawo zamówień publicznych (</w:t>
      </w:r>
      <w:r w:rsidR="006521B8" w:rsidRPr="005D6015">
        <w:rPr>
          <w:rFonts w:ascii="Calibri" w:hAnsi="Calibri" w:cs="Calibri"/>
          <w:spacing w:val="-6"/>
        </w:rPr>
        <w:t xml:space="preserve">tekst jednolity </w:t>
      </w:r>
      <w:r w:rsidR="00DF026C" w:rsidRPr="00DF026C">
        <w:rPr>
          <w:rFonts w:ascii="Calibri" w:hAnsi="Calibri" w:cs="Calibri"/>
          <w:spacing w:val="-6"/>
        </w:rPr>
        <w:t>Dz.U. z 2024 r. poz. 1320 ze zm</w:t>
      </w:r>
      <w:r w:rsidR="006521B8" w:rsidRPr="005D6015">
        <w:rPr>
          <w:rFonts w:ascii="Calibri" w:hAnsi="Calibri" w:cs="Calibri"/>
          <w:spacing w:val="-6"/>
        </w:rPr>
        <w:t>.</w:t>
      </w:r>
      <w:r w:rsidRPr="005D6015">
        <w:rPr>
          <w:rFonts w:ascii="Calibri" w:hAnsi="Calibri" w:cs="Calibri"/>
          <w:spacing w:val="-6"/>
        </w:rPr>
        <w:t>) została zawarta umowa o następującej treści:</w:t>
      </w:r>
    </w:p>
    <w:p w14:paraId="4FF19E39"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lang w:eastAsia="en-US"/>
        </w:rPr>
        <w:t>Postanowienia</w:t>
      </w:r>
      <w:r w:rsidRPr="005D6015">
        <w:rPr>
          <w:rFonts w:ascii="Calibri" w:hAnsi="Calibri" w:cs="Calibri"/>
          <w:b/>
        </w:rPr>
        <w:t xml:space="preserve"> ogólne</w:t>
      </w:r>
    </w:p>
    <w:p w14:paraId="034FC83A" w14:textId="77777777" w:rsidR="004D78DF" w:rsidRPr="005D6015" w:rsidRDefault="004D78DF" w:rsidP="003C551D">
      <w:pPr>
        <w:widowControl w:val="0"/>
        <w:suppressAutoHyphens w:val="0"/>
        <w:spacing w:line="276" w:lineRule="auto"/>
        <w:jc w:val="center"/>
        <w:rPr>
          <w:rFonts w:ascii="Calibri" w:hAnsi="Calibri" w:cs="Calibri"/>
          <w:b/>
          <w:lang w:eastAsia="en-US"/>
        </w:rPr>
      </w:pPr>
      <w:r w:rsidRPr="005D6015">
        <w:rPr>
          <w:rFonts w:ascii="Calibri" w:hAnsi="Calibri" w:cs="Calibri"/>
          <w:b/>
          <w:lang w:eastAsia="en-US"/>
        </w:rPr>
        <w:t>§1</w:t>
      </w:r>
    </w:p>
    <w:p w14:paraId="26C1128B" w14:textId="23F2E643" w:rsidR="004D78DF" w:rsidRPr="005D6015" w:rsidRDefault="006D03B6">
      <w:pPr>
        <w:widowControl w:val="0"/>
        <w:numPr>
          <w:ilvl w:val="0"/>
          <w:numId w:val="48"/>
        </w:numPr>
        <w:tabs>
          <w:tab w:val="clear" w:pos="720"/>
          <w:tab w:val="num"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Niniejsza umowa określa warunki wykonania zamówienia oraz prawa i obowiązki Stron</w:t>
      </w:r>
      <w:r w:rsidR="004D78DF" w:rsidRPr="005D6015">
        <w:rPr>
          <w:rFonts w:ascii="Calibri" w:hAnsi="Calibri" w:cs="Calibri"/>
          <w:lang w:eastAsia="pl-PL"/>
        </w:rPr>
        <w:t>.</w:t>
      </w:r>
    </w:p>
    <w:p w14:paraId="57F11E30" w14:textId="77777777" w:rsidR="004D78DF" w:rsidRPr="005D6015" w:rsidRDefault="00D67EED">
      <w:pPr>
        <w:widowControl w:val="0"/>
        <w:numPr>
          <w:ilvl w:val="0"/>
          <w:numId w:val="48"/>
        </w:numPr>
        <w:tabs>
          <w:tab w:val="num"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 xml:space="preserve">Ilekroć zapisy umowy odnoszą się do Zamawiającego, dotyczą one również ubezpieczających </w:t>
      </w:r>
      <w:r w:rsidRPr="005D6015">
        <w:rPr>
          <w:rFonts w:ascii="Calibri" w:hAnsi="Calibri" w:cs="Calibri"/>
          <w:lang w:eastAsia="pl-PL"/>
        </w:rPr>
        <w:br/>
        <w:t>i ubezpieczonych objętych zamówieniem, szczególnie w odniesieniu do zakresu i przedmiotu ubezpieczenia, likwidacji szkód i płatności składek</w:t>
      </w:r>
      <w:r w:rsidR="004D78DF" w:rsidRPr="005D6015">
        <w:rPr>
          <w:rFonts w:ascii="Calibri" w:hAnsi="Calibri" w:cs="Calibri"/>
          <w:lang w:eastAsia="pl-PL"/>
        </w:rPr>
        <w:t>.</w:t>
      </w:r>
    </w:p>
    <w:p w14:paraId="581FF10D" w14:textId="77777777" w:rsidR="004D78DF" w:rsidRPr="005D6015" w:rsidRDefault="004D78DF" w:rsidP="003C551D">
      <w:pPr>
        <w:widowControl w:val="0"/>
        <w:suppressAutoHyphens w:val="0"/>
        <w:spacing w:before="60" w:line="276" w:lineRule="auto"/>
        <w:jc w:val="center"/>
        <w:rPr>
          <w:rFonts w:ascii="Calibri" w:hAnsi="Calibri" w:cs="Calibri"/>
          <w:b/>
          <w:bCs/>
        </w:rPr>
      </w:pPr>
      <w:r w:rsidRPr="005D6015">
        <w:rPr>
          <w:rFonts w:ascii="Calibri" w:hAnsi="Calibri" w:cs="Calibri"/>
          <w:b/>
          <w:bCs/>
        </w:rPr>
        <w:t>§2</w:t>
      </w:r>
    </w:p>
    <w:p w14:paraId="5C6F62DA" w14:textId="33557234" w:rsidR="004D78DF" w:rsidRPr="005D6015" w:rsidRDefault="004D78DF"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W celu należytej realizacji zamówienia Zamawiający i Wykonawca obowiązani są współdziałać przy wykonaniu niniejszej umowy.</w:t>
      </w:r>
    </w:p>
    <w:p w14:paraId="38302AF3" w14:textId="77777777" w:rsidR="004D78DF" w:rsidRPr="005D6015" w:rsidRDefault="004D78DF" w:rsidP="003C551D">
      <w:pPr>
        <w:widowControl w:val="0"/>
        <w:tabs>
          <w:tab w:val="left" w:pos="360"/>
        </w:tabs>
        <w:suppressAutoHyphens w:val="0"/>
        <w:spacing w:before="80" w:line="276" w:lineRule="auto"/>
        <w:jc w:val="center"/>
        <w:rPr>
          <w:rFonts w:ascii="Calibri" w:hAnsi="Calibri" w:cs="Calibri"/>
          <w:b/>
        </w:rPr>
      </w:pPr>
      <w:r w:rsidRPr="005D6015">
        <w:rPr>
          <w:rFonts w:ascii="Calibri" w:hAnsi="Calibri" w:cs="Calibri"/>
          <w:b/>
        </w:rPr>
        <w:t xml:space="preserve">Przedmiot i </w:t>
      </w:r>
      <w:r w:rsidRPr="005D6015">
        <w:rPr>
          <w:rFonts w:ascii="Calibri" w:hAnsi="Calibri" w:cs="Calibri"/>
          <w:b/>
          <w:lang w:eastAsia="en-US"/>
        </w:rPr>
        <w:t>zakres</w:t>
      </w:r>
      <w:r w:rsidRPr="005D6015">
        <w:rPr>
          <w:rFonts w:ascii="Calibri" w:hAnsi="Calibri" w:cs="Calibri"/>
          <w:b/>
        </w:rPr>
        <w:t xml:space="preserve"> zamówienia (umowy)</w:t>
      </w:r>
    </w:p>
    <w:p w14:paraId="2AEC7961"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§3</w:t>
      </w:r>
    </w:p>
    <w:p w14:paraId="4CF9548E" w14:textId="0EA32051" w:rsidR="004D78DF" w:rsidRPr="005D6015" w:rsidRDefault="004D78DF">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Przedmiotem zamówienia (umowy) jest ubezpieczenie pojazdów mechanicznych </w:t>
      </w:r>
      <w:r w:rsidR="00F85692">
        <w:rPr>
          <w:rFonts w:ascii="Calibri" w:hAnsi="Calibri" w:cs="Calibri"/>
        </w:rPr>
        <w:t xml:space="preserve">Zakładu </w:t>
      </w:r>
      <w:r w:rsidR="00F85692">
        <w:rPr>
          <w:rFonts w:ascii="Calibri" w:hAnsi="Calibri" w:cs="Calibri"/>
        </w:rPr>
        <w:lastRenderedPageBreak/>
        <w:t>Wodociągów i Kanalizacji Sp. z o.o. w Bystrzycy Kłodzkiej</w:t>
      </w:r>
      <w:r w:rsidRPr="005D6015">
        <w:rPr>
          <w:rFonts w:ascii="Calibri" w:hAnsi="Calibri" w:cs="Calibri"/>
        </w:rPr>
        <w:t>. Zakres zamówienia obejmuje:</w:t>
      </w:r>
    </w:p>
    <w:p w14:paraId="142DAF05" w14:textId="77777777"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spacing w:val="-4"/>
          <w:lang w:eastAsia="en-US"/>
        </w:rPr>
      </w:pPr>
      <w:r w:rsidRPr="005D6015">
        <w:rPr>
          <w:rFonts w:ascii="Calibri" w:eastAsia="Calibri" w:hAnsi="Calibri" w:cs="Calibri"/>
          <w:spacing w:val="-4"/>
          <w:lang w:eastAsia="en-US"/>
        </w:rPr>
        <w:t xml:space="preserve">obowiązkowe ubezpieczenie odpowiedzialności cywilnej posiadaczy pojazdów mechanicznych, </w:t>
      </w:r>
    </w:p>
    <w:p w14:paraId="37A007B7" w14:textId="77777777"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 xml:space="preserve">ubezpieczenie odpowiedzialności cywilnej posiadaczy pojazdów mechanicznych za szkody powstałe w związku z ruchem pojazdów na terenie państw należących do Systemu Zielonej Karty, a niebędących członkami Unii Europejskiej (tzw. ubezpieczenie Zielona Karta – ubezpieczenie </w:t>
      </w:r>
      <w:proofErr w:type="spellStart"/>
      <w:r w:rsidRPr="005D6015">
        <w:rPr>
          <w:rFonts w:ascii="Calibri" w:eastAsia="Calibri" w:hAnsi="Calibri" w:cs="Calibri"/>
          <w:lang w:eastAsia="en-US"/>
        </w:rPr>
        <w:t>bezskładkowe</w:t>
      </w:r>
      <w:proofErr w:type="spellEnd"/>
      <w:r w:rsidRPr="005D6015">
        <w:rPr>
          <w:rFonts w:ascii="Calibri" w:eastAsia="Calibri" w:hAnsi="Calibri" w:cs="Calibri"/>
          <w:lang w:eastAsia="en-US"/>
        </w:rPr>
        <w:t>),</w:t>
      </w:r>
    </w:p>
    <w:p w14:paraId="1154DA77" w14:textId="362F8633"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ubezpieczenie pojazdów od uszkodzenia i utraty auto casco</w:t>
      </w:r>
      <w:r w:rsidR="00F85692">
        <w:rPr>
          <w:rFonts w:ascii="Calibri" w:eastAsia="Calibri" w:hAnsi="Calibri" w:cs="Calibri"/>
          <w:lang w:eastAsia="en-US"/>
        </w:rPr>
        <w:t>,</w:t>
      </w:r>
    </w:p>
    <w:p w14:paraId="7F4DB8AE" w14:textId="77777777"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ubezpieczenie następstw nieszczęśliwych wypadków kierowcy i pasażerów,</w:t>
      </w:r>
    </w:p>
    <w:p w14:paraId="61519B03" w14:textId="29A4E69B" w:rsidR="004D78DF" w:rsidRPr="005D6015" w:rsidRDefault="004D78DF">
      <w:pPr>
        <w:widowControl w:val="0"/>
        <w:numPr>
          <w:ilvl w:val="0"/>
          <w:numId w:val="46"/>
        </w:numPr>
        <w:tabs>
          <w:tab w:val="left" w:pos="709"/>
        </w:tabs>
        <w:suppressAutoHyphens w:val="0"/>
        <w:spacing w:line="276" w:lineRule="auto"/>
        <w:ind w:left="709" w:hanging="283"/>
        <w:jc w:val="both"/>
        <w:rPr>
          <w:rFonts w:ascii="Calibri" w:eastAsia="Calibri" w:hAnsi="Calibri" w:cs="Calibri"/>
          <w:lang w:eastAsia="en-US"/>
        </w:rPr>
      </w:pPr>
      <w:r w:rsidRPr="005D6015">
        <w:rPr>
          <w:rFonts w:ascii="Calibri" w:eastAsia="Calibri" w:hAnsi="Calibri" w:cs="Calibri"/>
          <w:lang w:eastAsia="en-US"/>
        </w:rPr>
        <w:t xml:space="preserve">ubezpieczenie mini </w:t>
      </w:r>
      <w:proofErr w:type="spellStart"/>
      <w:r w:rsidRPr="005D6015">
        <w:rPr>
          <w:rFonts w:ascii="Calibri" w:eastAsia="Calibri" w:hAnsi="Calibri" w:cs="Calibri"/>
          <w:lang w:eastAsia="en-US"/>
        </w:rPr>
        <w:t>assistance</w:t>
      </w:r>
      <w:proofErr w:type="spellEnd"/>
      <w:r w:rsidRPr="005D6015">
        <w:rPr>
          <w:rFonts w:ascii="Calibri" w:eastAsia="Calibri" w:hAnsi="Calibri" w:cs="Calibri"/>
          <w:lang w:eastAsia="en-US"/>
        </w:rPr>
        <w:t xml:space="preserve"> (ubezpieczenie </w:t>
      </w:r>
      <w:proofErr w:type="spellStart"/>
      <w:r w:rsidRPr="005D6015">
        <w:rPr>
          <w:rFonts w:ascii="Calibri" w:eastAsia="Calibri" w:hAnsi="Calibri" w:cs="Calibri"/>
          <w:lang w:eastAsia="en-US"/>
        </w:rPr>
        <w:t>bezskładkowe</w:t>
      </w:r>
      <w:proofErr w:type="spellEnd"/>
      <w:r w:rsidRPr="005D6015">
        <w:rPr>
          <w:rFonts w:ascii="Calibri" w:eastAsia="Calibri" w:hAnsi="Calibri" w:cs="Calibri"/>
          <w:lang w:eastAsia="en-US"/>
        </w:rPr>
        <w:t>, jeśli wykonawca je posiada).</w:t>
      </w:r>
    </w:p>
    <w:p w14:paraId="7BB85BD8" w14:textId="3B8CF522" w:rsidR="002C60A6" w:rsidRPr="005D6015" w:rsidRDefault="002A2EE9">
      <w:pPr>
        <w:pStyle w:val="Akapitzlist"/>
        <w:widowControl w:val="0"/>
        <w:numPr>
          <w:ilvl w:val="0"/>
          <w:numId w:val="49"/>
        </w:numPr>
        <w:tabs>
          <w:tab w:val="left" w:pos="426"/>
        </w:tabs>
        <w:suppressAutoHyphens w:val="0"/>
        <w:autoSpaceDE w:val="0"/>
        <w:spacing w:line="276" w:lineRule="auto"/>
        <w:ind w:left="426" w:hanging="426"/>
        <w:jc w:val="both"/>
        <w:rPr>
          <w:rFonts w:ascii="Calibri" w:hAnsi="Calibri" w:cs="Calibri"/>
          <w:spacing w:val="-4"/>
        </w:rPr>
      </w:pPr>
      <w:r w:rsidRPr="005D6015">
        <w:rPr>
          <w:rFonts w:ascii="Calibri" w:hAnsi="Calibri" w:cs="Calibri"/>
          <w:spacing w:val="-4"/>
        </w:rPr>
        <w:t>Postępowanie w sprawie zamówienia publicznego prowadzone było przy udziale brokera ubezpiecze</w:t>
      </w:r>
      <w:r w:rsidRPr="005D6015">
        <w:rPr>
          <w:rFonts w:ascii="Calibri" w:hAnsi="Calibri" w:cs="Calibri"/>
          <w:spacing w:val="-4"/>
        </w:rPr>
        <w:softHyphen/>
        <w:t xml:space="preserve">niowego, Inter-Broker sp. z o.o., który jako pośrednik ubezpieczeniowy działa </w:t>
      </w:r>
      <w:r w:rsidRPr="005D6015">
        <w:rPr>
          <w:rFonts w:ascii="Calibri" w:hAnsi="Calibri" w:cs="Calibri"/>
          <w:spacing w:val="-4"/>
        </w:rPr>
        <w:br/>
        <w:t>w imieniu i na rzecz Zamawiającego i wszystkich podmiotów objętych zamówieniem</w:t>
      </w:r>
      <w:r w:rsidR="002C60A6" w:rsidRPr="005D6015">
        <w:rPr>
          <w:rFonts w:ascii="Calibri" w:hAnsi="Calibri" w:cs="Calibri"/>
          <w:spacing w:val="-4"/>
        </w:rPr>
        <w:t>.</w:t>
      </w:r>
    </w:p>
    <w:p w14:paraId="6AA85B3D" w14:textId="77777777" w:rsidR="002C60A6" w:rsidRPr="005D6015" w:rsidRDefault="002C60A6">
      <w:pPr>
        <w:widowControl w:val="0"/>
        <w:numPr>
          <w:ilvl w:val="0"/>
          <w:numId w:val="49"/>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Broker ubezpieczeniowy będzie nadzorował realizację niniejszej umowy, a także będzie pośredniczył przy zawieraniu poszczególnych umów ubezpieczenia.</w:t>
      </w:r>
    </w:p>
    <w:p w14:paraId="09F7FC4E" w14:textId="68BF0BE8" w:rsidR="004D78DF" w:rsidRPr="005D6015" w:rsidRDefault="002C60A6">
      <w:pPr>
        <w:widowControl w:val="0"/>
        <w:numPr>
          <w:ilvl w:val="0"/>
          <w:numId w:val="49"/>
        </w:numPr>
        <w:tabs>
          <w:tab w:val="left" w:pos="426"/>
        </w:tabs>
        <w:suppressAutoHyphens w:val="0"/>
        <w:autoSpaceDE w:val="0"/>
        <w:spacing w:line="276" w:lineRule="auto"/>
        <w:ind w:left="426" w:hanging="426"/>
        <w:jc w:val="both"/>
        <w:rPr>
          <w:rFonts w:ascii="Calibri" w:hAnsi="Calibri" w:cs="Calibri"/>
          <w:spacing w:val="-8"/>
        </w:rPr>
      </w:pPr>
      <w:r w:rsidRPr="005D6015">
        <w:rPr>
          <w:rFonts w:ascii="Calibri" w:hAnsi="Calibri" w:cs="Calibri"/>
          <w:spacing w:val="-8"/>
        </w:rPr>
        <w:t>Wykonawca zapłaci</w:t>
      </w:r>
      <w:r w:rsidR="001C3900" w:rsidRPr="005D6015">
        <w:rPr>
          <w:rFonts w:ascii="Calibri" w:hAnsi="Calibri" w:cs="Calibri"/>
          <w:spacing w:val="-8"/>
        </w:rPr>
        <w:t xml:space="preserve"> </w:t>
      </w:r>
      <w:r w:rsidRPr="005D6015">
        <w:rPr>
          <w:rFonts w:ascii="Calibri" w:hAnsi="Calibri" w:cs="Calibri"/>
          <w:spacing w:val="-8"/>
        </w:rPr>
        <w:t>Inter-Broker sp. z o.o. kurtaż w wysokości zwyczajowo stosowanej, z zachowaniem zasad wskazanych w specyfikacji warunków zamówienia, przez cały okres obowiązywania niniejszej umowy o wykonanie zamówienia i poszczególnych, wynikających z niej umów ubezpieczenia.</w:t>
      </w:r>
    </w:p>
    <w:p w14:paraId="0996E720"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Warunki wykonania zamówienia</w:t>
      </w:r>
    </w:p>
    <w:p w14:paraId="7D2D5F3C"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§4</w:t>
      </w:r>
    </w:p>
    <w:p w14:paraId="50AB6BDE" w14:textId="77777777" w:rsidR="004D78DF" w:rsidRPr="005D6015" w:rsidRDefault="004D78DF">
      <w:pPr>
        <w:widowControl w:val="0"/>
        <w:numPr>
          <w:ilvl w:val="0"/>
          <w:numId w:val="50"/>
        </w:numPr>
        <w:tabs>
          <w:tab w:val="left" w:pos="426"/>
        </w:tabs>
        <w:suppressAutoHyphens w:val="0"/>
        <w:spacing w:line="276" w:lineRule="auto"/>
        <w:jc w:val="both"/>
        <w:rPr>
          <w:rFonts w:ascii="Calibri" w:hAnsi="Calibri" w:cs="Calibri"/>
          <w:lang w:eastAsia="en-US"/>
        </w:rPr>
      </w:pPr>
      <w:r w:rsidRPr="005D6015">
        <w:rPr>
          <w:rFonts w:ascii="Calibri" w:hAnsi="Calibri" w:cs="Calibri"/>
          <w:lang w:eastAsia="en-US"/>
        </w:rPr>
        <w:t>Warunki wykonywania zamówienia określa:</w:t>
      </w:r>
    </w:p>
    <w:p w14:paraId="5B561337" w14:textId="77777777" w:rsidR="004D78DF" w:rsidRPr="005D6015" w:rsidRDefault="004D78DF">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specyfikacja warunków zamówienia wraz z załącznikami,</w:t>
      </w:r>
    </w:p>
    <w:p w14:paraId="102C1095" w14:textId="77777777" w:rsidR="004D78DF" w:rsidRPr="005D6015" w:rsidRDefault="004D78DF">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oferta złożona przez Wykonawcę,</w:t>
      </w:r>
    </w:p>
    <w:p w14:paraId="0584D151" w14:textId="14E2ED09" w:rsidR="004D78DF" w:rsidRPr="005D6015" w:rsidRDefault="004D78DF">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niniejsza umowa,</w:t>
      </w:r>
    </w:p>
    <w:p w14:paraId="60AC2286" w14:textId="6BDF9FC5" w:rsidR="008203DE" w:rsidRPr="005D6015" w:rsidRDefault="00ED5A96">
      <w:pPr>
        <w:widowControl w:val="0"/>
        <w:numPr>
          <w:ilvl w:val="1"/>
          <w:numId w:val="66"/>
        </w:numPr>
        <w:tabs>
          <w:tab w:val="left" w:pos="709"/>
        </w:tabs>
        <w:suppressAutoHyphens w:val="0"/>
        <w:spacing w:line="276" w:lineRule="auto"/>
        <w:ind w:left="709" w:hanging="283"/>
        <w:jc w:val="both"/>
        <w:rPr>
          <w:rFonts w:ascii="Calibri" w:hAnsi="Calibri" w:cs="Calibri"/>
          <w:lang w:eastAsia="en-US"/>
        </w:rPr>
      </w:pPr>
      <w:r w:rsidRPr="005D6015">
        <w:rPr>
          <w:rFonts w:ascii="Calibri" w:hAnsi="Calibri" w:cs="Calibri"/>
          <w:lang w:eastAsia="en-US"/>
        </w:rPr>
        <w:t>załącznik nr 1 do umowy, tj. dokument kalkulacyjny określający szczegółowy sposób obliczenia składki, tzn. zastosowane niezmienne stawki i składki roczne do poszczególnych pojazdów i rodzajów ubezpieczenia</w:t>
      </w:r>
      <w:r w:rsidR="008203DE" w:rsidRPr="005D6015">
        <w:rPr>
          <w:rFonts w:ascii="Calibri" w:hAnsi="Calibri" w:cs="Calibri"/>
          <w:lang w:eastAsia="en-US"/>
        </w:rPr>
        <w:t>,</w:t>
      </w:r>
    </w:p>
    <w:p w14:paraId="535EB1D8" w14:textId="77777777" w:rsidR="004D78DF" w:rsidRPr="005D6015" w:rsidRDefault="004D78DF" w:rsidP="003C551D">
      <w:pPr>
        <w:widowControl w:val="0"/>
        <w:suppressAutoHyphens w:val="0"/>
        <w:spacing w:line="276" w:lineRule="auto"/>
        <w:ind w:left="426"/>
        <w:jc w:val="both"/>
        <w:rPr>
          <w:rFonts w:ascii="Calibri" w:hAnsi="Calibri" w:cs="Calibri"/>
          <w:lang w:eastAsia="en-US"/>
        </w:rPr>
      </w:pPr>
      <w:r w:rsidRPr="005D6015">
        <w:rPr>
          <w:rFonts w:ascii="Calibri" w:hAnsi="Calibri" w:cs="Calibri"/>
          <w:lang w:eastAsia="en-US"/>
        </w:rPr>
        <w:t>- których zapisy zawsze mają pierwszeństwo przed innymi ustaleniami i postanowieniami.</w:t>
      </w:r>
    </w:p>
    <w:p w14:paraId="6BCE43BD" w14:textId="15BA85D6" w:rsidR="00595D33" w:rsidRPr="005D6015" w:rsidRDefault="00595D33">
      <w:pPr>
        <w:widowControl w:val="0"/>
        <w:numPr>
          <w:ilvl w:val="0"/>
          <w:numId w:val="50"/>
        </w:numPr>
        <w:tabs>
          <w:tab w:val="left" w:pos="426"/>
        </w:tabs>
        <w:suppressAutoHyphens w:val="0"/>
        <w:spacing w:line="276" w:lineRule="auto"/>
        <w:ind w:left="426" w:hanging="426"/>
        <w:jc w:val="both"/>
        <w:rPr>
          <w:rFonts w:ascii="Calibri" w:eastAsia="Calibri" w:hAnsi="Calibri" w:cs="Calibri"/>
          <w:spacing w:val="-4"/>
          <w:lang w:eastAsia="hi-IN" w:bidi="hi-IN"/>
        </w:rPr>
      </w:pPr>
      <w:r w:rsidRPr="005D6015">
        <w:rPr>
          <w:rFonts w:ascii="Calibri" w:eastAsia="Calibri" w:hAnsi="Calibri" w:cs="Calibri"/>
          <w:spacing w:val="-4"/>
          <w:lang w:eastAsia="en-US"/>
        </w:rPr>
        <w:t xml:space="preserve">W sprawach nieuregulowanych przez dokumenty określone w ust. 1 zastosowanie mają: ustawa </w:t>
      </w:r>
      <w:r w:rsidR="009F5611" w:rsidRPr="005D6015">
        <w:rPr>
          <w:rFonts w:ascii="Calibri" w:eastAsia="Calibri" w:hAnsi="Calibri" w:cs="Calibri"/>
          <w:spacing w:val="-4"/>
          <w:lang w:eastAsia="en-US"/>
        </w:rPr>
        <w:br/>
      </w:r>
      <w:r w:rsidRPr="005D6015">
        <w:rPr>
          <w:rFonts w:ascii="Calibri" w:eastAsia="Calibri" w:hAnsi="Calibri" w:cs="Calibri"/>
          <w:spacing w:val="-4"/>
          <w:lang w:eastAsia="en-US"/>
        </w:rPr>
        <w:t xml:space="preserve">z dnia 11 września 2019 r. </w:t>
      </w:r>
      <w:r w:rsidR="004364E1" w:rsidRPr="005D6015">
        <w:rPr>
          <w:rFonts w:ascii="Calibri" w:eastAsia="Calibri" w:hAnsi="Calibri" w:cs="Calibri"/>
          <w:spacing w:val="-4"/>
          <w:lang w:eastAsia="en-US"/>
        </w:rPr>
        <w:t xml:space="preserve">- </w:t>
      </w:r>
      <w:r w:rsidRPr="005D6015">
        <w:rPr>
          <w:rFonts w:ascii="Calibri" w:eastAsia="Calibri" w:hAnsi="Calibri" w:cs="Calibri"/>
          <w:spacing w:val="-4"/>
          <w:lang w:eastAsia="en-US"/>
        </w:rPr>
        <w:t xml:space="preserve">Prawo zamówień publicznych, ustawa z dnia 11 września 2015 r. </w:t>
      </w:r>
      <w:r w:rsidR="009F5611" w:rsidRPr="005D6015">
        <w:rPr>
          <w:rFonts w:ascii="Calibri" w:eastAsia="Calibri" w:hAnsi="Calibri" w:cs="Calibri"/>
          <w:spacing w:val="-4"/>
          <w:lang w:eastAsia="en-US"/>
        </w:rPr>
        <w:br/>
      </w:r>
      <w:r w:rsidRPr="005D6015">
        <w:rPr>
          <w:rFonts w:ascii="Calibri" w:eastAsia="Calibri" w:hAnsi="Calibri" w:cs="Calibri"/>
          <w:spacing w:val="-4"/>
          <w:lang w:eastAsia="en-US"/>
        </w:rPr>
        <w:t>o działalności ubezpieczeniowej i reasekuracyjnej, ustawa z dnia 15 grudnia 2017 r. o dystrybucji ubezpieczeń, ustawa z dnia 22 maja 2003 r. o ubezpieczeniach obowiązkowych, Ubezpieczeniowym Funduszu Gwarancyjnym i Polskim Biurze Ubezpieczycieli Komunikacyjnych,</w:t>
      </w:r>
      <w:r w:rsidR="00D166BE" w:rsidRPr="005D6015">
        <w:rPr>
          <w:rFonts w:ascii="Calibri" w:eastAsia="Calibri" w:hAnsi="Calibri" w:cs="Calibri"/>
          <w:spacing w:val="-4"/>
          <w:lang w:eastAsia="en-US"/>
        </w:rPr>
        <w:t xml:space="preserve"> </w:t>
      </w:r>
      <w:r w:rsidRPr="005D6015">
        <w:rPr>
          <w:rFonts w:ascii="Calibri" w:eastAsia="Calibri" w:hAnsi="Calibri" w:cs="Calibri"/>
          <w:spacing w:val="-4"/>
          <w:lang w:eastAsia="en-US"/>
        </w:rPr>
        <w:t xml:space="preserve">przepisy Kodeksu </w:t>
      </w:r>
      <w:r w:rsidRPr="005D6015">
        <w:rPr>
          <w:rFonts w:ascii="Calibri" w:eastAsia="Calibri" w:hAnsi="Calibri" w:cs="Calibri"/>
          <w:spacing w:val="-6"/>
          <w:lang w:eastAsia="en-US"/>
        </w:rPr>
        <w:t>cywilnego oraz ogólne</w:t>
      </w:r>
      <w:r w:rsidR="00C1263C" w:rsidRPr="005D6015">
        <w:rPr>
          <w:rFonts w:ascii="Calibri" w:eastAsia="Calibri" w:hAnsi="Calibri" w:cs="Calibri"/>
          <w:spacing w:val="-6"/>
          <w:lang w:eastAsia="en-US"/>
        </w:rPr>
        <w:t xml:space="preserve"> i </w:t>
      </w:r>
      <w:r w:rsidRPr="005D6015">
        <w:rPr>
          <w:rFonts w:ascii="Calibri" w:eastAsia="Calibri" w:hAnsi="Calibri" w:cs="Calibri"/>
          <w:spacing w:val="-6"/>
          <w:lang w:eastAsia="en-US"/>
        </w:rPr>
        <w:t>szczególne warunki ubezpieczenia Wykonawcy</w:t>
      </w:r>
      <w:r w:rsidR="00C83037" w:rsidRPr="005D6015">
        <w:rPr>
          <w:rFonts w:ascii="Calibri" w:eastAsia="Calibri" w:hAnsi="Calibri" w:cs="Calibri"/>
          <w:spacing w:val="-6"/>
          <w:lang w:eastAsia="en-US"/>
        </w:rPr>
        <w:t xml:space="preserve"> (</w:t>
      </w:r>
      <w:r w:rsidR="00065107" w:rsidRPr="005D6015">
        <w:rPr>
          <w:rFonts w:ascii="Calibri" w:eastAsia="Calibri" w:hAnsi="Calibri" w:cs="Calibri"/>
          <w:spacing w:val="-6"/>
          <w:lang w:eastAsia="en-US"/>
        </w:rPr>
        <w:t>wskazane w ofercie</w:t>
      </w:r>
      <w:r w:rsidR="00C83037" w:rsidRPr="005D6015">
        <w:rPr>
          <w:rFonts w:ascii="Calibri" w:eastAsia="Calibri" w:hAnsi="Calibri" w:cs="Calibri"/>
          <w:spacing w:val="-6"/>
          <w:lang w:eastAsia="en-US"/>
        </w:rPr>
        <w:t>)</w:t>
      </w:r>
      <w:r w:rsidRPr="005D6015">
        <w:rPr>
          <w:rFonts w:ascii="Calibri" w:eastAsia="Calibri" w:hAnsi="Calibri" w:cs="Calibri"/>
          <w:spacing w:val="-6"/>
          <w:lang w:eastAsia="en-US"/>
        </w:rPr>
        <w:t>,</w:t>
      </w:r>
      <w:r w:rsidRPr="005D6015">
        <w:rPr>
          <w:rFonts w:ascii="Calibri" w:hAnsi="Calibri" w:cs="Calibri"/>
          <w:spacing w:val="-6"/>
        </w:rPr>
        <w:t xml:space="preserve"> </w:t>
      </w:r>
      <w:r w:rsidRPr="005D6015">
        <w:rPr>
          <w:rFonts w:ascii="Calibri" w:eastAsia="Calibri" w:hAnsi="Calibri" w:cs="Calibri"/>
          <w:spacing w:val="-6"/>
          <w:lang w:eastAsia="en-US"/>
        </w:rPr>
        <w:t>o ile nie są sprzeczne z przywołanymi przepisami oraz postanowieniami specyfikacji warunków zamówienia</w:t>
      </w:r>
      <w:r w:rsidRPr="005D6015">
        <w:rPr>
          <w:rFonts w:ascii="Calibri" w:eastAsia="Calibri" w:hAnsi="Calibri" w:cs="Calibri"/>
          <w:spacing w:val="-4"/>
          <w:lang w:eastAsia="en-US"/>
        </w:rPr>
        <w:t>.</w:t>
      </w:r>
    </w:p>
    <w:p w14:paraId="1DED3899" w14:textId="7E9A30CE" w:rsidR="004D78DF" w:rsidRPr="005D6015" w:rsidRDefault="004D78DF" w:rsidP="003C551D">
      <w:pPr>
        <w:widowControl w:val="0"/>
        <w:suppressAutoHyphens w:val="0"/>
        <w:spacing w:before="60" w:line="276" w:lineRule="auto"/>
        <w:jc w:val="center"/>
        <w:rPr>
          <w:rFonts w:ascii="Calibri" w:hAnsi="Calibri" w:cs="Calibri"/>
          <w:b/>
        </w:rPr>
      </w:pPr>
      <w:r w:rsidRPr="005D6015">
        <w:rPr>
          <w:rFonts w:ascii="Calibri" w:hAnsi="Calibri" w:cs="Calibri"/>
          <w:b/>
        </w:rPr>
        <w:t>§5</w:t>
      </w:r>
    </w:p>
    <w:p w14:paraId="30A1063F" w14:textId="77777777" w:rsidR="004D78DF" w:rsidRPr="005D6015" w:rsidRDefault="004D78DF" w:rsidP="003C551D">
      <w:pPr>
        <w:widowControl w:val="0"/>
        <w:tabs>
          <w:tab w:val="left" w:pos="360"/>
        </w:tabs>
        <w:suppressAutoHyphens w:val="0"/>
        <w:spacing w:line="276" w:lineRule="auto"/>
        <w:rPr>
          <w:rFonts w:ascii="Calibri" w:hAnsi="Calibri" w:cs="Calibri"/>
        </w:rPr>
      </w:pPr>
      <w:r w:rsidRPr="005D6015">
        <w:rPr>
          <w:rFonts w:ascii="Calibri" w:hAnsi="Calibri" w:cs="Calibri"/>
        </w:rPr>
        <w:t>Wykonawca:</w:t>
      </w:r>
    </w:p>
    <w:p w14:paraId="2C796F5C" w14:textId="14B8D735"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przyjmuje warunki obligatoryjne dla poszczególnych rodzajów ubezpieczeń wymienione</w:t>
      </w:r>
      <w:r w:rsidR="00B46BA4" w:rsidRPr="005D6015">
        <w:rPr>
          <w:rFonts w:ascii="Calibri" w:eastAsia="Calibri" w:hAnsi="Calibri" w:cs="Calibri"/>
          <w:lang w:eastAsia="pl-PL"/>
        </w:rPr>
        <w:t xml:space="preserve"> </w:t>
      </w:r>
      <w:r w:rsidR="00C30F6B" w:rsidRPr="005D6015">
        <w:rPr>
          <w:rFonts w:ascii="Calibri" w:eastAsia="Calibri" w:hAnsi="Calibri" w:cs="Calibri"/>
          <w:lang w:eastAsia="pl-PL"/>
        </w:rPr>
        <w:br/>
      </w:r>
      <w:r w:rsidR="00B46BA4" w:rsidRPr="005D6015">
        <w:rPr>
          <w:rFonts w:ascii="Calibri" w:eastAsia="Calibri" w:hAnsi="Calibri" w:cs="Calibri"/>
          <w:lang w:eastAsia="pl-PL"/>
        </w:rPr>
        <w:t xml:space="preserve">w </w:t>
      </w:r>
      <w:r w:rsidRPr="005D6015">
        <w:rPr>
          <w:rFonts w:ascii="Calibri" w:eastAsia="Calibri" w:hAnsi="Calibri" w:cs="Calibri"/>
          <w:lang w:eastAsia="pl-PL"/>
        </w:rPr>
        <w:t>specyfikacji warunków zamówienia wraz z załącznikami oraz zaakceptowane warunki fakultatywne i uznaje je za niezmienne,</w:t>
      </w:r>
    </w:p>
    <w:p w14:paraId="49B1F968" w14:textId="5D05DCA9"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bCs/>
          <w:spacing w:val="-6"/>
          <w:lang w:eastAsia="pl-PL"/>
        </w:rPr>
      </w:pPr>
      <w:r w:rsidRPr="005D6015">
        <w:rPr>
          <w:rFonts w:ascii="Calibri" w:eastAsia="Calibri" w:hAnsi="Calibri" w:cs="Calibri"/>
          <w:spacing w:val="-6"/>
          <w:lang w:eastAsia="en-US"/>
        </w:rPr>
        <w:t>gwarantuje niezmienność ogólnych warunków ubezpieczenia i – jeżeli mają także zastosowanie – szczególnych warunków, na podstawie których udzielana będzie ochrona ubezpieczeniowa, przez</w:t>
      </w:r>
      <w:r w:rsidR="009F5611" w:rsidRPr="005D6015">
        <w:rPr>
          <w:rFonts w:ascii="Calibri" w:eastAsia="Calibri" w:hAnsi="Calibri" w:cs="Calibri"/>
          <w:spacing w:val="-6"/>
          <w:lang w:eastAsia="en-US"/>
        </w:rPr>
        <w:t xml:space="preserve"> </w:t>
      </w:r>
      <w:r w:rsidRPr="005D6015">
        <w:rPr>
          <w:rFonts w:ascii="Calibri" w:eastAsia="Calibri" w:hAnsi="Calibri" w:cs="Calibri"/>
          <w:spacing w:val="-6"/>
          <w:lang w:eastAsia="en-US"/>
        </w:rPr>
        <w:t xml:space="preserve">cały okres wykonywania zamówienia; wyjątek od tej zasady dopuszczalny będzie w przypadku zmian </w:t>
      </w:r>
      <w:r w:rsidRPr="005D6015">
        <w:rPr>
          <w:rFonts w:ascii="Calibri" w:eastAsia="Calibri" w:hAnsi="Calibri" w:cs="Calibri"/>
          <w:spacing w:val="-6"/>
          <w:lang w:eastAsia="en-US"/>
        </w:rPr>
        <w:lastRenderedPageBreak/>
        <w:t xml:space="preserve">powszechnie obowiązujących przepisów prawa, </w:t>
      </w:r>
      <w:r w:rsidR="005C3988" w:rsidRPr="005D6015">
        <w:rPr>
          <w:rFonts w:ascii="Calibri" w:eastAsia="Calibri" w:hAnsi="Calibri" w:cs="Calibri"/>
          <w:spacing w:val="-6"/>
          <w:lang w:eastAsia="en-US"/>
        </w:rPr>
        <w:t xml:space="preserve">w </w:t>
      </w:r>
      <w:r w:rsidRPr="005D6015">
        <w:rPr>
          <w:rFonts w:ascii="Calibri" w:eastAsia="Calibri" w:hAnsi="Calibri" w:cs="Calibri"/>
          <w:spacing w:val="-6"/>
          <w:lang w:eastAsia="en-US"/>
        </w:rPr>
        <w:t>zakresie w jakim zmiany te dotyczyć będą postanowień umów ubezpieczenia wskazanych w specyfikacji warunków zamówienia,</w:t>
      </w:r>
    </w:p>
    <w:p w14:paraId="4BB9F494" w14:textId="77777777"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bCs/>
          <w:lang w:eastAsia="pl-PL"/>
        </w:rPr>
      </w:pPr>
      <w:r w:rsidRPr="005D6015">
        <w:rPr>
          <w:rFonts w:ascii="Calibri" w:eastAsia="Calibri" w:hAnsi="Calibri" w:cs="Calibri"/>
          <w:lang w:eastAsia="pl-PL"/>
        </w:rPr>
        <w:t>gwarantuje niezmienność składek i stawek taryfowych rocznych, wynikających ze złożonej oferty, przez cały okres wykonania zamówienia</w:t>
      </w:r>
      <w:r w:rsidRPr="005D6015">
        <w:rPr>
          <w:rFonts w:ascii="Calibri" w:eastAsia="Calibri" w:hAnsi="Calibri" w:cs="Calibri"/>
          <w:bCs/>
          <w:lang w:eastAsia="pl-PL"/>
        </w:rPr>
        <w:t>,</w:t>
      </w:r>
    </w:p>
    <w:p w14:paraId="37E8BDE3" w14:textId="49D64398"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 xml:space="preserve">akceptuje </w:t>
      </w:r>
      <w:r w:rsidR="00ED3D11" w:rsidRPr="005D6015">
        <w:rPr>
          <w:rFonts w:ascii="Calibri" w:eastAsia="Calibri" w:hAnsi="Calibri" w:cs="Calibri"/>
          <w:lang w:eastAsia="pl-PL"/>
        </w:rPr>
        <w:t xml:space="preserve">proporcjonalną </w:t>
      </w:r>
      <w:r w:rsidRPr="005D6015">
        <w:rPr>
          <w:rFonts w:ascii="Calibri" w:eastAsia="Calibri" w:hAnsi="Calibri" w:cs="Calibri"/>
          <w:lang w:eastAsia="pl-PL"/>
        </w:rPr>
        <w:t>zmianę ceny ochrony ubezpieczeniowej w stosunku do ceny ofertowej z uwagi na</w:t>
      </w:r>
      <w:r w:rsidR="00192524" w:rsidRPr="005D6015">
        <w:rPr>
          <w:rFonts w:ascii="Calibri" w:eastAsia="Calibri" w:hAnsi="Calibri" w:cs="Calibri"/>
          <w:lang w:eastAsia="pl-PL"/>
        </w:rPr>
        <w:t xml:space="preserve"> </w:t>
      </w:r>
      <w:r w:rsidRPr="005D6015">
        <w:rPr>
          <w:rFonts w:ascii="Calibri" w:eastAsia="Calibri" w:hAnsi="Calibri" w:cs="Calibri"/>
          <w:lang w:eastAsia="pl-PL"/>
        </w:rPr>
        <w:t>zmien</w:t>
      </w:r>
      <w:r w:rsidR="00192524" w:rsidRPr="005D6015">
        <w:rPr>
          <w:rFonts w:ascii="Calibri" w:eastAsia="Calibri" w:hAnsi="Calibri" w:cs="Calibri"/>
          <w:lang w:eastAsia="pl-PL"/>
        </w:rPr>
        <w:softHyphen/>
      </w:r>
      <w:r w:rsidRPr="005D6015">
        <w:rPr>
          <w:rFonts w:ascii="Calibri" w:eastAsia="Calibri" w:hAnsi="Calibri" w:cs="Calibri"/>
          <w:lang w:eastAsia="pl-PL"/>
        </w:rPr>
        <w:t>ność w czasie liczby pojazdów oraz w związku z wyrównywaniem okresów ubezpieczenia i wprowa</w:t>
      </w:r>
      <w:r w:rsidR="00192524" w:rsidRPr="005D6015">
        <w:rPr>
          <w:rFonts w:ascii="Calibri" w:eastAsia="Calibri" w:hAnsi="Calibri" w:cs="Calibri"/>
          <w:lang w:eastAsia="pl-PL"/>
        </w:rPr>
        <w:softHyphen/>
      </w:r>
      <w:r w:rsidRPr="005D6015">
        <w:rPr>
          <w:rFonts w:ascii="Calibri" w:eastAsia="Calibri" w:hAnsi="Calibri" w:cs="Calibri"/>
          <w:lang w:eastAsia="pl-PL"/>
        </w:rPr>
        <w:t>dza</w:t>
      </w:r>
      <w:r w:rsidR="00192524" w:rsidRPr="005D6015">
        <w:rPr>
          <w:rFonts w:ascii="Calibri" w:eastAsia="Calibri" w:hAnsi="Calibri" w:cs="Calibri"/>
          <w:lang w:eastAsia="pl-PL"/>
        </w:rPr>
        <w:softHyphen/>
      </w:r>
      <w:r w:rsidRPr="005D6015">
        <w:rPr>
          <w:rFonts w:ascii="Calibri" w:eastAsia="Calibri" w:hAnsi="Calibri" w:cs="Calibri"/>
          <w:lang w:eastAsia="pl-PL"/>
        </w:rPr>
        <w:t xml:space="preserve">niem </w:t>
      </w:r>
      <w:proofErr w:type="spellStart"/>
      <w:r w:rsidRPr="005D6015">
        <w:rPr>
          <w:rFonts w:ascii="Calibri" w:eastAsia="Calibri" w:hAnsi="Calibri" w:cs="Calibri"/>
          <w:lang w:eastAsia="pl-PL"/>
        </w:rPr>
        <w:t>doubezpieczeń</w:t>
      </w:r>
      <w:proofErr w:type="spellEnd"/>
      <w:r w:rsidRPr="005D6015">
        <w:rPr>
          <w:rFonts w:ascii="Calibri" w:eastAsia="Calibri" w:hAnsi="Calibri" w:cs="Calibri"/>
          <w:lang w:eastAsia="pl-PL"/>
        </w:rPr>
        <w:t>,</w:t>
      </w:r>
      <w:r w:rsidR="00ED3D11" w:rsidRPr="005D6015">
        <w:rPr>
          <w:rFonts w:ascii="Calibri" w:hAnsi="Calibri" w:cs="Calibri"/>
          <w:spacing w:val="-6"/>
        </w:rPr>
        <w:t xml:space="preserve"> </w:t>
      </w:r>
      <w:r w:rsidR="00ED3D11" w:rsidRPr="005D6015">
        <w:rPr>
          <w:rFonts w:ascii="Calibri" w:eastAsia="Calibri" w:hAnsi="Calibri" w:cs="Calibri"/>
          <w:lang w:eastAsia="pl-PL"/>
        </w:rPr>
        <w:t>przy czym Zamawiający określa minimalny gwarantowany zakres zamówienia, który podlegać będzie realizacji, na poziomie 70% opisu przedmiotu zamówienia</w:t>
      </w:r>
      <w:r w:rsidR="00F85692">
        <w:rPr>
          <w:rFonts w:ascii="Calibri" w:eastAsia="Calibri" w:hAnsi="Calibri" w:cs="Calibri"/>
          <w:lang w:eastAsia="pl-PL"/>
        </w:rPr>
        <w:t>,</w:t>
      </w:r>
    </w:p>
    <w:p w14:paraId="76C98B6C" w14:textId="3BEBF031"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 xml:space="preserve">akceptuje wystawianie dokumentów ubezpieczeniowych (m.in. polis) na okres krótszy niż 1 rok, </w:t>
      </w:r>
      <w:r w:rsidRPr="005D6015">
        <w:rPr>
          <w:rFonts w:ascii="Calibri" w:eastAsia="Calibri" w:hAnsi="Calibri" w:cs="Calibri"/>
          <w:lang w:eastAsia="pl-PL"/>
        </w:rPr>
        <w:br/>
        <w:t>z naliczaniem składki „co do dnia” za faktyczny okres ochrony, według stawek rocznych zgodnych ze złożoną ofertą,</w:t>
      </w:r>
    </w:p>
    <w:p w14:paraId="2CF6A5E5" w14:textId="656A56B3"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lang w:eastAsia="pl-PL"/>
        </w:rPr>
      </w:pPr>
      <w:r w:rsidRPr="005D6015">
        <w:rPr>
          <w:rFonts w:ascii="Calibri" w:eastAsia="Calibri" w:hAnsi="Calibri" w:cs="Calibri"/>
          <w:lang w:eastAsia="pl-PL"/>
        </w:rPr>
        <w:t xml:space="preserve">rezygnuje w odniesieniu do jakiegokolwiek ubezpieczenia ze stosowania składki minimalnej </w:t>
      </w:r>
      <w:r w:rsidRPr="005D6015">
        <w:rPr>
          <w:rFonts w:ascii="Calibri" w:eastAsia="Calibri" w:hAnsi="Calibri" w:cs="Calibri"/>
          <w:lang w:eastAsia="pl-PL"/>
        </w:rPr>
        <w:br/>
        <w:t>z polisy,</w:t>
      </w:r>
      <w:r w:rsidRPr="005D6015">
        <w:rPr>
          <w:rFonts w:ascii="Calibri" w:hAnsi="Calibri" w:cs="Calibri"/>
        </w:rPr>
        <w:t xml:space="preserve"> </w:t>
      </w:r>
      <w:r w:rsidRPr="005D6015">
        <w:rPr>
          <w:rFonts w:ascii="Calibri" w:eastAsia="Calibri" w:hAnsi="Calibri" w:cs="Calibri"/>
          <w:lang w:eastAsia="pl-PL"/>
        </w:rPr>
        <w:t>bez względu na okres obowiązywania umowy ubezpieczenia</w:t>
      </w:r>
      <w:r w:rsidR="00F85692">
        <w:rPr>
          <w:rFonts w:ascii="Calibri" w:eastAsia="Calibri" w:hAnsi="Calibri" w:cs="Calibri"/>
          <w:lang w:eastAsia="pl-PL"/>
        </w:rPr>
        <w:t>,</w:t>
      </w:r>
    </w:p>
    <w:p w14:paraId="0D471F2E" w14:textId="7131B518" w:rsidR="00192524" w:rsidRPr="005D6015" w:rsidRDefault="00B44050">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4"/>
          <w:lang w:eastAsia="pl-PL"/>
        </w:rPr>
      </w:pPr>
      <w:r w:rsidRPr="005D6015">
        <w:rPr>
          <w:rFonts w:ascii="Calibri" w:eastAsia="Calibri" w:hAnsi="Calibri" w:cs="Calibri"/>
          <w:spacing w:val="-4"/>
          <w:lang w:eastAsia="pl-PL"/>
        </w:rPr>
        <w:t>akceptuje zasady likwidacji szkód określone w specyfikacji warunków zamówienia oraz zobowiązuje się do pisemnego informowania brokera ubezpieczeniowego</w:t>
      </w:r>
      <w:r w:rsidR="009F5611" w:rsidRPr="005D6015">
        <w:rPr>
          <w:rFonts w:ascii="Calibri" w:eastAsia="Calibri" w:hAnsi="Calibri" w:cs="Calibri"/>
          <w:spacing w:val="-4"/>
          <w:lang w:eastAsia="pl-PL"/>
        </w:rPr>
        <w:t xml:space="preserve"> i </w:t>
      </w:r>
      <w:r w:rsidRPr="005D6015">
        <w:rPr>
          <w:rFonts w:ascii="Calibri" w:eastAsia="Calibri" w:hAnsi="Calibri" w:cs="Calibri"/>
          <w:spacing w:val="-4"/>
          <w:lang w:eastAsia="pl-PL"/>
        </w:rPr>
        <w:t>Zamawiającego o każdej decyzji odszkodowawczej,</w:t>
      </w:r>
    </w:p>
    <w:p w14:paraId="7C83EB25" w14:textId="4F05BC5A" w:rsidR="004D78DF" w:rsidRPr="005D6015" w:rsidRDefault="004D78DF">
      <w:pPr>
        <w:widowControl w:val="0"/>
        <w:numPr>
          <w:ilvl w:val="0"/>
          <w:numId w:val="51"/>
        </w:numPr>
        <w:tabs>
          <w:tab w:val="left" w:pos="426"/>
        </w:tabs>
        <w:suppressAutoHyphens w:val="0"/>
        <w:spacing w:line="276" w:lineRule="auto"/>
        <w:ind w:left="426" w:hanging="426"/>
        <w:jc w:val="both"/>
        <w:rPr>
          <w:rFonts w:ascii="Calibri" w:eastAsia="Calibri" w:hAnsi="Calibri" w:cs="Calibri"/>
          <w:spacing w:val="-6"/>
          <w:lang w:eastAsia="pl-PL"/>
        </w:rPr>
      </w:pPr>
      <w:r w:rsidRPr="005D6015">
        <w:rPr>
          <w:rFonts w:ascii="Calibri" w:eastAsia="Calibri" w:hAnsi="Calibri" w:cs="Calibri"/>
          <w:spacing w:val="-6"/>
          <w:lang w:eastAsia="pl-PL"/>
        </w:rPr>
        <w:t>przyjmuje wszystkie inne ustalenia zawarte w specyfikacji warunków zamówienia wraz</w:t>
      </w:r>
      <w:r w:rsidR="00D166BE" w:rsidRPr="005D6015">
        <w:rPr>
          <w:rFonts w:ascii="Calibri" w:eastAsia="Calibri" w:hAnsi="Calibri" w:cs="Calibri"/>
          <w:spacing w:val="-6"/>
          <w:lang w:eastAsia="pl-PL"/>
        </w:rPr>
        <w:t xml:space="preserve"> z </w:t>
      </w:r>
      <w:r w:rsidRPr="005D6015">
        <w:rPr>
          <w:rFonts w:ascii="Calibri" w:eastAsia="Calibri" w:hAnsi="Calibri" w:cs="Calibri"/>
          <w:spacing w:val="-6"/>
          <w:lang w:eastAsia="pl-PL"/>
        </w:rPr>
        <w:t>załącznikami</w:t>
      </w:r>
      <w:r w:rsidR="00B237AC" w:rsidRPr="005D6015">
        <w:rPr>
          <w:rFonts w:ascii="Calibri" w:eastAsia="Calibri" w:hAnsi="Calibri" w:cs="Calibri"/>
          <w:spacing w:val="-6"/>
          <w:lang w:eastAsia="pl-PL"/>
        </w:rPr>
        <w:t>.</w:t>
      </w:r>
    </w:p>
    <w:p w14:paraId="6BE0D690"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Termin wykonania zamówienia</w:t>
      </w:r>
    </w:p>
    <w:p w14:paraId="2B943059"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§6</w:t>
      </w:r>
    </w:p>
    <w:p w14:paraId="6F0F9EAC" w14:textId="20A2EFF7" w:rsidR="004D78DF" w:rsidRPr="005D6015" w:rsidRDefault="004D78DF">
      <w:pPr>
        <w:widowControl w:val="0"/>
        <w:numPr>
          <w:ilvl w:val="0"/>
          <w:numId w:val="52"/>
        </w:numPr>
        <w:tabs>
          <w:tab w:val="clear" w:pos="0"/>
          <w:tab w:val="left" w:pos="426"/>
        </w:tabs>
        <w:suppressAutoHyphens w:val="0"/>
        <w:spacing w:line="276" w:lineRule="auto"/>
        <w:ind w:left="426" w:hanging="426"/>
        <w:jc w:val="both"/>
        <w:rPr>
          <w:rFonts w:ascii="Calibri" w:hAnsi="Calibri" w:cs="Calibri"/>
          <w:bCs/>
          <w:spacing w:val="-4"/>
          <w:lang w:eastAsia="pl-PL"/>
        </w:rPr>
      </w:pPr>
      <w:r w:rsidRPr="005D6015">
        <w:rPr>
          <w:rFonts w:ascii="Calibri" w:hAnsi="Calibri" w:cs="Calibri"/>
          <w:bCs/>
          <w:spacing w:val="-4"/>
          <w:lang w:eastAsia="pl-PL"/>
        </w:rPr>
        <w:t xml:space="preserve">Termin wykonania zamówienia: </w:t>
      </w:r>
      <w:r w:rsidR="00AB7035">
        <w:rPr>
          <w:rFonts w:ascii="Calibri" w:hAnsi="Calibri" w:cs="Calibri"/>
          <w:bCs/>
          <w:spacing w:val="-4"/>
          <w:lang w:eastAsia="pl-PL"/>
        </w:rPr>
        <w:t>12</w:t>
      </w:r>
      <w:r w:rsidR="00144F0A" w:rsidRPr="005D6015">
        <w:rPr>
          <w:rFonts w:ascii="Calibri" w:hAnsi="Calibri" w:cs="Calibri"/>
          <w:bCs/>
          <w:spacing w:val="-4"/>
          <w:lang w:eastAsia="pl-PL"/>
        </w:rPr>
        <w:t xml:space="preserve"> </w:t>
      </w:r>
      <w:r w:rsidR="00AB7035">
        <w:rPr>
          <w:rFonts w:ascii="Calibri" w:hAnsi="Calibri" w:cs="Calibri"/>
          <w:bCs/>
          <w:spacing w:val="-4"/>
          <w:lang w:eastAsia="pl-PL"/>
        </w:rPr>
        <w:t>miesięcy</w:t>
      </w:r>
      <w:r w:rsidR="00B0792B" w:rsidRPr="005D6015">
        <w:rPr>
          <w:rFonts w:ascii="Calibri" w:hAnsi="Calibri" w:cs="Calibri"/>
          <w:bCs/>
          <w:spacing w:val="-4"/>
          <w:lang w:eastAsia="pl-PL"/>
        </w:rPr>
        <w:t xml:space="preserve"> (w terminach indywidualnych dla każdego pojazdu), przy czym ostatnim dniem umożliwiającym ubezpieczenie pojazdu mechanicznego na warunkach umowy o udzielenie zamówienia publicznego jest dzień </w:t>
      </w:r>
      <w:r w:rsidR="00F85692">
        <w:rPr>
          <w:rFonts w:ascii="Calibri" w:hAnsi="Calibri" w:cs="Calibri"/>
          <w:bCs/>
          <w:spacing w:val="-4"/>
          <w:lang w:eastAsia="pl-PL"/>
        </w:rPr>
        <w:t>31</w:t>
      </w:r>
      <w:r w:rsidR="006B3120" w:rsidRPr="005D6015">
        <w:rPr>
          <w:rFonts w:ascii="Calibri" w:hAnsi="Calibri" w:cs="Calibri"/>
          <w:bCs/>
          <w:spacing w:val="-4"/>
          <w:lang w:eastAsia="pl-PL"/>
        </w:rPr>
        <w:t>.</w:t>
      </w:r>
      <w:r w:rsidR="00F85692">
        <w:rPr>
          <w:rFonts w:ascii="Calibri" w:hAnsi="Calibri" w:cs="Calibri"/>
          <w:bCs/>
          <w:spacing w:val="-4"/>
          <w:lang w:eastAsia="pl-PL"/>
        </w:rPr>
        <w:t>12</w:t>
      </w:r>
      <w:r w:rsidR="006B3120" w:rsidRPr="005D6015">
        <w:rPr>
          <w:rFonts w:ascii="Calibri" w:hAnsi="Calibri" w:cs="Calibri"/>
          <w:bCs/>
          <w:spacing w:val="-4"/>
          <w:lang w:eastAsia="pl-PL"/>
        </w:rPr>
        <w:t>.202</w:t>
      </w:r>
      <w:r w:rsidR="00AB7035">
        <w:rPr>
          <w:rFonts w:ascii="Calibri" w:hAnsi="Calibri" w:cs="Calibri"/>
          <w:bCs/>
          <w:spacing w:val="-4"/>
          <w:lang w:eastAsia="pl-PL"/>
        </w:rPr>
        <w:t>5</w:t>
      </w:r>
      <w:r w:rsidR="00B0792B" w:rsidRPr="005D6015">
        <w:rPr>
          <w:rFonts w:ascii="Calibri" w:hAnsi="Calibri" w:cs="Calibri"/>
          <w:bCs/>
          <w:spacing w:val="-4"/>
          <w:lang w:eastAsia="pl-PL"/>
        </w:rPr>
        <w:t xml:space="preserve"> r. Maksymalnie okres ubezpieczenia pojazdów zakończy się dnia </w:t>
      </w:r>
      <w:r w:rsidR="00F85692">
        <w:rPr>
          <w:rFonts w:ascii="Calibri" w:hAnsi="Calibri" w:cs="Calibri"/>
          <w:bCs/>
          <w:spacing w:val="-4"/>
          <w:lang w:eastAsia="pl-PL"/>
        </w:rPr>
        <w:t>31</w:t>
      </w:r>
      <w:r w:rsidR="006B3120" w:rsidRPr="005D6015">
        <w:rPr>
          <w:rFonts w:ascii="Calibri" w:hAnsi="Calibri" w:cs="Calibri"/>
          <w:bCs/>
          <w:spacing w:val="-4"/>
          <w:lang w:eastAsia="pl-PL"/>
        </w:rPr>
        <w:t>.</w:t>
      </w:r>
      <w:r w:rsidR="00F85692">
        <w:rPr>
          <w:rFonts w:ascii="Calibri" w:hAnsi="Calibri" w:cs="Calibri"/>
          <w:bCs/>
          <w:spacing w:val="-4"/>
          <w:lang w:eastAsia="pl-PL"/>
        </w:rPr>
        <w:t>12</w:t>
      </w:r>
      <w:r w:rsidR="006B3120" w:rsidRPr="005D6015">
        <w:rPr>
          <w:rFonts w:ascii="Calibri" w:hAnsi="Calibri" w:cs="Calibri"/>
          <w:bCs/>
          <w:spacing w:val="-4"/>
          <w:lang w:eastAsia="pl-PL"/>
        </w:rPr>
        <w:t>.202</w:t>
      </w:r>
      <w:r w:rsidR="00AB7035">
        <w:rPr>
          <w:rFonts w:ascii="Calibri" w:hAnsi="Calibri" w:cs="Calibri"/>
          <w:bCs/>
          <w:spacing w:val="-4"/>
          <w:lang w:eastAsia="pl-PL"/>
        </w:rPr>
        <w:t>6</w:t>
      </w:r>
      <w:r w:rsidR="006B3120" w:rsidRPr="005D6015">
        <w:rPr>
          <w:rFonts w:ascii="Calibri" w:hAnsi="Calibri" w:cs="Calibri"/>
          <w:bCs/>
          <w:spacing w:val="-4"/>
          <w:lang w:eastAsia="pl-PL"/>
        </w:rPr>
        <w:t xml:space="preserve"> </w:t>
      </w:r>
      <w:r w:rsidR="00B0792B" w:rsidRPr="005D6015">
        <w:rPr>
          <w:rFonts w:ascii="Calibri" w:hAnsi="Calibri" w:cs="Calibri"/>
          <w:bCs/>
          <w:spacing w:val="-4"/>
          <w:lang w:eastAsia="pl-PL"/>
        </w:rPr>
        <w:t>r.</w:t>
      </w:r>
    </w:p>
    <w:p w14:paraId="45470C3E" w14:textId="4223DEF8" w:rsidR="004D78DF" w:rsidRPr="00517610" w:rsidRDefault="004D78DF">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4"/>
          <w:lang w:eastAsia="pl-PL"/>
        </w:rPr>
      </w:pPr>
      <w:r w:rsidRPr="005D6015">
        <w:rPr>
          <w:rFonts w:ascii="Calibri" w:eastAsia="Calibri" w:hAnsi="Calibri" w:cs="Calibri"/>
          <w:spacing w:val="-4"/>
          <w:lang w:eastAsia="pl-PL"/>
        </w:rPr>
        <w:t>Dokumenty ubezpieczeniowe potwierdzające obowiązkowe ubezpieczenie odpowiedzialności cywilnej posiadaczy pojazdów mechanicznych (OC), auto ca</w:t>
      </w:r>
      <w:r w:rsidR="00B0792B" w:rsidRPr="005D6015">
        <w:rPr>
          <w:rFonts w:ascii="Calibri" w:eastAsia="Calibri" w:hAnsi="Calibri" w:cs="Calibri"/>
          <w:spacing w:val="-4"/>
          <w:lang w:eastAsia="pl-PL"/>
        </w:rPr>
        <w:t>s</w:t>
      </w:r>
      <w:r w:rsidRPr="005D6015">
        <w:rPr>
          <w:rFonts w:ascii="Calibri" w:eastAsia="Calibri" w:hAnsi="Calibri" w:cs="Calibri"/>
          <w:spacing w:val="-4"/>
          <w:lang w:eastAsia="pl-PL"/>
        </w:rPr>
        <w:t xml:space="preserve">co (AC), </w:t>
      </w:r>
      <w:proofErr w:type="spellStart"/>
      <w:r w:rsidRPr="005D6015">
        <w:rPr>
          <w:rFonts w:ascii="Calibri" w:eastAsia="Calibri" w:hAnsi="Calibri" w:cs="Calibri"/>
          <w:spacing w:val="-4"/>
          <w:lang w:eastAsia="pl-PL"/>
        </w:rPr>
        <w:t>assistance</w:t>
      </w:r>
      <w:proofErr w:type="spellEnd"/>
      <w:r w:rsidRPr="005D6015">
        <w:rPr>
          <w:rFonts w:ascii="Calibri" w:eastAsia="Calibri" w:hAnsi="Calibri" w:cs="Calibri"/>
          <w:spacing w:val="-4"/>
          <w:lang w:eastAsia="pl-PL"/>
        </w:rPr>
        <w:t xml:space="preserve"> (</w:t>
      </w:r>
      <w:proofErr w:type="spellStart"/>
      <w:r w:rsidRPr="005D6015">
        <w:rPr>
          <w:rFonts w:ascii="Calibri" w:eastAsia="Calibri" w:hAnsi="Calibri" w:cs="Calibri"/>
          <w:spacing w:val="-4"/>
          <w:lang w:eastAsia="pl-PL"/>
        </w:rPr>
        <w:t>Ass</w:t>
      </w:r>
      <w:proofErr w:type="spellEnd"/>
      <w:r w:rsidRPr="005D6015">
        <w:rPr>
          <w:rFonts w:ascii="Calibri" w:eastAsia="Calibri" w:hAnsi="Calibri" w:cs="Calibri"/>
          <w:spacing w:val="-4"/>
          <w:lang w:eastAsia="pl-PL"/>
        </w:rPr>
        <w:t>) oraz następstw nieszczęśliwych wypadków kierowcy i pasażerów (NNW)  będą wystawiane</w:t>
      </w:r>
      <w:r w:rsidR="008550EB" w:rsidRPr="005D6015">
        <w:rPr>
          <w:rFonts w:ascii="Calibri" w:eastAsia="Calibri" w:hAnsi="Calibri" w:cs="Calibri"/>
          <w:spacing w:val="-4"/>
          <w:lang w:eastAsia="pl-PL"/>
        </w:rPr>
        <w:t xml:space="preserve"> na </w:t>
      </w:r>
      <w:r w:rsidRPr="005D6015">
        <w:rPr>
          <w:rFonts w:ascii="Calibri" w:eastAsia="Calibri" w:hAnsi="Calibri" w:cs="Calibri"/>
          <w:spacing w:val="-4"/>
          <w:lang w:eastAsia="pl-PL"/>
        </w:rPr>
        <w:t>pełen roczny okres ubezpieczenia, rozpoczynający się w terminie wykonania zamówienia, licząc od dnia następnego po dniu wygaśnięcia dotychczasowych umów. W</w:t>
      </w:r>
      <w:r w:rsidR="008550EB" w:rsidRPr="005D6015">
        <w:rPr>
          <w:rFonts w:ascii="Calibri" w:eastAsia="Calibri" w:hAnsi="Calibri" w:cs="Calibri"/>
          <w:spacing w:val="-4"/>
          <w:lang w:eastAsia="pl-PL"/>
        </w:rPr>
        <w:t xml:space="preserve"> </w:t>
      </w:r>
      <w:r w:rsidRPr="005D6015">
        <w:rPr>
          <w:rFonts w:ascii="Calibri" w:eastAsia="Calibri" w:hAnsi="Calibri" w:cs="Calibri"/>
          <w:spacing w:val="-4"/>
          <w:lang w:eastAsia="pl-PL"/>
        </w:rPr>
        <w:t xml:space="preserve">odniesieniu do pojazdów, których termin ubezpieczenia AC, </w:t>
      </w:r>
      <w:proofErr w:type="spellStart"/>
      <w:r w:rsidRPr="005D6015">
        <w:rPr>
          <w:rFonts w:ascii="Calibri" w:eastAsia="Calibri" w:hAnsi="Calibri" w:cs="Calibri"/>
          <w:spacing w:val="-4"/>
          <w:lang w:eastAsia="pl-PL"/>
        </w:rPr>
        <w:t>Ass</w:t>
      </w:r>
      <w:proofErr w:type="spellEnd"/>
      <w:r w:rsidRPr="005D6015">
        <w:rPr>
          <w:rFonts w:ascii="Calibri" w:eastAsia="Calibri" w:hAnsi="Calibri" w:cs="Calibri"/>
          <w:spacing w:val="-4"/>
          <w:lang w:eastAsia="pl-PL"/>
        </w:rPr>
        <w:t xml:space="preserve"> lub NNW różni się od terminu obowiązkowego ubezpieczenia OC, </w:t>
      </w:r>
      <w:r w:rsidRPr="00517610">
        <w:rPr>
          <w:rFonts w:ascii="Calibri" w:eastAsia="Calibri" w:hAnsi="Calibri" w:cs="Calibri"/>
          <w:spacing w:val="-4"/>
          <w:lang w:eastAsia="pl-PL"/>
        </w:rPr>
        <w:t>ubezpieczenia te będą wyrównywane na dzień końca ubezpieczenia OC.</w:t>
      </w:r>
    </w:p>
    <w:p w14:paraId="51AD85C2" w14:textId="2D22401C" w:rsidR="004D78DF" w:rsidRPr="00517610" w:rsidRDefault="00DF1FCB">
      <w:pPr>
        <w:widowControl w:val="0"/>
        <w:numPr>
          <w:ilvl w:val="0"/>
          <w:numId w:val="52"/>
        </w:numPr>
        <w:tabs>
          <w:tab w:val="left" w:pos="426"/>
        </w:tabs>
        <w:suppressAutoHyphens w:val="0"/>
        <w:spacing w:line="276" w:lineRule="auto"/>
        <w:ind w:left="426" w:hanging="426"/>
        <w:jc w:val="both"/>
        <w:rPr>
          <w:rFonts w:ascii="Calibri" w:eastAsia="Calibri" w:hAnsi="Calibri" w:cs="Calibri"/>
          <w:spacing w:val="-2"/>
          <w:lang w:eastAsia="pl-PL"/>
        </w:rPr>
      </w:pPr>
      <w:r w:rsidRPr="00517610">
        <w:rPr>
          <w:rFonts w:ascii="Calibri" w:eastAsia="Calibri" w:hAnsi="Calibri" w:cs="Calibri"/>
          <w:spacing w:val="-2"/>
          <w:lang w:eastAsia="pl-PL"/>
        </w:rPr>
        <w:t xml:space="preserve">Zamawiający przeprowadzi wyrównywanie wszystkich okresów ubezpieczeń komunikacyjnych, </w:t>
      </w:r>
      <w:r w:rsidRPr="00517610">
        <w:rPr>
          <w:rFonts w:ascii="Calibri" w:eastAsia="Calibri" w:hAnsi="Calibri" w:cs="Calibri"/>
          <w:spacing w:val="-2"/>
          <w:lang w:eastAsia="pl-PL"/>
        </w:rPr>
        <w:br/>
        <w:t xml:space="preserve">z zachowaniem przepisów ustawy o ubezpieczeniach obowiązkowych, Ubezpieczeniowym Funduszu Gwarancyjnym, Polskim Biurze Ubezpieczycieli Komunikacyjnych, dotyczących </w:t>
      </w:r>
      <w:r w:rsidR="00F95756" w:rsidRPr="00517610">
        <w:rPr>
          <w:rFonts w:ascii="Calibri" w:eastAsia="Calibri" w:hAnsi="Calibri" w:cs="Calibri"/>
          <w:spacing w:val="-2"/>
          <w:lang w:eastAsia="pl-PL"/>
        </w:rPr>
        <w:br/>
      </w:r>
      <w:r w:rsidRPr="00517610">
        <w:rPr>
          <w:rFonts w:ascii="Calibri" w:eastAsia="Calibri" w:hAnsi="Calibri" w:cs="Calibri"/>
          <w:spacing w:val="-2"/>
          <w:lang w:eastAsia="pl-PL"/>
        </w:rPr>
        <w:t xml:space="preserve">12-miesięcznego okresu umowy ubezpieczenia. Data wyrównania okresów ubezpieczenia ustalona zostanie przez brokera ubezpieczeniowego. </w:t>
      </w:r>
      <w:r w:rsidR="00BD5CFB" w:rsidRPr="00517610">
        <w:rPr>
          <w:rFonts w:ascii="Calibri" w:eastAsia="Calibri" w:hAnsi="Calibri" w:cs="Calibri"/>
          <w:spacing w:val="-2"/>
          <w:lang w:eastAsia="pl-PL"/>
        </w:rPr>
        <w:t xml:space="preserve">Wskazane wyrównanie może nastąpić </w:t>
      </w:r>
      <w:r w:rsidR="00F95756" w:rsidRPr="00517610">
        <w:rPr>
          <w:rFonts w:ascii="Calibri" w:eastAsia="Calibri" w:hAnsi="Calibri" w:cs="Calibri"/>
          <w:spacing w:val="-2"/>
          <w:lang w:eastAsia="pl-PL"/>
        </w:rPr>
        <w:br/>
      </w:r>
      <w:r w:rsidR="00BD5CFB" w:rsidRPr="00517610">
        <w:rPr>
          <w:rFonts w:ascii="Calibri" w:eastAsia="Calibri" w:hAnsi="Calibri" w:cs="Calibri"/>
          <w:spacing w:val="-2"/>
          <w:lang w:eastAsia="pl-PL"/>
        </w:rPr>
        <w:t xml:space="preserve">już w pierwszym roku realizacji zamówienia, za odpowiednim porozumieniem stron. </w:t>
      </w:r>
      <w:r w:rsidRPr="00517610">
        <w:rPr>
          <w:rFonts w:ascii="Calibri" w:eastAsia="Calibri" w:hAnsi="Calibri" w:cs="Calibri"/>
          <w:spacing w:val="-2"/>
          <w:lang w:eastAsia="pl-PL"/>
        </w:rPr>
        <w:t>Rozliczenie składki następować będzie „co do dnia”, za faktyczny okres ochrony, według stawek rocznych zgodnych ze złożoną ofertą, bez stosowania składki minimalnej z polisy.</w:t>
      </w:r>
    </w:p>
    <w:p w14:paraId="08F13826" w14:textId="77777777" w:rsidR="004D78DF" w:rsidRPr="00517610" w:rsidRDefault="004D78DF">
      <w:pPr>
        <w:widowControl w:val="0"/>
        <w:numPr>
          <w:ilvl w:val="0"/>
          <w:numId w:val="52"/>
        </w:numPr>
        <w:tabs>
          <w:tab w:val="clear" w:pos="0"/>
          <w:tab w:val="num" w:pos="426"/>
        </w:tabs>
        <w:suppressAutoHyphens w:val="0"/>
        <w:spacing w:line="276" w:lineRule="auto"/>
        <w:ind w:left="426" w:hanging="426"/>
        <w:jc w:val="both"/>
        <w:rPr>
          <w:rFonts w:ascii="Calibri" w:hAnsi="Calibri" w:cs="Calibri"/>
          <w:bCs/>
          <w:lang w:eastAsia="pl-PL"/>
        </w:rPr>
      </w:pPr>
      <w:r w:rsidRPr="00517610">
        <w:rPr>
          <w:rFonts w:ascii="Calibri" w:eastAsia="Calibri" w:hAnsi="Calibri" w:cs="Calibri"/>
          <w:lang w:eastAsia="pl-PL"/>
        </w:rPr>
        <w:t>Doubezpieczenia realizowane będą zawsze do końca każdego roku polisowego.</w:t>
      </w:r>
    </w:p>
    <w:p w14:paraId="7E3B1C5B" w14:textId="77777777" w:rsidR="00F95756" w:rsidRPr="00517610" w:rsidRDefault="00F95756" w:rsidP="003C551D">
      <w:pPr>
        <w:widowControl w:val="0"/>
        <w:tabs>
          <w:tab w:val="left" w:pos="360"/>
        </w:tabs>
        <w:suppressAutoHyphens w:val="0"/>
        <w:spacing w:before="120" w:line="276" w:lineRule="auto"/>
        <w:jc w:val="center"/>
        <w:rPr>
          <w:rFonts w:ascii="Calibri" w:hAnsi="Calibri" w:cs="Calibri"/>
          <w:b/>
        </w:rPr>
      </w:pPr>
    </w:p>
    <w:p w14:paraId="0E1077D0" w14:textId="77777777" w:rsidR="00F95756" w:rsidRDefault="00F95756" w:rsidP="003C551D">
      <w:pPr>
        <w:widowControl w:val="0"/>
        <w:tabs>
          <w:tab w:val="left" w:pos="360"/>
        </w:tabs>
        <w:suppressAutoHyphens w:val="0"/>
        <w:spacing w:before="120" w:line="276" w:lineRule="auto"/>
        <w:jc w:val="center"/>
        <w:rPr>
          <w:rFonts w:ascii="Calibri" w:hAnsi="Calibri" w:cs="Calibri"/>
          <w:b/>
        </w:rPr>
      </w:pPr>
    </w:p>
    <w:p w14:paraId="2903C706" w14:textId="3CBBDCC0"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lastRenderedPageBreak/>
        <w:t>Forma wykonania zamówienia</w:t>
      </w:r>
    </w:p>
    <w:p w14:paraId="10F6F405"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§7</w:t>
      </w:r>
    </w:p>
    <w:p w14:paraId="6CFC1830" w14:textId="77777777"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lang w:eastAsia="pl-PL"/>
        </w:rPr>
        <w:t>Dokumenty ubezpieczeniowe będą wystawiane na Zamawiającego oraz poszczególne podmioty objęte zamówieniem, będące posiadaczami pojazdów mechanicznych, które tym samym będą ubezpieczającymi i płatnikami składki.</w:t>
      </w:r>
    </w:p>
    <w:p w14:paraId="08372C9A" w14:textId="7901F14E"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8"/>
          <w:lang w:eastAsia="en-US"/>
        </w:rPr>
      </w:pPr>
      <w:r w:rsidRPr="005D6015">
        <w:rPr>
          <w:rFonts w:ascii="Calibri" w:eastAsia="Calibri" w:hAnsi="Calibri" w:cs="Calibri"/>
          <w:spacing w:val="-8"/>
          <w:lang w:eastAsia="en-US"/>
        </w:rPr>
        <w:t xml:space="preserve">Po zawarciu niniejszej </w:t>
      </w:r>
      <w:r w:rsidR="00904BC2" w:rsidRPr="005D6015">
        <w:rPr>
          <w:rFonts w:ascii="Calibri" w:eastAsia="Calibri" w:hAnsi="Calibri" w:cs="Calibri"/>
          <w:spacing w:val="-8"/>
          <w:lang w:eastAsia="en-US"/>
        </w:rPr>
        <w:t xml:space="preserve">umowy w sprawie zamówienia publicznego, Wykonawca jest zobowiązany </w:t>
      </w:r>
      <w:r w:rsidR="00BC47E0" w:rsidRPr="005D6015">
        <w:rPr>
          <w:rFonts w:ascii="Calibri" w:eastAsia="Calibri" w:hAnsi="Calibri" w:cs="Calibri"/>
          <w:spacing w:val="-8"/>
          <w:lang w:eastAsia="en-US"/>
        </w:rPr>
        <w:br/>
      </w:r>
      <w:r w:rsidR="00904BC2" w:rsidRPr="005D6015">
        <w:rPr>
          <w:rFonts w:ascii="Calibri" w:eastAsia="Calibri" w:hAnsi="Calibri" w:cs="Calibri"/>
          <w:spacing w:val="-8"/>
          <w:lang w:eastAsia="en-US"/>
        </w:rPr>
        <w:t xml:space="preserve">do wystawienia dokumentów ubezpieczeniowych w przeciągu 10 dni od otrzymania od brokera ubezpieczeniowego wniosków, nie później jednak niż do dnia </w:t>
      </w:r>
      <w:r w:rsidR="00517610">
        <w:rPr>
          <w:rFonts w:ascii="Calibri" w:eastAsia="Calibri" w:hAnsi="Calibri" w:cs="Calibri"/>
          <w:spacing w:val="-8"/>
          <w:lang w:eastAsia="en-US"/>
        </w:rPr>
        <w:t>31</w:t>
      </w:r>
      <w:r w:rsidR="004E1435" w:rsidRPr="005D6015">
        <w:rPr>
          <w:rFonts w:ascii="Calibri" w:eastAsia="Calibri" w:hAnsi="Calibri" w:cs="Calibri"/>
          <w:spacing w:val="-8"/>
          <w:lang w:eastAsia="en-US"/>
        </w:rPr>
        <w:t>.</w:t>
      </w:r>
      <w:r w:rsidR="00517610">
        <w:rPr>
          <w:rFonts w:ascii="Calibri" w:eastAsia="Calibri" w:hAnsi="Calibri" w:cs="Calibri"/>
          <w:spacing w:val="-8"/>
          <w:lang w:eastAsia="en-US"/>
        </w:rPr>
        <w:t>12</w:t>
      </w:r>
      <w:r w:rsidR="004E1435" w:rsidRPr="005D6015">
        <w:rPr>
          <w:rFonts w:ascii="Calibri" w:eastAsia="Calibri" w:hAnsi="Calibri" w:cs="Calibri"/>
          <w:spacing w:val="-8"/>
          <w:lang w:eastAsia="en-US"/>
        </w:rPr>
        <w:t>.</w:t>
      </w:r>
      <w:r w:rsidR="00904BC2" w:rsidRPr="005D6015">
        <w:rPr>
          <w:rFonts w:ascii="Calibri" w:eastAsia="Calibri" w:hAnsi="Calibri" w:cs="Calibri"/>
          <w:spacing w:val="-8"/>
          <w:lang w:eastAsia="en-US"/>
        </w:rPr>
        <w:t>202</w:t>
      </w:r>
      <w:r w:rsidR="00F95756">
        <w:rPr>
          <w:rFonts w:ascii="Calibri" w:eastAsia="Calibri" w:hAnsi="Calibri" w:cs="Calibri"/>
          <w:spacing w:val="-8"/>
          <w:lang w:eastAsia="en-US"/>
        </w:rPr>
        <w:t>4</w:t>
      </w:r>
      <w:r w:rsidR="00904BC2" w:rsidRPr="005D6015">
        <w:rPr>
          <w:rFonts w:ascii="Calibri" w:eastAsia="Calibri" w:hAnsi="Calibri" w:cs="Calibri"/>
          <w:spacing w:val="-8"/>
          <w:lang w:eastAsia="en-US"/>
        </w:rPr>
        <w:t xml:space="preserve"> r.,–</w:t>
      </w:r>
      <w:r w:rsidR="00116D68" w:rsidRPr="005D6015">
        <w:rPr>
          <w:rFonts w:ascii="Calibri" w:eastAsia="Calibri" w:hAnsi="Calibri" w:cs="Calibri"/>
          <w:spacing w:val="-8"/>
          <w:lang w:eastAsia="en-US"/>
        </w:rPr>
        <w:t xml:space="preserve"> </w:t>
      </w:r>
      <w:r w:rsidR="00904BC2" w:rsidRPr="005D6015">
        <w:rPr>
          <w:rFonts w:ascii="Calibri" w:eastAsia="Calibri" w:hAnsi="Calibri" w:cs="Calibri"/>
          <w:spacing w:val="-8"/>
          <w:lang w:eastAsia="en-US"/>
        </w:rPr>
        <w:t xml:space="preserve">dla pojazdów, których okres ubezpieczenia rozpoczyna się </w:t>
      </w:r>
      <w:r w:rsidR="00084548" w:rsidRPr="005D6015">
        <w:rPr>
          <w:rFonts w:ascii="Calibri" w:eastAsia="Calibri" w:hAnsi="Calibri" w:cs="Calibri"/>
          <w:spacing w:val="-8"/>
          <w:lang w:eastAsia="en-US"/>
        </w:rPr>
        <w:br/>
      </w:r>
      <w:r w:rsidR="00904BC2" w:rsidRPr="005D6015">
        <w:rPr>
          <w:rFonts w:ascii="Calibri" w:eastAsia="Calibri" w:hAnsi="Calibri" w:cs="Calibri"/>
          <w:spacing w:val="-8"/>
          <w:lang w:eastAsia="en-US"/>
        </w:rPr>
        <w:t xml:space="preserve">od miesiąca </w:t>
      </w:r>
      <w:r w:rsidR="00AB7035">
        <w:rPr>
          <w:rFonts w:ascii="Calibri" w:eastAsia="Calibri" w:hAnsi="Calibri" w:cs="Calibri"/>
          <w:spacing w:val="-8"/>
          <w:lang w:eastAsia="en-US"/>
        </w:rPr>
        <w:t>stycznia</w:t>
      </w:r>
      <w:r w:rsidR="00904BC2" w:rsidRPr="005D6015">
        <w:rPr>
          <w:rFonts w:ascii="Calibri" w:eastAsia="Calibri" w:hAnsi="Calibri" w:cs="Calibri"/>
          <w:spacing w:val="-8"/>
          <w:lang w:eastAsia="en-US"/>
        </w:rPr>
        <w:t>, a dla pozostałych pojazdów - najpóźniej na 14 dni przed terminem ekspiracji ich aktualnych umów ubezpieczenia. W razie niemożliwości wystawienia dokumentów ubezpieczeniowych we wskazanym terminie, Wykonawca jest zobowiązany do wystawienia noty pokrycia ubezpiecze</w:t>
      </w:r>
      <w:r w:rsidR="00904BC2" w:rsidRPr="005D6015">
        <w:rPr>
          <w:rFonts w:ascii="Calibri" w:eastAsia="Calibri" w:hAnsi="Calibri" w:cs="Calibri"/>
          <w:spacing w:val="-8"/>
          <w:lang w:eastAsia="en-US"/>
        </w:rPr>
        <w:softHyphen/>
        <w:t>nio</w:t>
      </w:r>
      <w:r w:rsidR="00904BC2" w:rsidRPr="005D6015">
        <w:rPr>
          <w:rFonts w:ascii="Calibri" w:eastAsia="Calibri" w:hAnsi="Calibri" w:cs="Calibri"/>
          <w:spacing w:val="-8"/>
          <w:lang w:eastAsia="en-US"/>
        </w:rPr>
        <w:softHyphen/>
        <w:t xml:space="preserve">wego, gwarantującej bezwarunkowo i nieodwołalnie wykonanie zamówienia w zakresie i na warunkach zgodnych ze złożoną ofertą od dnia </w:t>
      </w:r>
      <w:r w:rsidR="004E1435" w:rsidRPr="005D6015">
        <w:rPr>
          <w:rFonts w:ascii="Calibri" w:eastAsia="Calibri" w:hAnsi="Calibri" w:cs="Calibri"/>
          <w:spacing w:val="-8"/>
          <w:lang w:eastAsia="en-US"/>
        </w:rPr>
        <w:t>0</w:t>
      </w:r>
      <w:r w:rsidR="00517610">
        <w:rPr>
          <w:rFonts w:ascii="Calibri" w:eastAsia="Calibri" w:hAnsi="Calibri" w:cs="Calibri"/>
          <w:spacing w:val="-8"/>
          <w:lang w:eastAsia="en-US"/>
        </w:rPr>
        <w:t>1</w:t>
      </w:r>
      <w:r w:rsidR="004E1435" w:rsidRPr="005D6015">
        <w:rPr>
          <w:rFonts w:ascii="Calibri" w:eastAsia="Calibri" w:hAnsi="Calibri" w:cs="Calibri"/>
          <w:spacing w:val="-8"/>
          <w:lang w:eastAsia="en-US"/>
        </w:rPr>
        <w:t>.0</w:t>
      </w:r>
      <w:r w:rsidR="00517610">
        <w:rPr>
          <w:rFonts w:ascii="Calibri" w:eastAsia="Calibri" w:hAnsi="Calibri" w:cs="Calibri"/>
          <w:spacing w:val="-8"/>
          <w:lang w:eastAsia="en-US"/>
        </w:rPr>
        <w:t>1</w:t>
      </w:r>
      <w:r w:rsidR="004E1435" w:rsidRPr="005D6015">
        <w:rPr>
          <w:rFonts w:ascii="Calibri" w:eastAsia="Calibri" w:hAnsi="Calibri" w:cs="Calibri"/>
          <w:spacing w:val="-8"/>
          <w:lang w:eastAsia="en-US"/>
        </w:rPr>
        <w:t>.</w:t>
      </w:r>
      <w:r w:rsidR="00904BC2" w:rsidRPr="005D6015">
        <w:rPr>
          <w:rFonts w:ascii="Calibri" w:eastAsia="Calibri" w:hAnsi="Calibri" w:cs="Calibri"/>
          <w:spacing w:val="-8"/>
          <w:lang w:eastAsia="en-US"/>
        </w:rPr>
        <w:t>202</w:t>
      </w:r>
      <w:r w:rsidR="00517610">
        <w:rPr>
          <w:rFonts w:ascii="Calibri" w:eastAsia="Calibri" w:hAnsi="Calibri" w:cs="Calibri"/>
          <w:spacing w:val="-8"/>
          <w:lang w:eastAsia="en-US"/>
        </w:rPr>
        <w:t>5</w:t>
      </w:r>
      <w:r w:rsidR="00904BC2" w:rsidRPr="005D6015">
        <w:rPr>
          <w:rFonts w:ascii="Calibri" w:eastAsia="Calibri" w:hAnsi="Calibri" w:cs="Calibri"/>
          <w:spacing w:val="-8"/>
          <w:lang w:eastAsia="en-US"/>
        </w:rPr>
        <w:t xml:space="preserve"> r., a także certyfikatów potwierdzających obowiązkowe ubezpieczenie OC każdego pojazdu</w:t>
      </w:r>
      <w:r w:rsidR="00572E4A" w:rsidRPr="005D6015">
        <w:rPr>
          <w:rFonts w:ascii="Calibri" w:eastAsia="Calibri" w:hAnsi="Calibri" w:cs="Calibri"/>
          <w:spacing w:val="-8"/>
          <w:lang w:eastAsia="en-US"/>
        </w:rPr>
        <w:t xml:space="preserve">. </w:t>
      </w:r>
      <w:r w:rsidRPr="005D6015">
        <w:rPr>
          <w:rFonts w:ascii="Calibri" w:eastAsia="Calibri" w:hAnsi="Calibri" w:cs="Calibri"/>
          <w:spacing w:val="-8"/>
          <w:lang w:eastAsia="en-US"/>
        </w:rPr>
        <w:t>Nota pokrycia ubezpieczeniowego będzie obowiązywała do czasu wystawienia dokumentów ubezpieczeniowych.</w:t>
      </w:r>
    </w:p>
    <w:p w14:paraId="47B6CA3D" w14:textId="0D1B3FB9"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eastAsia="Calibri" w:hAnsi="Calibri" w:cs="Calibri"/>
          <w:spacing w:val="-6"/>
          <w:lang w:eastAsia="en-US"/>
        </w:rPr>
      </w:pPr>
      <w:r w:rsidRPr="005D6015">
        <w:rPr>
          <w:rFonts w:ascii="Calibri" w:eastAsia="Calibri" w:hAnsi="Calibri" w:cs="Calibri"/>
          <w:spacing w:val="-6"/>
          <w:lang w:eastAsia="en-US"/>
        </w:rPr>
        <w:t xml:space="preserve">Wnioski o wystawienie dokumentów ubezpieczeniowych potwierdzających zawarcie poszczególnych umów ubezpieczenia, określające m.in. niezbędny zakres, przedmiot i okres ubezpieczenia, każdorazowo składał będzie broker ubezpieczeniowy działający w imieniu i na rzecz Zamawiającego </w:t>
      </w:r>
      <w:r w:rsidR="00084548" w:rsidRPr="005D6015">
        <w:rPr>
          <w:rFonts w:ascii="Calibri" w:eastAsia="Calibri" w:hAnsi="Calibri" w:cs="Calibri"/>
          <w:spacing w:val="-6"/>
          <w:lang w:eastAsia="en-US"/>
        </w:rPr>
        <w:br/>
      </w:r>
      <w:r w:rsidRPr="005D6015">
        <w:rPr>
          <w:rFonts w:ascii="Calibri" w:eastAsia="Calibri" w:hAnsi="Calibri" w:cs="Calibri"/>
          <w:spacing w:val="-6"/>
          <w:lang w:eastAsia="en-US"/>
        </w:rPr>
        <w:t>i każdego podmiotu objętego zamówieniem.</w:t>
      </w:r>
    </w:p>
    <w:p w14:paraId="4A796C23" w14:textId="6A2D4EDE" w:rsidR="004D78DF" w:rsidRPr="005D6015" w:rsidRDefault="004D78DF">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5D6015">
        <w:rPr>
          <w:rFonts w:ascii="Calibri" w:eastAsia="Calibri" w:hAnsi="Calibri" w:cs="Calibri"/>
          <w:lang w:eastAsia="en-US"/>
        </w:rPr>
        <w:t>Przekazanie wniosku ubezpieczeniowego nie stanowi warunku udzielenia przez Wykonawcę ochrony ubezpieczeniowej, bowiem jej podstawą w pierwszym rzędzie jest specyfikacja warunków zamówienia, złożona przez Wykonawcę oferta oraz niniejsza umowa.</w:t>
      </w:r>
    </w:p>
    <w:p w14:paraId="67379B99" w14:textId="3FE5E885" w:rsidR="00BB62A8" w:rsidRPr="005D6015" w:rsidRDefault="00BB62A8">
      <w:pPr>
        <w:widowControl w:val="0"/>
        <w:numPr>
          <w:ilvl w:val="0"/>
          <w:numId w:val="53"/>
        </w:numPr>
        <w:tabs>
          <w:tab w:val="left" w:pos="426"/>
        </w:tabs>
        <w:suppressAutoHyphens w:val="0"/>
        <w:spacing w:line="276" w:lineRule="auto"/>
        <w:ind w:left="426" w:hanging="426"/>
        <w:jc w:val="both"/>
        <w:rPr>
          <w:rFonts w:ascii="Calibri" w:hAnsi="Calibri" w:cs="Calibri"/>
          <w:lang w:eastAsia="pl-PL"/>
        </w:rPr>
      </w:pPr>
      <w:r w:rsidRPr="005D6015">
        <w:rPr>
          <w:rFonts w:ascii="Calibri" w:hAnsi="Calibri" w:cs="Calibri"/>
          <w:spacing w:val="-6"/>
          <w:lang w:eastAsia="pl-PL"/>
        </w:rPr>
        <w:t>Poszczególne umowy ubezpieczenia znajdują się w stosunku podporządkowania do niniejszej umowy w sprawie zamówienia.</w:t>
      </w:r>
    </w:p>
    <w:p w14:paraId="2F365CB9" w14:textId="77777777" w:rsidR="004D78DF" w:rsidRPr="005D6015" w:rsidRDefault="004D78DF"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Składka i stawki ubezpieczeniowe</w:t>
      </w:r>
    </w:p>
    <w:p w14:paraId="538FEF29" w14:textId="77777777"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§8</w:t>
      </w:r>
    </w:p>
    <w:p w14:paraId="53D6DC73" w14:textId="7B0A6397" w:rsidR="004D78DF" w:rsidRPr="005D6015" w:rsidRDefault="004D78DF">
      <w:pPr>
        <w:widowControl w:val="0"/>
        <w:numPr>
          <w:ilvl w:val="0"/>
          <w:numId w:val="47"/>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Łączna składka za wszystkie rodzaje i przedmioty ubezpieczenia za</w:t>
      </w:r>
      <w:r w:rsidR="009C1A15" w:rsidRPr="005D6015">
        <w:rPr>
          <w:rFonts w:ascii="Calibri" w:hAnsi="Calibri" w:cs="Calibri"/>
          <w:lang w:eastAsia="en-US"/>
        </w:rPr>
        <w:t xml:space="preserve"> </w:t>
      </w:r>
      <w:r w:rsidRPr="005D6015">
        <w:rPr>
          <w:rFonts w:ascii="Calibri" w:hAnsi="Calibri" w:cs="Calibri"/>
          <w:lang w:eastAsia="en-US"/>
        </w:rPr>
        <w:t xml:space="preserve">cały </w:t>
      </w:r>
      <w:r w:rsidR="00AB7035">
        <w:rPr>
          <w:rFonts w:ascii="Calibri" w:hAnsi="Calibri" w:cs="Calibri"/>
          <w:lang w:eastAsia="en-US"/>
        </w:rPr>
        <w:t>12</w:t>
      </w:r>
      <w:r w:rsidRPr="005D6015">
        <w:rPr>
          <w:rFonts w:ascii="Calibri" w:hAnsi="Calibri" w:cs="Calibri"/>
          <w:lang w:eastAsia="en-US"/>
        </w:rPr>
        <w:t xml:space="preserve"> miesięczny okres ubezpieczenia (zamówienia) wynosi: ............... (słownie złotych: ..........), z</w:t>
      </w:r>
      <w:r w:rsidR="007453EB" w:rsidRPr="005D6015">
        <w:rPr>
          <w:rFonts w:ascii="Calibri" w:hAnsi="Calibri" w:cs="Calibri"/>
          <w:lang w:eastAsia="en-US"/>
        </w:rPr>
        <w:t xml:space="preserve"> </w:t>
      </w:r>
      <w:r w:rsidRPr="005D6015">
        <w:rPr>
          <w:rFonts w:ascii="Calibri" w:hAnsi="Calibri" w:cs="Calibri"/>
          <w:lang w:eastAsia="en-US"/>
        </w:rPr>
        <w:t>zastrzeżeniem możliwych zmian, określonych w specyfikacji warunków zamówienia</w:t>
      </w:r>
      <w:r w:rsidR="007453EB" w:rsidRPr="005D6015">
        <w:rPr>
          <w:rFonts w:ascii="Calibri" w:hAnsi="Calibri" w:cs="Calibri"/>
          <w:lang w:eastAsia="en-US"/>
        </w:rPr>
        <w:t xml:space="preserve"> </w:t>
      </w:r>
      <w:r w:rsidRPr="005D6015">
        <w:rPr>
          <w:rFonts w:ascii="Calibri" w:hAnsi="Calibri" w:cs="Calibri"/>
          <w:lang w:eastAsia="en-US"/>
        </w:rPr>
        <w:t>i</w:t>
      </w:r>
      <w:r w:rsidR="009C1A15" w:rsidRPr="005D6015">
        <w:rPr>
          <w:rFonts w:ascii="Calibri" w:hAnsi="Calibri" w:cs="Calibri"/>
          <w:lang w:eastAsia="en-US"/>
        </w:rPr>
        <w:t xml:space="preserve"> </w:t>
      </w:r>
      <w:r w:rsidRPr="005D6015">
        <w:rPr>
          <w:rFonts w:ascii="Calibri" w:hAnsi="Calibri" w:cs="Calibri"/>
          <w:lang w:eastAsia="en-US"/>
        </w:rPr>
        <w:t>w</w:t>
      </w:r>
      <w:r w:rsidR="007453EB" w:rsidRPr="005D6015">
        <w:rPr>
          <w:rFonts w:ascii="Calibri" w:hAnsi="Calibri" w:cs="Calibri"/>
          <w:lang w:eastAsia="en-US"/>
        </w:rPr>
        <w:t xml:space="preserve"> </w:t>
      </w:r>
      <w:r w:rsidRPr="005D6015">
        <w:rPr>
          <w:rFonts w:ascii="Calibri" w:hAnsi="Calibri" w:cs="Calibri"/>
          <w:lang w:eastAsia="en-US"/>
        </w:rPr>
        <w:t>niniejszej umowie.</w:t>
      </w:r>
    </w:p>
    <w:p w14:paraId="0DA424E1" w14:textId="6D277C37" w:rsidR="00EC70D2" w:rsidRPr="005D6015" w:rsidRDefault="00EC70D2">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rPr>
        <w:t>Ostateczne wynagrodzenie Wykonawcy uzależnione będzie od faktycznych terminów ubezpieczenia i innych okoliczności wskazanych w niniejszej umowie oraz w specyfikacji warunków zamówienia.</w:t>
      </w:r>
    </w:p>
    <w:p w14:paraId="74D3F879" w14:textId="7B9E9417" w:rsidR="004D78DF" w:rsidRPr="005D6015" w:rsidRDefault="004D78DF">
      <w:pPr>
        <w:widowControl w:val="0"/>
        <w:numPr>
          <w:ilvl w:val="0"/>
          <w:numId w:val="47"/>
        </w:numPr>
        <w:tabs>
          <w:tab w:val="left"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Składki za poszczególne rodzaje i wartości pojazdów stanowią podstawę obliczania rocznych stawek taryfowych, których niezmienność gwarantuje Wykonawca przez</w:t>
      </w:r>
      <w:r w:rsidR="0086059D" w:rsidRPr="005D6015">
        <w:rPr>
          <w:rFonts w:ascii="Calibri" w:hAnsi="Calibri" w:cs="Calibri"/>
          <w:spacing w:val="-4"/>
          <w:lang w:eastAsia="en-US"/>
        </w:rPr>
        <w:t xml:space="preserve"> </w:t>
      </w:r>
      <w:r w:rsidRPr="005D6015">
        <w:rPr>
          <w:rFonts w:ascii="Calibri" w:hAnsi="Calibri" w:cs="Calibri"/>
          <w:spacing w:val="-4"/>
          <w:lang w:eastAsia="en-US"/>
        </w:rPr>
        <w:t>cały okres zamówienia, we wszystkich rodzajach ubezpieczeń.</w:t>
      </w:r>
    </w:p>
    <w:p w14:paraId="02F02BDA" w14:textId="77777777" w:rsidR="004D78DF" w:rsidRPr="005D6015" w:rsidRDefault="004D78DF">
      <w:pPr>
        <w:widowControl w:val="0"/>
        <w:numPr>
          <w:ilvl w:val="0"/>
          <w:numId w:val="47"/>
        </w:numPr>
        <w:tabs>
          <w:tab w:val="left" w:pos="426"/>
        </w:tabs>
        <w:suppressAutoHyphens w:val="0"/>
        <w:spacing w:after="120" w:line="276" w:lineRule="auto"/>
        <w:ind w:left="426" w:hanging="426"/>
        <w:jc w:val="both"/>
        <w:rPr>
          <w:rFonts w:ascii="Calibri" w:hAnsi="Calibri" w:cs="Calibri"/>
          <w:lang w:eastAsia="en-US"/>
        </w:rPr>
      </w:pPr>
      <w:r w:rsidRPr="005D6015">
        <w:rPr>
          <w:rFonts w:ascii="Calibri" w:hAnsi="Calibri" w:cs="Calibri"/>
          <w:lang w:eastAsia="en-US"/>
        </w:rPr>
        <w:t>Roczne stawki taryfowe w ubezpieczeniu auto casco wyliczane będą według wzoru:</w:t>
      </w:r>
    </w:p>
    <w:p w14:paraId="6DD4BB82" w14:textId="2DF662AC" w:rsidR="00C30F6B" w:rsidRPr="005D6015" w:rsidRDefault="0079136E" w:rsidP="003C551D">
      <w:pPr>
        <w:widowControl w:val="0"/>
        <w:suppressAutoHyphens w:val="0"/>
        <w:spacing w:line="276" w:lineRule="auto"/>
        <w:rPr>
          <w:rFonts w:ascii="Calibri" w:hAnsi="Calibri" w:cs="Calibri"/>
          <w:iCs/>
          <w:sz w:val="22"/>
          <w:szCs w:val="22"/>
        </w:rPr>
      </w:pPr>
      <m:oMathPara>
        <m:oMath>
          <m:f>
            <m:fPr>
              <m:ctrlPr>
                <w:rPr>
                  <w:rFonts w:ascii="Cambria Math" w:hAnsi="Cambria Math" w:cs="Calibri"/>
                  <w:iCs/>
                </w:rPr>
              </m:ctrlPr>
            </m:fPr>
            <m:num>
              <m:r>
                <m:rPr>
                  <m:nor/>
                </m:rPr>
                <w:rPr>
                  <w:rFonts w:ascii="Calibri" w:hAnsi="Calibri" w:cs="Calibri"/>
                </w:rPr>
                <m:t>składka ofertowa roczna za ubezpieczenie AC danego pojazdu</m:t>
              </m:r>
            </m:num>
            <m:den>
              <m:r>
                <m:rPr>
                  <m:nor/>
                </m:rPr>
                <w:rPr>
                  <w:rFonts w:ascii="Calibri" w:hAnsi="Calibri" w:cs="Calibri"/>
                </w:rPr>
                <m:t>suma ubezpieczenia danego pojazdu określona w SWZ</m:t>
              </m:r>
            </m:den>
          </m:f>
          <m:r>
            <m:rPr>
              <m:nor/>
            </m:rPr>
            <w:rPr>
              <w:rFonts w:ascii="Calibri" w:hAnsi="Calibri" w:cs="Calibri"/>
            </w:rPr>
            <m:t xml:space="preserve"> x 100%</m:t>
          </m:r>
        </m:oMath>
      </m:oMathPara>
    </w:p>
    <w:p w14:paraId="765D06D2" w14:textId="555C197C" w:rsidR="00F91924" w:rsidRPr="005D6015" w:rsidRDefault="00F91924">
      <w:pPr>
        <w:widowControl w:val="0"/>
        <w:numPr>
          <w:ilvl w:val="0"/>
          <w:numId w:val="47"/>
        </w:numPr>
        <w:tabs>
          <w:tab w:val="left" w:pos="426"/>
        </w:tabs>
        <w:suppressAutoHyphens w:val="0"/>
        <w:spacing w:before="120" w:line="276" w:lineRule="auto"/>
        <w:ind w:left="426" w:hanging="426"/>
        <w:jc w:val="both"/>
        <w:rPr>
          <w:rFonts w:ascii="Calibri" w:hAnsi="Calibri" w:cs="Calibri"/>
          <w:lang w:eastAsia="en-US"/>
        </w:rPr>
      </w:pPr>
      <w:r w:rsidRPr="005D6015">
        <w:rPr>
          <w:rFonts w:ascii="Calibri" w:hAnsi="Calibri" w:cs="Calibri"/>
          <w:lang w:eastAsia="en-US"/>
        </w:rPr>
        <w:t xml:space="preserve">Obliczone w sposób </w:t>
      </w:r>
      <w:r w:rsidRPr="00F95756">
        <w:rPr>
          <w:rFonts w:ascii="Calibri" w:hAnsi="Calibri" w:cs="Calibri"/>
          <w:lang w:eastAsia="en-US"/>
        </w:rPr>
        <w:t>określony w</w:t>
      </w:r>
      <w:r w:rsidR="009C1A15" w:rsidRPr="00F95756">
        <w:rPr>
          <w:rFonts w:ascii="Calibri" w:hAnsi="Calibri" w:cs="Calibri"/>
          <w:lang w:eastAsia="en-US"/>
        </w:rPr>
        <w:t xml:space="preserve"> </w:t>
      </w:r>
      <w:r w:rsidRPr="00F95756">
        <w:rPr>
          <w:rFonts w:ascii="Calibri" w:hAnsi="Calibri" w:cs="Calibri"/>
          <w:lang w:eastAsia="en-US"/>
        </w:rPr>
        <w:t>ust. </w:t>
      </w:r>
      <w:r w:rsidR="0024766A" w:rsidRPr="00F95756">
        <w:rPr>
          <w:rFonts w:ascii="Calibri" w:hAnsi="Calibri" w:cs="Calibri"/>
          <w:lang w:eastAsia="en-US"/>
        </w:rPr>
        <w:t>4</w:t>
      </w:r>
      <w:r w:rsidRPr="00F95756">
        <w:rPr>
          <w:rFonts w:ascii="Calibri" w:hAnsi="Calibri" w:cs="Calibri"/>
          <w:lang w:eastAsia="en-US"/>
        </w:rPr>
        <w:t xml:space="preserve"> i obowiązujące </w:t>
      </w:r>
      <w:r w:rsidRPr="005D6015">
        <w:rPr>
          <w:rFonts w:ascii="Calibri" w:hAnsi="Calibri" w:cs="Calibri"/>
          <w:lang w:eastAsia="en-US"/>
        </w:rPr>
        <w:t xml:space="preserve">stawki taryfowe stanowią podstawę wyliczenia składki rocznej za ubezpieczenie auto casco poszczególnych pojazdów (od sumy ubezpieczenia ustalonej na dzień wystawiania dokumentu ubezpieczeniowego) oraz naliczania </w:t>
      </w:r>
      <w:r w:rsidRPr="005D6015">
        <w:rPr>
          <w:rFonts w:ascii="Calibri" w:hAnsi="Calibri" w:cs="Calibri"/>
          <w:lang w:eastAsia="en-US"/>
        </w:rPr>
        <w:lastRenderedPageBreak/>
        <w:t xml:space="preserve">składek „co do dnia” za faktyczny okres ubezpieczenia w przypadku ubezpieczeń zawieranych </w:t>
      </w:r>
      <w:r w:rsidRPr="005D6015">
        <w:rPr>
          <w:rFonts w:ascii="Calibri" w:hAnsi="Calibri" w:cs="Calibri"/>
          <w:lang w:eastAsia="en-US"/>
        </w:rPr>
        <w:br/>
        <w:t xml:space="preserve">na okres krótszy od 1 roku, </w:t>
      </w:r>
      <w:proofErr w:type="spellStart"/>
      <w:r w:rsidRPr="005D6015">
        <w:rPr>
          <w:rFonts w:ascii="Calibri" w:hAnsi="Calibri" w:cs="Calibri"/>
          <w:lang w:eastAsia="en-US"/>
        </w:rPr>
        <w:t>doubezpieczeń</w:t>
      </w:r>
      <w:proofErr w:type="spellEnd"/>
      <w:r w:rsidRPr="005D6015">
        <w:rPr>
          <w:rFonts w:ascii="Calibri" w:hAnsi="Calibri" w:cs="Calibri"/>
          <w:lang w:eastAsia="en-US"/>
        </w:rPr>
        <w:t xml:space="preserve">, zmniejszenia liczby pojazdów lub ich sumy ubezpieczenia, wyrównywania okresów ubezpieczenia i rozliczeń zwrotu składki </w:t>
      </w:r>
      <w:r w:rsidRPr="005D6015">
        <w:rPr>
          <w:rFonts w:ascii="Calibri" w:hAnsi="Calibri" w:cs="Calibri"/>
          <w:lang w:eastAsia="en-US"/>
        </w:rPr>
        <w:br/>
        <w:t xml:space="preserve">za niewykorzystany okres ubezpieczenia, </w:t>
      </w:r>
      <w:r w:rsidR="00EC70D2" w:rsidRPr="005D6015">
        <w:rPr>
          <w:rFonts w:ascii="Calibri" w:hAnsi="Calibri" w:cs="Calibri"/>
          <w:lang w:eastAsia="en-US"/>
        </w:rPr>
        <w:t xml:space="preserve">a także w związku z realizacją prawa opcji, </w:t>
      </w:r>
      <w:r w:rsidRPr="005D6015">
        <w:rPr>
          <w:rFonts w:ascii="Calibri" w:hAnsi="Calibri" w:cs="Calibri"/>
          <w:lang w:eastAsia="en-US"/>
        </w:rPr>
        <w:t>według wzoru:</w:t>
      </w:r>
    </w:p>
    <w:p w14:paraId="69DB9EFF" w14:textId="77777777" w:rsidR="00F91924" w:rsidRPr="005D6015" w:rsidRDefault="00F91924" w:rsidP="003C551D">
      <w:pPr>
        <w:widowControl w:val="0"/>
        <w:suppressAutoHyphens w:val="0"/>
        <w:spacing w:line="276" w:lineRule="auto"/>
        <w:rPr>
          <w:rFonts w:ascii="Calibri" w:hAnsi="Calibri" w:cs="Calibri"/>
          <w:iCs/>
        </w:rPr>
      </w:pPr>
      <m:oMathPara>
        <m:oMath>
          <m:r>
            <m:rPr>
              <m:nor/>
            </m:rPr>
            <w:rPr>
              <w:rFonts w:ascii="Calibri" w:hAnsi="Calibri" w:cs="Calibri"/>
            </w:rPr>
            <m:t>stawka taryfowa roczna x suma ubezpieczenia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296F8E74" w14:textId="311B091A" w:rsidR="00F91924" w:rsidRPr="005D6015" w:rsidRDefault="00F91924" w:rsidP="00517610">
      <w:pPr>
        <w:widowControl w:val="0"/>
        <w:numPr>
          <w:ilvl w:val="0"/>
          <w:numId w:val="47"/>
        </w:numPr>
        <w:tabs>
          <w:tab w:val="left" w:pos="426"/>
        </w:tabs>
        <w:suppressAutoHyphens w:val="0"/>
        <w:spacing w:before="120" w:line="276" w:lineRule="auto"/>
        <w:ind w:left="426" w:hanging="426"/>
        <w:jc w:val="both"/>
        <w:rPr>
          <w:rFonts w:ascii="Calibri" w:hAnsi="Calibri" w:cs="Calibri"/>
          <w:spacing w:val="-6"/>
          <w:lang w:eastAsia="en-US"/>
        </w:rPr>
      </w:pPr>
      <w:r w:rsidRPr="005D6015">
        <w:rPr>
          <w:rFonts w:ascii="Calibri" w:hAnsi="Calibri" w:cs="Calibri"/>
          <w:spacing w:val="-6"/>
          <w:lang w:eastAsia="en-US"/>
        </w:rPr>
        <w:t>W odniesieniu do ubezpie</w:t>
      </w:r>
      <w:r w:rsidRPr="005D6015">
        <w:rPr>
          <w:rFonts w:ascii="Calibri" w:hAnsi="Calibri" w:cs="Calibri"/>
          <w:spacing w:val="-6"/>
          <w:lang w:eastAsia="en-US"/>
        </w:rPr>
        <w:softHyphen/>
        <w:t xml:space="preserve">czenia </w:t>
      </w:r>
      <w:proofErr w:type="spellStart"/>
      <w:r w:rsidRPr="005D6015">
        <w:rPr>
          <w:rFonts w:ascii="Calibri" w:hAnsi="Calibri" w:cs="Calibri"/>
          <w:spacing w:val="-6"/>
          <w:lang w:eastAsia="en-US"/>
        </w:rPr>
        <w:t>assistance</w:t>
      </w:r>
      <w:proofErr w:type="spellEnd"/>
      <w:r w:rsidRPr="005D6015">
        <w:rPr>
          <w:rFonts w:ascii="Calibri" w:hAnsi="Calibri" w:cs="Calibri"/>
          <w:spacing w:val="-6"/>
          <w:lang w:eastAsia="en-US"/>
        </w:rPr>
        <w:t xml:space="preserve"> oraz ubezpieczenia NNW kierowcy i pasażerów - należna składka w przypadku doubezpieczenia, zmniejszenia liczby pojazdów, wyrównywania okresów ubezpieczenia oraz składka do zwrotu za niewykorzystany okres ubezpieczenia, wyliczona zostanie zgodnie z zasadą „co do dnia” za faktyczny okres ubezpieczenia, </w:t>
      </w:r>
      <w:r w:rsidR="00165CBE" w:rsidRPr="005D6015">
        <w:rPr>
          <w:rFonts w:ascii="Calibri" w:hAnsi="Calibri" w:cs="Calibri"/>
          <w:spacing w:val="-6"/>
          <w:lang w:eastAsia="en-US"/>
        </w:rPr>
        <w:t xml:space="preserve">a także w związku z realizacją prawa opcji, </w:t>
      </w:r>
      <w:r w:rsidRPr="005D6015">
        <w:rPr>
          <w:rFonts w:ascii="Calibri" w:hAnsi="Calibri" w:cs="Calibri"/>
          <w:spacing w:val="-6"/>
          <w:lang w:eastAsia="en-US"/>
        </w:rPr>
        <w:t>według wzoru:</w:t>
      </w:r>
    </w:p>
    <w:p w14:paraId="37B8CE9C" w14:textId="77777777" w:rsidR="00F91924" w:rsidRPr="005D6015" w:rsidRDefault="00F91924" w:rsidP="003C551D">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47DB01AD" w14:textId="77777777" w:rsidR="00F91924" w:rsidRPr="005D6015" w:rsidRDefault="00F91924" w:rsidP="00517610">
      <w:pPr>
        <w:widowControl w:val="0"/>
        <w:numPr>
          <w:ilvl w:val="0"/>
          <w:numId w:val="47"/>
        </w:numPr>
        <w:tabs>
          <w:tab w:val="left" w:pos="426"/>
        </w:tabs>
        <w:suppressAutoHyphens w:val="0"/>
        <w:spacing w:before="120" w:line="276" w:lineRule="auto"/>
        <w:jc w:val="both"/>
        <w:rPr>
          <w:rFonts w:ascii="Calibri" w:hAnsi="Calibri" w:cs="Calibri"/>
          <w:lang w:eastAsia="en-US"/>
        </w:rPr>
      </w:pPr>
      <w:r w:rsidRPr="005D6015">
        <w:rPr>
          <w:rFonts w:ascii="Calibri" w:hAnsi="Calibri" w:cs="Calibri"/>
          <w:lang w:eastAsia="en-US"/>
        </w:rPr>
        <w:t>W odniesieniu do obowiązkowego ubezpieczenia OC posiadaczy pojazdów mechanicznych, należna składka w przypadku wyrównywania okresów ubezpieczenia wyliczona zostanie zgodnie z zasadą „co do dnia” za faktyczny okres ubezpieczenia, według wzoru:</w:t>
      </w:r>
    </w:p>
    <w:p w14:paraId="37DC1CDE" w14:textId="77777777" w:rsidR="00F91924" w:rsidRPr="005D6015" w:rsidRDefault="00F91924" w:rsidP="003C551D">
      <w:pPr>
        <w:widowControl w:val="0"/>
        <w:tabs>
          <w:tab w:val="left" w:pos="426"/>
        </w:tabs>
        <w:suppressAutoHyphens w:val="0"/>
        <w:spacing w:line="276" w:lineRule="auto"/>
        <w:jc w:val="both"/>
        <w:rPr>
          <w:rFonts w:ascii="Calibri" w:hAnsi="Calibri" w:cs="Calibri"/>
          <w:lang w:eastAsia="en-US"/>
        </w:rPr>
      </w:pPr>
      <m:oMathPara>
        <m:oMath>
          <m:r>
            <m:rPr>
              <m:nor/>
            </m:rPr>
            <w:rPr>
              <w:rFonts w:ascii="Calibri" w:hAnsi="Calibri" w:cs="Calibri"/>
            </w:rPr>
            <m:t>składka roczna x</m:t>
          </m:r>
          <m:f>
            <m:fPr>
              <m:ctrlPr>
                <w:rPr>
                  <w:rFonts w:ascii="Cambria Math" w:hAnsi="Cambria Math" w:cs="Calibri"/>
                  <w:iCs/>
                </w:rPr>
              </m:ctrlPr>
            </m:fPr>
            <m:num>
              <m:r>
                <m:rPr>
                  <m:nor/>
                </m:rPr>
                <w:rPr>
                  <w:rFonts w:ascii="Calibri" w:hAnsi="Calibri" w:cs="Calibri"/>
                </w:rPr>
                <m:t>liczba dni</m:t>
              </m:r>
            </m:num>
            <m:den>
              <m:r>
                <m:rPr>
                  <m:nor/>
                </m:rPr>
                <w:rPr>
                  <w:rFonts w:ascii="Calibri" w:hAnsi="Calibri" w:cs="Calibri"/>
                </w:rPr>
                <m:t>365</m:t>
              </m:r>
            </m:den>
          </m:f>
        </m:oMath>
      </m:oMathPara>
    </w:p>
    <w:p w14:paraId="124C5462" w14:textId="0B13CF60" w:rsidR="00F91924" w:rsidRPr="005D6015" w:rsidRDefault="00F91924">
      <w:pPr>
        <w:pStyle w:val="Akapitzlist"/>
        <w:widowControl w:val="0"/>
        <w:numPr>
          <w:ilvl w:val="0"/>
          <w:numId w:val="47"/>
        </w:numPr>
        <w:suppressAutoHyphens w:val="0"/>
        <w:spacing w:before="120" w:line="276" w:lineRule="auto"/>
        <w:jc w:val="both"/>
        <w:rPr>
          <w:rFonts w:ascii="Calibri" w:hAnsi="Calibri" w:cs="Calibri"/>
          <w:b/>
          <w:spacing w:val="-8"/>
        </w:rPr>
      </w:pPr>
      <w:r w:rsidRPr="005D6015">
        <w:rPr>
          <w:rFonts w:ascii="Calibri" w:hAnsi="Calibri" w:cs="Calibri"/>
          <w:spacing w:val="-8"/>
          <w:lang w:eastAsia="en-US"/>
        </w:rPr>
        <w:t xml:space="preserve">Podstawę do przeliczania składek za okresy ubezpieczenia roczne, krótsze od 1 roku, a także w przypadku doubezpieczenia, zmniejszenia liczby pojazdów lub ich sumy ubezpieczenia, wyrównywania okresów ubezpieczenia oraz rozliczeń </w:t>
      </w:r>
      <w:r w:rsidRPr="00F95756">
        <w:rPr>
          <w:rFonts w:ascii="Calibri" w:hAnsi="Calibri" w:cs="Calibri"/>
          <w:spacing w:val="-8"/>
          <w:lang w:eastAsia="en-US"/>
        </w:rPr>
        <w:t>zwrotu składki za niewykorzystany okres ubezpieczenia</w:t>
      </w:r>
      <w:r w:rsidR="00165CBE" w:rsidRPr="00F95756">
        <w:rPr>
          <w:rFonts w:ascii="Calibri" w:hAnsi="Calibri" w:cs="Calibri"/>
          <w:spacing w:val="-8"/>
          <w:lang w:eastAsia="en-US"/>
        </w:rPr>
        <w:t xml:space="preserve">, a także w związku </w:t>
      </w:r>
      <w:r w:rsidR="00165CBE" w:rsidRPr="00F95756">
        <w:rPr>
          <w:rFonts w:ascii="Calibri" w:hAnsi="Calibri" w:cs="Calibri"/>
          <w:spacing w:val="-8"/>
          <w:lang w:eastAsia="en-US"/>
        </w:rPr>
        <w:br/>
        <w:t>z realizacją prawa opcji</w:t>
      </w:r>
      <w:r w:rsidR="00AA23EB" w:rsidRPr="00F95756">
        <w:rPr>
          <w:rFonts w:ascii="Calibri" w:hAnsi="Calibri" w:cs="Calibri"/>
          <w:spacing w:val="-8"/>
          <w:lang w:eastAsia="en-US"/>
        </w:rPr>
        <w:t>,</w:t>
      </w:r>
      <w:r w:rsidR="00165CBE" w:rsidRPr="00F95756">
        <w:rPr>
          <w:rFonts w:ascii="Calibri" w:hAnsi="Calibri" w:cs="Calibri"/>
          <w:spacing w:val="-8"/>
          <w:lang w:eastAsia="en-US"/>
        </w:rPr>
        <w:t xml:space="preserve"> </w:t>
      </w:r>
      <w:r w:rsidRPr="00F95756">
        <w:rPr>
          <w:rFonts w:ascii="Calibri" w:hAnsi="Calibri" w:cs="Calibri"/>
          <w:spacing w:val="-8"/>
          <w:lang w:eastAsia="en-US"/>
        </w:rPr>
        <w:t xml:space="preserve">stanowić będzie </w:t>
      </w:r>
      <w:r w:rsidR="0043417B" w:rsidRPr="00F95756">
        <w:rPr>
          <w:rFonts w:ascii="Calibri" w:hAnsi="Calibri" w:cs="Calibri"/>
          <w:spacing w:val="-8"/>
          <w:lang w:eastAsia="en-US"/>
        </w:rPr>
        <w:t>również</w:t>
      </w:r>
      <w:r w:rsidRPr="00F95756">
        <w:rPr>
          <w:rFonts w:ascii="Calibri" w:hAnsi="Calibri" w:cs="Calibri"/>
          <w:spacing w:val="-8"/>
          <w:lang w:eastAsia="en-US"/>
        </w:rPr>
        <w:t xml:space="preserve"> dokument </w:t>
      </w:r>
      <w:r w:rsidRPr="005D6015">
        <w:rPr>
          <w:rFonts w:ascii="Calibri" w:hAnsi="Calibri" w:cs="Calibri"/>
          <w:spacing w:val="-8"/>
          <w:lang w:eastAsia="en-US"/>
        </w:rPr>
        <w:t>kalkulacyjny, będący załącznikiem do niniejszej umowy, z podanymi przez Wykonawcę składkami (stawkami) za poszczególne pojazdy i rodzaje ubezpieczenia.</w:t>
      </w:r>
    </w:p>
    <w:p w14:paraId="784A4A52" w14:textId="0750411A" w:rsidR="0002461E" w:rsidRPr="005D6015" w:rsidRDefault="0002461E" w:rsidP="00517610">
      <w:pPr>
        <w:widowControl w:val="0"/>
        <w:suppressAutoHyphens w:val="0"/>
        <w:spacing w:line="276" w:lineRule="auto"/>
        <w:jc w:val="center"/>
        <w:rPr>
          <w:rFonts w:ascii="Calibri" w:hAnsi="Calibri" w:cs="Calibri"/>
          <w:b/>
          <w:lang w:eastAsia="pl-PL"/>
        </w:rPr>
      </w:pPr>
      <w:r w:rsidRPr="005D6015">
        <w:rPr>
          <w:rFonts w:ascii="Calibri" w:hAnsi="Calibri" w:cs="Calibri"/>
          <w:b/>
        </w:rPr>
        <w:t>Podwykonawcy</w:t>
      </w:r>
    </w:p>
    <w:p w14:paraId="5512180F" w14:textId="5E9C7351" w:rsidR="004D78DF" w:rsidRPr="005D6015" w:rsidRDefault="004D78DF" w:rsidP="00517610">
      <w:pPr>
        <w:widowControl w:val="0"/>
        <w:suppressAutoHyphens w:val="0"/>
        <w:spacing w:line="276" w:lineRule="auto"/>
        <w:jc w:val="center"/>
        <w:rPr>
          <w:rFonts w:ascii="Calibri" w:hAnsi="Calibri" w:cs="Calibri"/>
          <w:b/>
          <w:lang w:eastAsia="pl-PL"/>
        </w:rPr>
      </w:pPr>
      <w:r w:rsidRPr="005D6015">
        <w:rPr>
          <w:rFonts w:ascii="Calibri" w:hAnsi="Calibri" w:cs="Calibri"/>
          <w:b/>
          <w:lang w:eastAsia="pl-PL"/>
        </w:rPr>
        <w:t>§</w:t>
      </w:r>
      <w:r w:rsidR="00517610">
        <w:rPr>
          <w:rFonts w:ascii="Calibri" w:hAnsi="Calibri" w:cs="Calibri"/>
          <w:b/>
          <w:lang w:eastAsia="pl-PL"/>
        </w:rPr>
        <w:t>9</w:t>
      </w:r>
    </w:p>
    <w:p w14:paraId="3231E36C" w14:textId="77777777" w:rsidR="004D78DF" w:rsidRPr="005D6015" w:rsidRDefault="004D78DF">
      <w:pPr>
        <w:widowControl w:val="0"/>
        <w:numPr>
          <w:ilvl w:val="0"/>
          <w:numId w:val="54"/>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całość usługi ubezpieczeniowej objętej zamówieniem wykona siłami własnymi.</w:t>
      </w:r>
    </w:p>
    <w:p w14:paraId="3EEE7642" w14:textId="77777777" w:rsidR="004D78DF" w:rsidRPr="005D6015" w:rsidRDefault="004D78DF" w:rsidP="003C551D">
      <w:pPr>
        <w:widowControl w:val="0"/>
        <w:tabs>
          <w:tab w:val="left" w:pos="426"/>
        </w:tabs>
        <w:suppressAutoHyphens w:val="0"/>
        <w:spacing w:before="40" w:after="40" w:line="276" w:lineRule="auto"/>
        <w:ind w:left="426"/>
        <w:jc w:val="both"/>
        <w:rPr>
          <w:rFonts w:ascii="Calibri" w:hAnsi="Calibri" w:cs="Calibri"/>
          <w:i/>
        </w:rPr>
      </w:pPr>
      <w:r w:rsidRPr="005D6015">
        <w:rPr>
          <w:rFonts w:ascii="Calibri" w:hAnsi="Calibri" w:cs="Calibri"/>
          <w:i/>
        </w:rPr>
        <w:t>albo</w:t>
      </w:r>
    </w:p>
    <w:p w14:paraId="5D3B9B84" w14:textId="77777777" w:rsidR="004D78DF" w:rsidRPr="005D6015" w:rsidRDefault="004D78DF">
      <w:pPr>
        <w:widowControl w:val="0"/>
        <w:numPr>
          <w:ilvl w:val="0"/>
          <w:numId w:val="55"/>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Wykonawca oświadcza, że zamierza powierzyć wymienionym poniżej podwykonawcom następujący zakres usług, objętych przedmiotem zamówienia:</w:t>
      </w:r>
    </w:p>
    <w:p w14:paraId="3C38B9C8" w14:textId="77777777" w:rsidR="004569CE" w:rsidRPr="005D6015" w:rsidRDefault="004569CE">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podwykonawca (firma):</w:t>
      </w:r>
      <w:r w:rsidRPr="005D6015">
        <w:rPr>
          <w:rFonts w:ascii="Calibri" w:hAnsi="Calibri" w:cs="Calibri"/>
          <w:bCs/>
          <w:lang w:eastAsia="en-US"/>
        </w:rPr>
        <w:t xml:space="preserve"> </w:t>
      </w:r>
      <w:r w:rsidRPr="005D6015">
        <w:rPr>
          <w:rFonts w:ascii="Calibri" w:hAnsi="Calibri" w:cs="Calibri"/>
          <w:bCs/>
        </w:rPr>
        <w:t>…</w:t>
      </w:r>
    </w:p>
    <w:p w14:paraId="673C0E29" w14:textId="77777777" w:rsidR="004569CE" w:rsidRPr="005D6015" w:rsidRDefault="004569CE">
      <w:pPr>
        <w:pStyle w:val="Akapitzlist"/>
        <w:widowControl w:val="0"/>
        <w:numPr>
          <w:ilvl w:val="0"/>
          <w:numId w:val="84"/>
        </w:numPr>
        <w:tabs>
          <w:tab w:val="left" w:pos="709"/>
        </w:tabs>
        <w:suppressAutoHyphens w:val="0"/>
        <w:spacing w:line="276" w:lineRule="auto"/>
        <w:ind w:left="709" w:hanging="283"/>
        <w:jc w:val="both"/>
        <w:rPr>
          <w:rFonts w:ascii="Calibri" w:hAnsi="Calibri" w:cs="Calibri"/>
          <w:bCs/>
        </w:rPr>
      </w:pPr>
      <w:r w:rsidRPr="005D6015">
        <w:rPr>
          <w:rFonts w:ascii="Calibri" w:hAnsi="Calibri" w:cs="Calibri"/>
          <w:bCs/>
        </w:rPr>
        <w:t>zakres powierzonych usług ubezpieczeniowych:</w:t>
      </w:r>
      <w:r w:rsidRPr="005D6015">
        <w:rPr>
          <w:rFonts w:ascii="Calibri" w:hAnsi="Calibri" w:cs="Calibri"/>
          <w:bCs/>
        </w:rPr>
        <w:tab/>
        <w:t>…</w:t>
      </w:r>
    </w:p>
    <w:p w14:paraId="21094FD4" w14:textId="39906B91" w:rsidR="004D78DF" w:rsidRPr="005D6015" w:rsidRDefault="004D78DF" w:rsidP="003C551D">
      <w:pPr>
        <w:widowControl w:val="0"/>
        <w:tabs>
          <w:tab w:val="left" w:pos="426"/>
        </w:tabs>
        <w:suppressAutoHyphens w:val="0"/>
        <w:spacing w:line="276" w:lineRule="auto"/>
        <w:ind w:left="426"/>
        <w:jc w:val="both"/>
        <w:rPr>
          <w:rFonts w:ascii="Calibri" w:hAnsi="Calibri" w:cs="Calibri"/>
          <w:lang w:eastAsia="en-US"/>
        </w:rPr>
      </w:pPr>
      <w:r w:rsidRPr="005D6015">
        <w:rPr>
          <w:rFonts w:ascii="Calibri" w:hAnsi="Calibri" w:cs="Calibri"/>
          <w:lang w:eastAsia="en-US"/>
        </w:rPr>
        <w:t>i (</w:t>
      </w:r>
      <w:r w:rsidRPr="005D6015">
        <w:rPr>
          <w:rFonts w:ascii="Calibri" w:hAnsi="Calibri" w:cs="Calibri"/>
          <w:i/>
          <w:lang w:eastAsia="en-US"/>
        </w:rPr>
        <w:t xml:space="preserve">o ile były mu znane takie dane przed przystąpieniem do wykonania zamówienia) </w:t>
      </w:r>
      <w:r w:rsidRPr="005D6015">
        <w:rPr>
          <w:rFonts w:ascii="Calibri" w:hAnsi="Calibri" w:cs="Calibri"/>
          <w:lang w:eastAsia="en-US"/>
        </w:rPr>
        <w:t>podaje nazwy, dane kontaktowe oraz przedstawicieli, podwykonawców zaangażowanych w te usługi:</w:t>
      </w:r>
    </w:p>
    <w:p w14:paraId="7D4832AE" w14:textId="77777777" w:rsidR="004D78DF" w:rsidRPr="005D6015" w:rsidRDefault="004D78DF" w:rsidP="003C551D">
      <w:pPr>
        <w:widowControl w:val="0"/>
        <w:tabs>
          <w:tab w:val="left" w:pos="426"/>
        </w:tabs>
        <w:suppressAutoHyphens w:val="0"/>
        <w:spacing w:line="276" w:lineRule="auto"/>
        <w:ind w:left="426"/>
        <w:jc w:val="both"/>
        <w:rPr>
          <w:rFonts w:ascii="Calibri" w:hAnsi="Calibri" w:cs="Calibri"/>
          <w:lang w:eastAsia="en-US"/>
        </w:rPr>
      </w:pPr>
      <w:r w:rsidRPr="005D6015">
        <w:rPr>
          <w:rFonts w:ascii="Calibri" w:hAnsi="Calibri" w:cs="Calibri"/>
          <w:lang w:eastAsia="en-US"/>
        </w:rPr>
        <w:t>……………………………………………………………………………………………………</w:t>
      </w:r>
    </w:p>
    <w:p w14:paraId="55CD4607" w14:textId="77777777" w:rsidR="004D78DF" w:rsidRPr="005D6015" w:rsidRDefault="004D78DF">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rPr>
        <w:t>Wykonawca zawiadamia Zamawiającego o wszelkich zmianach w odniesieniu do powyższych informacji w trakcie realizacji zamówienia, a także przekazuje wymagane informacje na temat nowych podwykonawców, którym w późniejszym okresie zamierza powierzyć realizację usług.</w:t>
      </w:r>
    </w:p>
    <w:p w14:paraId="495D19C5" w14:textId="608E9279" w:rsidR="00282458" w:rsidRPr="005D6015" w:rsidRDefault="004D78DF">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rPr>
        <w:t xml:space="preserve">Powierzenie wykonania części zamówienia podwykonawcom nie zwalnia Wykonawcy </w:t>
      </w:r>
      <w:r w:rsidR="004569CE" w:rsidRPr="005D6015">
        <w:rPr>
          <w:rFonts w:ascii="Calibri" w:hAnsi="Calibri" w:cs="Calibri"/>
        </w:rPr>
        <w:br/>
      </w:r>
      <w:r w:rsidRPr="005D6015">
        <w:rPr>
          <w:rFonts w:ascii="Calibri" w:hAnsi="Calibri" w:cs="Calibri"/>
        </w:rPr>
        <w:t>z odpowie</w:t>
      </w:r>
      <w:r w:rsidRPr="005D6015">
        <w:rPr>
          <w:rFonts w:ascii="Calibri" w:hAnsi="Calibri" w:cs="Calibri"/>
        </w:rPr>
        <w:softHyphen/>
        <w:t>dzial</w:t>
      </w:r>
      <w:r w:rsidRPr="005D6015">
        <w:rPr>
          <w:rFonts w:ascii="Calibri" w:hAnsi="Calibri" w:cs="Calibri"/>
        </w:rPr>
        <w:softHyphen/>
        <w:t>ności za należyte wykonanie tego zamówienia.</w:t>
      </w:r>
    </w:p>
    <w:p w14:paraId="13B27814" w14:textId="10D338FB" w:rsidR="00282458" w:rsidRPr="005D6015" w:rsidRDefault="00282458">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bookmarkStart w:id="258" w:name="_Hlk47958959"/>
      <w:r w:rsidRPr="005D6015">
        <w:rPr>
          <w:rFonts w:ascii="Calibri" w:hAnsi="Calibri" w:cs="Calibri"/>
          <w:lang w:eastAsia="en-US"/>
        </w:rPr>
        <w:lastRenderedPageBreak/>
        <w:t xml:space="preserve">Zgodnie z art. 436 pkt 4 lit. a ustawy Prawo zamówień publicznych, Zamawiający naliczy Wykonawcy kary umowne z tytułu braku zapłaty lub nieterminowej zapłaty wynagrodzenia należnego podwykonawcom, w związku ze zmianą wysokości wynagrodzenia Wykonawcy, </w:t>
      </w:r>
      <w:r w:rsidR="004569CE" w:rsidRPr="005D6015">
        <w:rPr>
          <w:rFonts w:ascii="Calibri" w:hAnsi="Calibri" w:cs="Calibri"/>
          <w:lang w:eastAsia="en-US"/>
        </w:rPr>
        <w:br/>
      </w:r>
      <w:r w:rsidRPr="005D6015">
        <w:rPr>
          <w:rFonts w:ascii="Calibri" w:hAnsi="Calibri" w:cs="Calibri"/>
          <w:lang w:eastAsia="en-US"/>
        </w:rPr>
        <w:t>o której mowa w art. 439 ust. 5 ustawy Prawo zamówień publicznych.</w:t>
      </w:r>
    </w:p>
    <w:p w14:paraId="40B5651E" w14:textId="0CE80BDB" w:rsidR="00282458" w:rsidRPr="005D6015" w:rsidRDefault="00282458">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Zamawiający ustala wysokość kary umownej naliczanej Wykonawcy w sytuacji, o której mowa w ust. </w:t>
      </w:r>
      <w:r w:rsidR="00753132" w:rsidRPr="005D6015">
        <w:rPr>
          <w:rFonts w:ascii="Calibri" w:hAnsi="Calibri" w:cs="Calibri"/>
          <w:lang w:eastAsia="en-US"/>
        </w:rPr>
        <w:t>4</w:t>
      </w:r>
      <w:r w:rsidRPr="005D6015">
        <w:rPr>
          <w:rFonts w:ascii="Calibri" w:hAnsi="Calibri" w:cs="Calibri"/>
          <w:lang w:eastAsia="en-US"/>
        </w:rPr>
        <w:t xml:space="preserve"> powyżej, w wysokości 1 000,00 zł za każdy przypadek braku zapłaty lub nieterminowej zapłaty wynagrodzenia należnego podwykonawcom.</w:t>
      </w:r>
    </w:p>
    <w:p w14:paraId="09F4FF2D" w14:textId="409F909D" w:rsidR="00282458" w:rsidRPr="005D6015" w:rsidRDefault="00282458">
      <w:pPr>
        <w:widowControl w:val="0"/>
        <w:numPr>
          <w:ilvl w:val="0"/>
          <w:numId w:val="55"/>
        </w:numPr>
        <w:tabs>
          <w:tab w:val="left"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Łączna wysokość kar umownych, o których mowa w ust. </w:t>
      </w:r>
      <w:r w:rsidR="003D1B69" w:rsidRPr="005D6015">
        <w:rPr>
          <w:rFonts w:ascii="Calibri" w:hAnsi="Calibri" w:cs="Calibri"/>
          <w:lang w:eastAsia="en-US"/>
        </w:rPr>
        <w:t>4</w:t>
      </w:r>
      <w:r w:rsidRPr="005D6015">
        <w:rPr>
          <w:rFonts w:ascii="Calibri" w:hAnsi="Calibri" w:cs="Calibri"/>
          <w:lang w:eastAsia="en-US"/>
        </w:rPr>
        <w:t xml:space="preserve"> i </w:t>
      </w:r>
      <w:r w:rsidR="003D1B69" w:rsidRPr="005D6015">
        <w:rPr>
          <w:rFonts w:ascii="Calibri" w:hAnsi="Calibri" w:cs="Calibri"/>
          <w:lang w:eastAsia="en-US"/>
        </w:rPr>
        <w:t>5</w:t>
      </w:r>
      <w:r w:rsidRPr="005D6015">
        <w:rPr>
          <w:rFonts w:ascii="Calibri" w:hAnsi="Calibri" w:cs="Calibri"/>
          <w:lang w:eastAsia="en-US"/>
        </w:rPr>
        <w:t xml:space="preserve"> powyżej, nie może przekroczyć kwoty </w:t>
      </w:r>
      <w:r w:rsidR="009637C9" w:rsidRPr="005D6015">
        <w:rPr>
          <w:rFonts w:ascii="Calibri" w:hAnsi="Calibri" w:cs="Calibri"/>
          <w:lang w:eastAsia="en-US"/>
        </w:rPr>
        <w:t>3</w:t>
      </w:r>
      <w:r w:rsidRPr="005D6015">
        <w:rPr>
          <w:rFonts w:ascii="Calibri" w:hAnsi="Calibri" w:cs="Calibri"/>
          <w:lang w:eastAsia="en-US"/>
        </w:rPr>
        <w:t xml:space="preserve"> 000,00 zł.</w:t>
      </w:r>
    </w:p>
    <w:bookmarkEnd w:id="258"/>
    <w:p w14:paraId="16EE1B92" w14:textId="7A0B89BD" w:rsidR="004D78DF" w:rsidRPr="005D6015" w:rsidRDefault="004D78DF" w:rsidP="003C551D">
      <w:pPr>
        <w:widowControl w:val="0"/>
        <w:tabs>
          <w:tab w:val="left" w:pos="360"/>
        </w:tabs>
        <w:suppressAutoHyphens w:val="0"/>
        <w:spacing w:line="276" w:lineRule="auto"/>
        <w:jc w:val="center"/>
        <w:rPr>
          <w:rFonts w:ascii="Calibri" w:hAnsi="Calibri" w:cs="Calibri"/>
          <w:b/>
        </w:rPr>
      </w:pPr>
      <w:r w:rsidRPr="005D6015">
        <w:rPr>
          <w:rFonts w:ascii="Calibri" w:hAnsi="Calibri" w:cs="Calibri"/>
          <w:b/>
        </w:rPr>
        <w:t>Warunki płatności</w:t>
      </w:r>
    </w:p>
    <w:p w14:paraId="47A468AF" w14:textId="3F877599"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0</w:t>
      </w:r>
    </w:p>
    <w:p w14:paraId="0950E7B5" w14:textId="4530F26D"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D6015">
        <w:rPr>
          <w:rFonts w:ascii="Calibri" w:hAnsi="Calibri" w:cs="Calibri"/>
        </w:rPr>
        <w:t xml:space="preserve">Składki </w:t>
      </w:r>
      <w:r w:rsidRPr="00517610">
        <w:rPr>
          <w:rFonts w:ascii="Calibri" w:hAnsi="Calibri" w:cs="Calibri"/>
        </w:rPr>
        <w:t>ubezpieczeniowe za pełen roczny okres ubezpieczenia płatne będą w czterech równych</w:t>
      </w:r>
      <w:r w:rsidR="00E8477E" w:rsidRPr="00517610">
        <w:rPr>
          <w:rFonts w:ascii="Calibri" w:hAnsi="Calibri" w:cs="Calibri"/>
        </w:rPr>
        <w:t xml:space="preserve"> (co do zasady) </w:t>
      </w:r>
      <w:r w:rsidRPr="00517610">
        <w:rPr>
          <w:rFonts w:ascii="Calibri" w:hAnsi="Calibri" w:cs="Calibri"/>
        </w:rPr>
        <w:t xml:space="preserve"> ratach kwartalnych,</w:t>
      </w:r>
      <w:r w:rsidR="00243D33" w:rsidRPr="00517610">
        <w:rPr>
          <w:rFonts w:ascii="Calibri" w:hAnsi="Calibri" w:cs="Calibri"/>
        </w:rPr>
        <w:t xml:space="preserve"> o ile strony umowy nie poczynią innych ustaleń,</w:t>
      </w:r>
      <w:r w:rsidRPr="00517610">
        <w:rPr>
          <w:rFonts w:ascii="Calibri" w:hAnsi="Calibri" w:cs="Calibri"/>
        </w:rPr>
        <w:t xml:space="preserve"> najpóźniej w terminie do </w:t>
      </w:r>
      <w:r w:rsidR="00517610" w:rsidRPr="00517610">
        <w:rPr>
          <w:rFonts w:ascii="Calibri" w:hAnsi="Calibri" w:cs="Calibri"/>
        </w:rPr>
        <w:t>30</w:t>
      </w:r>
      <w:r w:rsidRPr="00517610">
        <w:rPr>
          <w:rFonts w:ascii="Calibri" w:hAnsi="Calibri" w:cs="Calibri"/>
        </w:rPr>
        <w:t xml:space="preserve"> dnia od rozpoczęcia każdego kwartału, właściwego dla danej umowy ubezpieczenia.</w:t>
      </w:r>
    </w:p>
    <w:p w14:paraId="7FD5ADF7" w14:textId="60A1035D"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Terminy zapłaty składki zostaną określone w dokumentach ubezpieczeniowych.</w:t>
      </w:r>
    </w:p>
    <w:p w14:paraId="437FEB2B" w14:textId="77777777"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 xml:space="preserve">W przypadku okresów ubezpieczenia krótszych od 1 roku, składka lub raty składki płatne będą </w:t>
      </w:r>
      <w:r w:rsidRPr="00517610">
        <w:rPr>
          <w:rFonts w:ascii="Calibri" w:hAnsi="Calibri" w:cs="Calibri"/>
        </w:rPr>
        <w:br/>
        <w:t>w terminach określonych w ramach odrębnych ustaleń.</w:t>
      </w:r>
    </w:p>
    <w:p w14:paraId="1D6DB600" w14:textId="77777777" w:rsidR="00E27386" w:rsidRPr="00517610"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Składka płatna jest przelewem lub przekazem pocztowym na rachunek bankowy Wykonawcy określony w dokumentach ubezpieczeniowych.</w:t>
      </w:r>
    </w:p>
    <w:p w14:paraId="4AB7B5BD" w14:textId="04C3FC90" w:rsidR="008442C6" w:rsidRPr="00517610" w:rsidRDefault="008442C6">
      <w:pPr>
        <w:widowControl w:val="0"/>
        <w:numPr>
          <w:ilvl w:val="0"/>
          <w:numId w:val="56"/>
        </w:numPr>
        <w:tabs>
          <w:tab w:val="left" w:pos="426"/>
        </w:tabs>
        <w:suppressAutoHyphens w:val="0"/>
        <w:autoSpaceDE w:val="0"/>
        <w:spacing w:line="276" w:lineRule="auto"/>
        <w:ind w:left="426" w:hanging="426"/>
        <w:jc w:val="both"/>
        <w:rPr>
          <w:rFonts w:ascii="Calibri" w:hAnsi="Calibri" w:cs="Calibri"/>
          <w:spacing w:val="-2"/>
        </w:rPr>
      </w:pPr>
      <w:r w:rsidRPr="00517610">
        <w:rPr>
          <w:rFonts w:ascii="Calibri" w:hAnsi="Calibri" w:cs="Calibri"/>
          <w:spacing w:val="-2"/>
        </w:rPr>
        <w:t>Zmiana terminu zapłaty składki ubezpieczeniowej, w tym jego prolongata - jako nieistotna - nie wymaga zmiany umowy i pisemnego aneksu. Dla wykazania porozumienia Stron w tym zakresie wystarczająca będzie forma dokumentowa, w szczególności ustalenia podjęte z wykorzystaniem środków komunikacji elektronicznej.</w:t>
      </w:r>
    </w:p>
    <w:p w14:paraId="14EBEEA0" w14:textId="77777777" w:rsidR="004D78DF" w:rsidRPr="005D6015" w:rsidRDefault="00E27386">
      <w:pPr>
        <w:widowControl w:val="0"/>
        <w:numPr>
          <w:ilvl w:val="0"/>
          <w:numId w:val="56"/>
        </w:numPr>
        <w:tabs>
          <w:tab w:val="left" w:pos="426"/>
        </w:tabs>
        <w:suppressAutoHyphens w:val="0"/>
        <w:autoSpaceDE w:val="0"/>
        <w:spacing w:line="276" w:lineRule="auto"/>
        <w:ind w:left="426" w:hanging="426"/>
        <w:jc w:val="both"/>
        <w:rPr>
          <w:rFonts w:ascii="Calibri" w:hAnsi="Calibri" w:cs="Calibri"/>
        </w:rPr>
      </w:pPr>
      <w:r w:rsidRPr="00517610">
        <w:rPr>
          <w:rFonts w:ascii="Calibri" w:hAnsi="Calibri" w:cs="Calibri"/>
        </w:rPr>
        <w:t xml:space="preserve">W przypadku braku wpłaty w ustalonym terminie składki jednorazowej lub jej pierwszej raty, Wykonawca odstępuje od możliwości </w:t>
      </w:r>
      <w:r w:rsidRPr="005D6015">
        <w:rPr>
          <w:rFonts w:ascii="Calibri" w:hAnsi="Calibri" w:cs="Calibri"/>
        </w:rPr>
        <w:t xml:space="preserve">wypowiedzenia umowy ze skutkiem natychmiastowym, natomiast przysługuje mu wezwanie do zapłacenia należności w terminie nie krótszym niż 7 dni, </w:t>
      </w:r>
      <w:r w:rsidRPr="005D6015">
        <w:rPr>
          <w:rFonts w:ascii="Calibri" w:hAnsi="Calibri" w:cs="Calibri"/>
        </w:rPr>
        <w:br/>
        <w:t>pod rygorem wypowiedzenia umowy.</w:t>
      </w:r>
    </w:p>
    <w:p w14:paraId="3A2E34AF" w14:textId="77777777" w:rsidR="004D78DF" w:rsidRPr="005D6015" w:rsidRDefault="004D78DF" w:rsidP="00517610">
      <w:pPr>
        <w:widowControl w:val="0"/>
        <w:suppressAutoHyphens w:val="0"/>
        <w:spacing w:line="276" w:lineRule="auto"/>
        <w:jc w:val="center"/>
        <w:rPr>
          <w:rFonts w:ascii="Calibri" w:hAnsi="Calibri" w:cs="Calibri"/>
          <w:b/>
        </w:rPr>
      </w:pPr>
      <w:r w:rsidRPr="005D6015">
        <w:rPr>
          <w:rFonts w:ascii="Calibri" w:hAnsi="Calibri" w:cs="Calibri"/>
          <w:b/>
        </w:rPr>
        <w:t>Zmiana umowy</w:t>
      </w:r>
    </w:p>
    <w:p w14:paraId="19A7FF22" w14:textId="5030D3AF"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1</w:t>
      </w:r>
    </w:p>
    <w:p w14:paraId="5CF381DC" w14:textId="77777777" w:rsidR="004D78DF" w:rsidRPr="005D6015" w:rsidRDefault="004D78DF">
      <w:pPr>
        <w:widowControl w:val="0"/>
        <w:numPr>
          <w:ilvl w:val="0"/>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Zamawiający przewiduje możliwość dokonania zmian postanowień zawartej umowy w sprawie zamówienia publicznego w stosunku do treści oferty, na podstawie której dokonano wyboru </w:t>
      </w:r>
      <w:r w:rsidR="00F04E25" w:rsidRPr="005D6015">
        <w:rPr>
          <w:rFonts w:ascii="Calibri" w:hAnsi="Calibri" w:cs="Calibri"/>
        </w:rPr>
        <w:t>W</w:t>
      </w:r>
      <w:r w:rsidRPr="005D6015">
        <w:rPr>
          <w:rFonts w:ascii="Calibri" w:hAnsi="Calibri" w:cs="Calibri"/>
        </w:rPr>
        <w:t>ykonawcy, w przypadku:</w:t>
      </w:r>
    </w:p>
    <w:p w14:paraId="04C9ABD8"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o charakterze prawnym, tj.:</w:t>
      </w:r>
    </w:p>
    <w:p w14:paraId="47D2258E" w14:textId="3FBD5EE7" w:rsidR="004D78DF" w:rsidRPr="005D6015" w:rsidRDefault="004D78DF">
      <w:pPr>
        <w:widowControl w:val="0"/>
        <w:numPr>
          <w:ilvl w:val="0"/>
          <w:numId w:val="58"/>
        </w:numPr>
        <w:tabs>
          <w:tab w:val="left" w:pos="426"/>
        </w:tabs>
        <w:suppressAutoHyphens w:val="0"/>
        <w:spacing w:line="276" w:lineRule="auto"/>
        <w:jc w:val="both"/>
        <w:rPr>
          <w:rFonts w:ascii="Calibri" w:hAnsi="Calibri" w:cs="Calibri"/>
          <w:spacing w:val="-4"/>
        </w:rPr>
      </w:pPr>
      <w:r w:rsidRPr="005D6015">
        <w:rPr>
          <w:rFonts w:ascii="Calibri" w:hAnsi="Calibri" w:cs="Calibri"/>
          <w:spacing w:val="-4"/>
        </w:rPr>
        <w:t xml:space="preserve">zmiany powszechnie obowiązujących przepisów prawa, </w:t>
      </w:r>
      <w:r w:rsidR="005C3988" w:rsidRPr="005D6015">
        <w:rPr>
          <w:rFonts w:ascii="Calibri" w:hAnsi="Calibri" w:cs="Calibri"/>
          <w:spacing w:val="-4"/>
        </w:rPr>
        <w:t>kt</w:t>
      </w:r>
      <w:r w:rsidRPr="005D6015">
        <w:rPr>
          <w:rFonts w:ascii="Calibri" w:hAnsi="Calibri" w:cs="Calibri"/>
          <w:spacing w:val="-4"/>
        </w:rPr>
        <w:t>óre będą miały wpływ na kształt warunków stanowiących podstawę udzielanej ochrony ubezpiecze</w:t>
      </w:r>
      <w:r w:rsidRPr="005D6015">
        <w:rPr>
          <w:rFonts w:ascii="Calibri" w:hAnsi="Calibri" w:cs="Calibri"/>
          <w:spacing w:val="-4"/>
        </w:rPr>
        <w:softHyphen/>
        <w:t xml:space="preserve">niowej - </w:t>
      </w:r>
      <w:r w:rsidRPr="005D6015">
        <w:rPr>
          <w:rFonts w:ascii="Calibri" w:eastAsia="SimSun" w:hAnsi="Calibri" w:cs="Calibri"/>
          <w:spacing w:val="-4"/>
        </w:rPr>
        <w:t xml:space="preserve">w zakresie, </w:t>
      </w:r>
      <w:r w:rsidR="004569CE" w:rsidRPr="005D6015">
        <w:rPr>
          <w:rFonts w:ascii="Calibri" w:eastAsia="SimSun" w:hAnsi="Calibri" w:cs="Calibri"/>
          <w:spacing w:val="-4"/>
        </w:rPr>
        <w:br/>
      </w:r>
      <w:r w:rsidRPr="005D6015">
        <w:rPr>
          <w:rFonts w:ascii="Calibri" w:hAnsi="Calibri" w:cs="Calibri"/>
          <w:spacing w:val="-4"/>
        </w:rPr>
        <w:t>w jakim zmiany te dotyczyć będą niniejszej umowy lub wynikających z niej umów ubezpieczenia,</w:t>
      </w:r>
    </w:p>
    <w:p w14:paraId="63F7993E" w14:textId="77777777"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o zamówieniach publicznych, jeśli Zamawiający będzie zobowiązany uwzględnić je w umowie zawartej przed taką zmianą,</w:t>
      </w:r>
    </w:p>
    <w:p w14:paraId="2CBEC581" w14:textId="77777777"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rPr>
      </w:pPr>
      <w:r w:rsidRPr="005D6015">
        <w:rPr>
          <w:rFonts w:ascii="Calibri" w:hAnsi="Calibri" w:cs="Calibri"/>
        </w:rPr>
        <w:t>zmiany przepisów prawa międzynarodowego, które zobowiązana będzie wdrożyć Rzeczpospolita Polska, w tym organy jej administracji samorządowej,</w:t>
      </w:r>
    </w:p>
    <w:p w14:paraId="2DABA182" w14:textId="5EEEAD0A"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rPr>
      </w:pPr>
      <w:r w:rsidRPr="005D6015">
        <w:rPr>
          <w:rFonts w:ascii="Calibri" w:hAnsi="Calibri" w:cs="Calibri"/>
        </w:rPr>
        <w:t xml:space="preserve">wydanie decyzji, uchwał, postanowień, rozstrzygnięć, orzeczeń, wyroków itp. przez uprawnione organy, które będą zobowiązywały Zamawiającego do zmiany zawartej umowy </w:t>
      </w:r>
      <w:r w:rsidRPr="005D6015">
        <w:rPr>
          <w:rFonts w:ascii="Calibri" w:hAnsi="Calibri" w:cs="Calibri"/>
        </w:rPr>
        <w:lastRenderedPageBreak/>
        <w:t>lub wynikających z niej umów ubezpieczenia,</w:t>
      </w:r>
    </w:p>
    <w:p w14:paraId="2C5FC22F" w14:textId="09AFC8A3" w:rsidR="004D78DF" w:rsidRPr="005D6015" w:rsidRDefault="004D78DF">
      <w:pPr>
        <w:widowControl w:val="0"/>
        <w:numPr>
          <w:ilvl w:val="0"/>
          <w:numId w:val="58"/>
        </w:numPr>
        <w:tabs>
          <w:tab w:val="left" w:pos="426"/>
        </w:tabs>
        <w:suppressAutoHyphens w:val="0"/>
        <w:spacing w:line="276" w:lineRule="auto"/>
        <w:ind w:hanging="294"/>
        <w:jc w:val="both"/>
        <w:rPr>
          <w:rFonts w:ascii="Calibri" w:hAnsi="Calibri" w:cs="Calibri"/>
          <w:spacing w:val="-4"/>
        </w:rPr>
      </w:pPr>
      <w:r w:rsidRPr="005D6015">
        <w:rPr>
          <w:rFonts w:ascii="Calibri" w:hAnsi="Calibri" w:cs="Calibri"/>
          <w:spacing w:val="-4"/>
        </w:rPr>
        <w:t xml:space="preserve">inne zmiany o charakterze prawnym, jeśli powstanie obowiązek ich wdrożenia, w zakresie </w:t>
      </w:r>
      <w:r w:rsidR="007773A0" w:rsidRPr="005D6015">
        <w:rPr>
          <w:rFonts w:ascii="Calibri" w:hAnsi="Calibri" w:cs="Calibri"/>
          <w:spacing w:val="-4"/>
        </w:rPr>
        <w:br/>
      </w:r>
      <w:r w:rsidRPr="005D6015">
        <w:rPr>
          <w:rFonts w:ascii="Calibri" w:hAnsi="Calibri" w:cs="Calibri"/>
          <w:spacing w:val="-4"/>
        </w:rPr>
        <w:t>w jakim zmiany te dotyczyć będą niniejszej umowy lub wynikających z niej umów ubezpieczenia;</w:t>
      </w:r>
    </w:p>
    <w:p w14:paraId="70A94343" w14:textId="11FEFD1C" w:rsidR="004D78DF" w:rsidRPr="005D6015" w:rsidRDefault="00DC3337">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zakresu zamówienia w przypadku zmiany podmiotów objętych zamówieniem</w:t>
      </w:r>
      <w:r w:rsidR="004D78DF" w:rsidRPr="005D6015">
        <w:rPr>
          <w:rFonts w:ascii="Calibri" w:hAnsi="Calibri" w:cs="Calibri"/>
        </w:rPr>
        <w:t>, tj.:</w:t>
      </w:r>
    </w:p>
    <w:p w14:paraId="28865867" w14:textId="77777777" w:rsidR="004D78DF" w:rsidRPr="005D6015" w:rsidRDefault="004D78DF">
      <w:pPr>
        <w:widowControl w:val="0"/>
        <w:numPr>
          <w:ilvl w:val="0"/>
          <w:numId w:val="85"/>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utworzenia przez Zamawiającego nowych podmiotów, w tym wyodrębnionych z podmiotów dotychczas objętych zamówieniem lub powstałych w wyniku ich połączenia,</w:t>
      </w:r>
    </w:p>
    <w:p w14:paraId="44FA3305" w14:textId="77777777" w:rsidR="004D78DF" w:rsidRPr="005D6015" w:rsidRDefault="004D78DF">
      <w:pPr>
        <w:widowControl w:val="0"/>
        <w:numPr>
          <w:ilvl w:val="0"/>
          <w:numId w:val="85"/>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restrukturyzacji, przekształcenia, połączenia, podziału, komercjalizacji lub zmiany formy prawnej podmiotów objętych zamówieniem, </w:t>
      </w:r>
    </w:p>
    <w:p w14:paraId="4D842B38" w14:textId="77777777" w:rsidR="004D78DF" w:rsidRPr="005D6015" w:rsidRDefault="004D78DF">
      <w:pPr>
        <w:widowControl w:val="0"/>
        <w:numPr>
          <w:ilvl w:val="0"/>
          <w:numId w:val="85"/>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rozwiązania podmiotu objętego zamówieniem;</w:t>
      </w:r>
    </w:p>
    <w:p w14:paraId="627AEC77" w14:textId="1ECE1928" w:rsidR="004D78DF" w:rsidRPr="005D6015" w:rsidRDefault="004D78DF">
      <w:pPr>
        <w:widowControl w:val="0"/>
        <w:numPr>
          <w:ilvl w:val="2"/>
          <w:numId w:val="57"/>
        </w:numPr>
        <w:tabs>
          <w:tab w:val="left" w:pos="709"/>
        </w:tabs>
        <w:suppressAutoHyphens w:val="0"/>
        <w:spacing w:line="276" w:lineRule="auto"/>
        <w:ind w:left="709" w:hanging="567"/>
        <w:jc w:val="both"/>
        <w:rPr>
          <w:rFonts w:ascii="Calibri" w:hAnsi="Calibri" w:cs="Calibri"/>
          <w:spacing w:val="-4"/>
        </w:rPr>
      </w:pPr>
      <w:r w:rsidRPr="005D6015">
        <w:rPr>
          <w:rFonts w:ascii="Calibri" w:hAnsi="Calibri" w:cs="Calibri"/>
          <w:spacing w:val="-4"/>
        </w:rPr>
        <w:t xml:space="preserve">w przypadku zmiany formy prawnej podmiotów objętych zamówieniem, szczególnie </w:t>
      </w:r>
      <w:r w:rsidR="007773A0" w:rsidRPr="005D6015">
        <w:rPr>
          <w:rFonts w:ascii="Calibri" w:hAnsi="Calibri" w:cs="Calibri"/>
          <w:spacing w:val="-4"/>
        </w:rPr>
        <w:br/>
      </w:r>
      <w:r w:rsidRPr="005D6015">
        <w:rPr>
          <w:rFonts w:ascii="Calibri" w:hAnsi="Calibri" w:cs="Calibri"/>
          <w:spacing w:val="-4"/>
        </w:rPr>
        <w:t xml:space="preserve">w związku z ich przekształceniem w spółkę prawa handlowego, nowopowstały podmiot </w:t>
      </w:r>
      <w:r w:rsidR="007773A0" w:rsidRPr="005D6015">
        <w:rPr>
          <w:rFonts w:ascii="Calibri" w:hAnsi="Calibri" w:cs="Calibri"/>
          <w:spacing w:val="-4"/>
        </w:rPr>
        <w:br/>
      </w:r>
      <w:r w:rsidRPr="005D6015">
        <w:rPr>
          <w:rFonts w:ascii="Calibri" w:hAnsi="Calibri" w:cs="Calibri"/>
          <w:spacing w:val="-4"/>
        </w:rPr>
        <w:t>lub upoważniony przez niego Zamawiający winien wyrazić pisemnie wolę kontynuacji umów ubezpieczenia dobrowolnego w ciągu 30 dni, a Wykonawca wyrazi zgodę na przeniesienie praw z umów na nowy podmiot; w przypadku braku pisemnego potwierdze</w:t>
      </w:r>
      <w:r w:rsidRPr="005D6015">
        <w:rPr>
          <w:rFonts w:ascii="Calibri" w:hAnsi="Calibri" w:cs="Calibri"/>
          <w:spacing w:val="-4"/>
        </w:rPr>
        <w:softHyphen/>
        <w:t xml:space="preserve">nia woli kontynuacji ubezpieczeń uważa się, że umowa ubezpieczenia wygasła z dniem zmiany formy prawnej, </w:t>
      </w:r>
      <w:r w:rsidR="00547930" w:rsidRPr="005D6015">
        <w:rPr>
          <w:rFonts w:ascii="Calibri" w:hAnsi="Calibri" w:cs="Calibri"/>
          <w:spacing w:val="-4"/>
        </w:rPr>
        <w:br/>
      </w:r>
      <w:r w:rsidRPr="005D6015">
        <w:rPr>
          <w:rFonts w:ascii="Calibri" w:hAnsi="Calibri" w:cs="Calibri"/>
          <w:spacing w:val="-4"/>
        </w:rPr>
        <w:t>a Wykonawca dokona zwrotu składki za niewykorzystany okres ubezpie</w:t>
      </w:r>
      <w:r w:rsidRPr="005D6015">
        <w:rPr>
          <w:rFonts w:ascii="Calibri" w:hAnsi="Calibri" w:cs="Calibri"/>
          <w:spacing w:val="-4"/>
        </w:rPr>
        <w:softHyphen/>
        <w:t xml:space="preserve">czenia zgodnie </w:t>
      </w:r>
      <w:r w:rsidR="00547930" w:rsidRPr="005D6015">
        <w:rPr>
          <w:rFonts w:ascii="Calibri" w:hAnsi="Calibri" w:cs="Calibri"/>
          <w:spacing w:val="-4"/>
        </w:rPr>
        <w:br/>
      </w:r>
      <w:r w:rsidRPr="005D6015">
        <w:rPr>
          <w:rFonts w:ascii="Calibri" w:hAnsi="Calibri" w:cs="Calibri"/>
          <w:spacing w:val="-4"/>
        </w:rPr>
        <w:t>z przepisami Kodeksu cywilnego i zasadami rozliczenia określonymi w niniejszej umowie;</w:t>
      </w:r>
    </w:p>
    <w:p w14:paraId="20CE8B5E"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przedmiotowego zakresu zamówienia, tj.:</w:t>
      </w:r>
    </w:p>
    <w:p w14:paraId="2EC54B79" w14:textId="77777777" w:rsidR="004D78DF" w:rsidRPr="005D6015" w:rsidRDefault="004D78DF">
      <w:pPr>
        <w:widowControl w:val="0"/>
        <w:numPr>
          <w:ilvl w:val="0"/>
          <w:numId w:val="5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wzrostu albo spadku liczby lub wartości, bądź w przypadku uzupełnienia sumy ubezpieczenia pojazdów,</w:t>
      </w:r>
    </w:p>
    <w:p w14:paraId="61ED2EE1" w14:textId="561C6FCC" w:rsidR="004D78DF" w:rsidRPr="005D6015" w:rsidRDefault="004D78DF">
      <w:pPr>
        <w:widowControl w:val="0"/>
        <w:numPr>
          <w:ilvl w:val="0"/>
          <w:numId w:val="5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rozszerzenia zakresu ubezpieczenia w przypadku ujawnienia się bądź powstania nowego ryzyka ubezpieczeniowego, nieprzewidzianego lub pominiętego w specyfikacji warunków zamówienia i konieczności zawarcia nowego rodzaju ubezpieczenia, </w:t>
      </w:r>
    </w:p>
    <w:p w14:paraId="632C6A58" w14:textId="77777777" w:rsidR="004D78DF" w:rsidRPr="005D6015" w:rsidRDefault="004D78DF">
      <w:pPr>
        <w:widowControl w:val="0"/>
        <w:numPr>
          <w:ilvl w:val="0"/>
          <w:numId w:val="59"/>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 xml:space="preserve">modyfikacji zakresu ochrony ubezpieczeniowej; </w:t>
      </w:r>
    </w:p>
    <w:p w14:paraId="39F88E6E"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zmiany wynagrodzenia należnego Wykonawcy, jeśli zmiany opisane w pkt. 1.1-1.3 będą miały wpływ na wysokość tego wynagrodzenia: proporcjonalne zwiększenie wynagrodzenia Wykonawcy lub zwrot przez Wykonawcę składki za niewyko</w:t>
      </w:r>
      <w:r w:rsidRPr="005D6015">
        <w:rPr>
          <w:rFonts w:ascii="Calibri" w:hAnsi="Calibri" w:cs="Calibri"/>
        </w:rPr>
        <w:softHyphen/>
        <w:t>rzy</w:t>
      </w:r>
      <w:r w:rsidRPr="005D6015">
        <w:rPr>
          <w:rFonts w:ascii="Calibri" w:hAnsi="Calibri" w:cs="Calibri"/>
        </w:rPr>
        <w:softHyphen/>
        <w:t>stany okres ubezpieczenia, zgodnie z zasadami rozliczenia określonymi w niniejszej umowie,</w:t>
      </w:r>
    </w:p>
    <w:p w14:paraId="0F7CF159"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wartość zmiany wynagrodzenia Wykonawcy musi być ekwiwalentna do jego świadczenia względem Zamawiającego;</w:t>
      </w:r>
    </w:p>
    <w:p w14:paraId="47439F93" w14:textId="77777777" w:rsidR="004D78DF" w:rsidRPr="005D6015" w:rsidRDefault="004D78DF">
      <w:pPr>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zwiększenie wynagrodzenia należnego Wykonawcy w przypadkach określonych w pkt. 1.1-1.4 nie nastąpi, jeśli Wykonawca zrezygnuje ze wzrostu tego wynagrodzenia.</w:t>
      </w:r>
    </w:p>
    <w:p w14:paraId="084DA5BE" w14:textId="1CE99154" w:rsidR="004D78DF" w:rsidRPr="005D6015" w:rsidRDefault="005C21EB">
      <w:pPr>
        <w:widowControl w:val="0"/>
        <w:numPr>
          <w:ilvl w:val="0"/>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Dopuszczalna jest zmiana umowy na podstawie art. 455 ust. 1 i 2 ustawy Prawo zamówień publicznych, z zachowaniem warunków określonych w powołanym przepisie.</w:t>
      </w:r>
    </w:p>
    <w:p w14:paraId="5CC6AE6C" w14:textId="3B613B4C" w:rsidR="00C92FE8" w:rsidRPr="005D6015" w:rsidRDefault="00C92FE8">
      <w:pPr>
        <w:widowControl w:val="0"/>
        <w:numPr>
          <w:ilvl w:val="0"/>
          <w:numId w:val="57"/>
        </w:numPr>
        <w:tabs>
          <w:tab w:val="left" w:pos="426"/>
        </w:tabs>
        <w:suppressAutoHyphens w:val="0"/>
        <w:autoSpaceDE w:val="0"/>
        <w:autoSpaceDN w:val="0"/>
        <w:adjustRightInd w:val="0"/>
        <w:spacing w:line="276" w:lineRule="auto"/>
        <w:ind w:left="426" w:hanging="426"/>
        <w:jc w:val="both"/>
        <w:rPr>
          <w:rFonts w:ascii="Calibri" w:hAnsi="Calibri" w:cs="Calibri"/>
          <w:lang w:eastAsia="pl-PL"/>
        </w:rPr>
      </w:pPr>
      <w:r w:rsidRPr="005D6015">
        <w:rPr>
          <w:rFonts w:ascii="Calibri" w:hAnsi="Calibri" w:cs="Calibri"/>
        </w:rPr>
        <w:t>Warunkiem dokonania zmian, o których mowa w ust. 1</w:t>
      </w:r>
      <w:r w:rsidR="005C21EB" w:rsidRPr="005D6015">
        <w:rPr>
          <w:rFonts w:ascii="Calibri" w:hAnsi="Calibri" w:cs="Calibri"/>
        </w:rPr>
        <w:t xml:space="preserve"> i 2</w:t>
      </w:r>
      <w:r w:rsidRPr="005D6015">
        <w:rPr>
          <w:rFonts w:ascii="Calibri" w:hAnsi="Calibri" w:cs="Calibri"/>
        </w:rPr>
        <w:t xml:space="preserve"> powyżej jest złożenie pisemnego wniosku przez Stronę inicjującą zmianę i jego akceptacja – w odniesieniu do zmian opisanych </w:t>
      </w:r>
      <w:r w:rsidR="00E67FED" w:rsidRPr="005D6015">
        <w:rPr>
          <w:rFonts w:ascii="Calibri" w:hAnsi="Calibri" w:cs="Calibri"/>
        </w:rPr>
        <w:br/>
      </w:r>
      <w:r w:rsidRPr="005D6015">
        <w:rPr>
          <w:rFonts w:ascii="Calibri" w:hAnsi="Calibri" w:cs="Calibri"/>
        </w:rPr>
        <w:t>w pkt. 1.3 2-3  - przez drugą Stronę;</w:t>
      </w:r>
    </w:p>
    <w:p w14:paraId="1EEB7F42" w14:textId="08E2AC96" w:rsidR="00204877" w:rsidRPr="005D6015" w:rsidRDefault="00204877">
      <w:pPr>
        <w:pStyle w:val="Akapitzlist"/>
        <w:widowControl w:val="0"/>
        <w:numPr>
          <w:ilvl w:val="1"/>
          <w:numId w:val="57"/>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warunki wprowadzenia zmiany do umowy:</w:t>
      </w:r>
    </w:p>
    <w:p w14:paraId="4B7DC71D" w14:textId="77777777" w:rsidR="00204877" w:rsidRPr="005D6015" w:rsidRDefault="00204877">
      <w:pPr>
        <w:pStyle w:val="Akapitzlist"/>
        <w:widowControl w:val="0"/>
        <w:numPr>
          <w:ilvl w:val="0"/>
          <w:numId w:val="88"/>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Strona występująca o zmianę postanowień umowy zobowiązana jest do udokumentowania zaistnienia okoliczności, o których w niniejszym paragrafie,</w:t>
      </w:r>
    </w:p>
    <w:p w14:paraId="334C8FF5" w14:textId="77777777" w:rsidR="00204877" w:rsidRPr="005D6015" w:rsidRDefault="00204877">
      <w:pPr>
        <w:pStyle w:val="Akapitzlist"/>
        <w:widowControl w:val="0"/>
        <w:numPr>
          <w:ilvl w:val="0"/>
          <w:numId w:val="88"/>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wniosek o zmianę postanowień umowy musi być wyrażony na piśmie,</w:t>
      </w:r>
    </w:p>
    <w:p w14:paraId="1B3B7D7A" w14:textId="77777777" w:rsidR="00204877" w:rsidRPr="005D6015" w:rsidRDefault="00204877">
      <w:pPr>
        <w:pStyle w:val="Akapitzlist"/>
        <w:widowControl w:val="0"/>
        <w:numPr>
          <w:ilvl w:val="0"/>
          <w:numId w:val="88"/>
        </w:numPr>
        <w:tabs>
          <w:tab w:val="left" w:pos="851"/>
        </w:tabs>
        <w:suppressAutoHyphens w:val="0"/>
        <w:spacing w:line="276" w:lineRule="auto"/>
        <w:ind w:left="851" w:hanging="425"/>
        <w:jc w:val="both"/>
        <w:rPr>
          <w:rFonts w:ascii="Calibri" w:hAnsi="Calibri" w:cs="Calibri"/>
        </w:rPr>
      </w:pPr>
      <w:r w:rsidRPr="005D6015">
        <w:rPr>
          <w:rFonts w:ascii="Calibri" w:hAnsi="Calibri" w:cs="Calibri"/>
        </w:rPr>
        <w:t>złożony przez stronę inicjującą wniosek o zmianę powinien zawierać:</w:t>
      </w:r>
    </w:p>
    <w:p w14:paraId="54497222" w14:textId="77777777" w:rsidR="00204877" w:rsidRPr="005D6015"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t>opis propozycji zmiany (treści zapisów umownych),</w:t>
      </w:r>
    </w:p>
    <w:p w14:paraId="20AC60C3" w14:textId="77777777" w:rsidR="00204877" w:rsidRPr="005D6015"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rPr>
      </w:pPr>
      <w:r w:rsidRPr="005D6015">
        <w:rPr>
          <w:rFonts w:ascii="Calibri" w:hAnsi="Calibri" w:cs="Calibri"/>
        </w:rPr>
        <w:lastRenderedPageBreak/>
        <w:t>uzasadnienie zmiany wraz z udokumentowaniem okoliczności stanowiących podstawę zmiany umowy,</w:t>
      </w:r>
    </w:p>
    <w:p w14:paraId="0AA2BDD5" w14:textId="77777777" w:rsidR="00204877" w:rsidRPr="00517610"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spacing w:val="-2"/>
        </w:rPr>
      </w:pPr>
      <w:r w:rsidRPr="005D6015">
        <w:rPr>
          <w:rFonts w:ascii="Calibri" w:hAnsi="Calibri" w:cs="Calibri"/>
          <w:spacing w:val="-2"/>
        </w:rPr>
        <w:t xml:space="preserve">opis wpływu zmiany na warunki realizacji umowy, </w:t>
      </w:r>
      <w:r w:rsidRPr="00517610">
        <w:rPr>
          <w:rFonts w:ascii="Calibri" w:hAnsi="Calibri" w:cs="Calibri"/>
          <w:spacing w:val="-2"/>
        </w:rPr>
        <w:t>w tym na wynagrodzenie Wykonawcy,</w:t>
      </w:r>
    </w:p>
    <w:p w14:paraId="00C12EDD" w14:textId="15A589C3" w:rsidR="00C92FE8" w:rsidRPr="00517610" w:rsidRDefault="00204877">
      <w:pPr>
        <w:pStyle w:val="Akapitzlist"/>
        <w:widowControl w:val="0"/>
        <w:numPr>
          <w:ilvl w:val="0"/>
          <w:numId w:val="89"/>
        </w:numPr>
        <w:tabs>
          <w:tab w:val="left" w:pos="426"/>
        </w:tabs>
        <w:suppressAutoHyphens w:val="0"/>
        <w:spacing w:line="276" w:lineRule="auto"/>
        <w:ind w:left="1276" w:hanging="425"/>
        <w:jc w:val="both"/>
        <w:rPr>
          <w:rFonts w:ascii="Calibri" w:hAnsi="Calibri" w:cs="Calibri"/>
        </w:rPr>
      </w:pPr>
      <w:r w:rsidRPr="00517610">
        <w:rPr>
          <w:rFonts w:ascii="Calibri" w:hAnsi="Calibri" w:cs="Calibri"/>
        </w:rPr>
        <w:t>termin, od którego zmiana ma obowiązywać.</w:t>
      </w:r>
    </w:p>
    <w:p w14:paraId="4A0E1B0D" w14:textId="71594A8B" w:rsidR="004D78DF" w:rsidRPr="00517610" w:rsidRDefault="00B10A40">
      <w:pPr>
        <w:widowControl w:val="0"/>
        <w:numPr>
          <w:ilvl w:val="0"/>
          <w:numId w:val="5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Zmiana postanowień umowy może nastąpić w formie polisy lub innego dokumentu ubezpiecze</w:t>
      </w:r>
      <w:r w:rsidRPr="00517610">
        <w:rPr>
          <w:rFonts w:ascii="Calibri" w:hAnsi="Calibri" w:cs="Calibri"/>
          <w:spacing w:val="-4"/>
        </w:rPr>
        <w:softHyphen/>
        <w:t>nio</w:t>
      </w:r>
      <w:r w:rsidRPr="00517610">
        <w:rPr>
          <w:rFonts w:ascii="Calibri" w:hAnsi="Calibri" w:cs="Calibri"/>
          <w:spacing w:val="-4"/>
        </w:rPr>
        <w:softHyphen/>
        <w:t xml:space="preserve">wego albo pisemnego aneksu pod rygorem nieważności – </w:t>
      </w:r>
      <w:r w:rsidR="000A2DCE" w:rsidRPr="00517610">
        <w:rPr>
          <w:rFonts w:ascii="Calibri" w:hAnsi="Calibri" w:cs="Calibri"/>
          <w:spacing w:val="-4"/>
        </w:rPr>
        <w:t>z</w:t>
      </w:r>
      <w:r w:rsidRPr="00517610">
        <w:rPr>
          <w:rFonts w:ascii="Calibri" w:hAnsi="Calibri" w:cs="Calibri"/>
          <w:spacing w:val="-4"/>
        </w:rPr>
        <w:t>godnie z wnioskiem Zamawiającego.</w:t>
      </w:r>
    </w:p>
    <w:p w14:paraId="485E6E3A" w14:textId="0E96A7D0" w:rsidR="008A49D4" w:rsidRPr="00517610" w:rsidRDefault="008A49D4">
      <w:pPr>
        <w:widowControl w:val="0"/>
        <w:numPr>
          <w:ilvl w:val="0"/>
          <w:numId w:val="57"/>
        </w:numPr>
        <w:tabs>
          <w:tab w:val="left" w:pos="426"/>
        </w:tabs>
        <w:suppressAutoHyphens w:val="0"/>
        <w:spacing w:line="276" w:lineRule="auto"/>
        <w:ind w:left="426" w:hanging="426"/>
        <w:jc w:val="both"/>
        <w:rPr>
          <w:rFonts w:ascii="Calibri" w:hAnsi="Calibri" w:cs="Calibri"/>
          <w:spacing w:val="-4"/>
        </w:rPr>
      </w:pPr>
      <w:r w:rsidRPr="00517610">
        <w:rPr>
          <w:rFonts w:ascii="Calibri" w:hAnsi="Calibri" w:cs="Calibri"/>
          <w:spacing w:val="-4"/>
        </w:rPr>
        <w:t xml:space="preserve">Wszelkie uzupełnienia umowy </w:t>
      </w:r>
      <w:r w:rsidR="00610491" w:rsidRPr="00517610">
        <w:rPr>
          <w:rFonts w:ascii="Calibri" w:hAnsi="Calibri" w:cs="Calibri"/>
          <w:spacing w:val="-4"/>
        </w:rPr>
        <w:t xml:space="preserve">(zamówienia) </w:t>
      </w:r>
      <w:r w:rsidRPr="00517610">
        <w:rPr>
          <w:rFonts w:ascii="Calibri" w:hAnsi="Calibri" w:cs="Calibri"/>
          <w:spacing w:val="-4"/>
        </w:rPr>
        <w:t>oraz poszczególnych umów ubezpieczenia, wskazane w niniejszym paragrafie, realizowane będą w pierwszej kolejności w zakresie prawa opcji, a po wyczerpaniu środków zabezpieczonych na ten cel – w oparciu o odpowiednie przepisy ustawy Prawo zamówień publicznych, dotyczące zmiany umowy.</w:t>
      </w:r>
    </w:p>
    <w:p w14:paraId="44E162B0" w14:textId="06197E49" w:rsidR="004D78DF" w:rsidRPr="00517610" w:rsidRDefault="009577B8" w:rsidP="00517610">
      <w:pPr>
        <w:widowControl w:val="0"/>
        <w:suppressAutoHyphens w:val="0"/>
        <w:spacing w:line="276" w:lineRule="auto"/>
        <w:jc w:val="center"/>
        <w:rPr>
          <w:rFonts w:ascii="Calibri" w:hAnsi="Calibri" w:cs="Calibri"/>
          <w:b/>
        </w:rPr>
      </w:pPr>
      <w:r w:rsidRPr="00517610">
        <w:rPr>
          <w:rFonts w:ascii="Calibri" w:hAnsi="Calibri" w:cs="Calibri"/>
          <w:b/>
        </w:rPr>
        <w:t xml:space="preserve">Zmiana lub waloryzacja </w:t>
      </w:r>
      <w:r w:rsidR="004D78DF" w:rsidRPr="00517610">
        <w:rPr>
          <w:rFonts w:ascii="Calibri" w:hAnsi="Calibri" w:cs="Calibri"/>
          <w:b/>
        </w:rPr>
        <w:t>wynagrodzenia należnego Wykonawcy</w:t>
      </w:r>
    </w:p>
    <w:p w14:paraId="1593C22C" w14:textId="343D5D2F"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 §1</w:t>
      </w:r>
      <w:r w:rsidR="00517610">
        <w:rPr>
          <w:rFonts w:ascii="Calibri" w:hAnsi="Calibri" w:cs="Calibri"/>
          <w:b/>
        </w:rPr>
        <w:t>2</w:t>
      </w:r>
    </w:p>
    <w:p w14:paraId="608CC95B" w14:textId="77777777"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Zgodnie z art. 436 pkt 4 lit. b ustawy Prawo zamówień publicznych, wysokość wynagrodzenia należnego Wykonawcy może podlegać waloryzacji, w przypadku zmiany:</w:t>
      </w:r>
    </w:p>
    <w:p w14:paraId="14158AD1" w14:textId="64E5594F"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eastAsia="SimSun" w:hAnsi="Calibri" w:cs="Calibri"/>
        </w:rPr>
      </w:pPr>
      <w:bookmarkStart w:id="259" w:name="_Hlk145931882"/>
      <w:r w:rsidRPr="005D6015">
        <w:rPr>
          <w:rFonts w:ascii="Calibri" w:eastAsia="SimSun" w:hAnsi="Calibri" w:cs="Calibri"/>
        </w:rPr>
        <w:t>stawki podatku od towarów i usług oraz podatku akcyzowego,</w:t>
      </w:r>
    </w:p>
    <w:p w14:paraId="197B36D7" w14:textId="3D8CFD7C"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5D6015">
        <w:rPr>
          <w:rFonts w:ascii="Calibri" w:eastAsia="SimSun" w:hAnsi="Calibri" w:cs="Calibri"/>
        </w:rPr>
        <w:t xml:space="preserve">wysokości minimalnego wynagrodzenia za pracę albo wysokości minimalnej stawki godzinowej, ustalonych na podstawie przepisów ustawy z dnia 10 października 2002 r. </w:t>
      </w:r>
      <w:r w:rsidR="007773A0" w:rsidRPr="005D6015">
        <w:rPr>
          <w:rFonts w:ascii="Calibri" w:eastAsia="SimSun" w:hAnsi="Calibri" w:cs="Calibri"/>
        </w:rPr>
        <w:br/>
      </w:r>
      <w:r w:rsidRPr="005D6015">
        <w:rPr>
          <w:rFonts w:ascii="Calibri" w:eastAsia="SimSun" w:hAnsi="Calibri" w:cs="Calibri"/>
        </w:rPr>
        <w:t>o minimalnym wynagrodzeniu za pracę,</w:t>
      </w:r>
    </w:p>
    <w:p w14:paraId="26F39173" w14:textId="0B650567"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eastAsia="SimSun" w:hAnsi="Calibri" w:cs="Calibri"/>
        </w:rPr>
      </w:pPr>
      <w:r w:rsidRPr="005D6015">
        <w:rPr>
          <w:rFonts w:ascii="Calibri" w:eastAsia="SimSun" w:hAnsi="Calibri" w:cs="Calibri"/>
        </w:rPr>
        <w:t xml:space="preserve">zasad podlegania ubezpieczeniom społecznym lub ubezpieczeniu zdrowotnemu </w:t>
      </w:r>
      <w:r w:rsidR="007773A0" w:rsidRPr="005D6015">
        <w:rPr>
          <w:rFonts w:ascii="Calibri" w:eastAsia="SimSun" w:hAnsi="Calibri" w:cs="Calibri"/>
        </w:rPr>
        <w:br/>
      </w:r>
      <w:r w:rsidRPr="005D6015">
        <w:rPr>
          <w:rFonts w:ascii="Calibri" w:eastAsia="SimSun" w:hAnsi="Calibri" w:cs="Calibri"/>
        </w:rPr>
        <w:t>lub wysokości składki na ubezpieczenia społeczne lub zdrowotne,</w:t>
      </w:r>
    </w:p>
    <w:p w14:paraId="691FBD38" w14:textId="557F3019" w:rsidR="004D78DF" w:rsidRPr="005D6015" w:rsidRDefault="004D78DF">
      <w:pPr>
        <w:widowControl w:val="0"/>
        <w:numPr>
          <w:ilvl w:val="0"/>
          <w:numId w:val="61"/>
        </w:numPr>
        <w:tabs>
          <w:tab w:val="left" w:pos="709"/>
        </w:tabs>
        <w:suppressAutoHyphens w:val="0"/>
        <w:spacing w:line="276" w:lineRule="auto"/>
        <w:ind w:left="709" w:hanging="283"/>
        <w:jc w:val="both"/>
        <w:rPr>
          <w:rFonts w:ascii="Calibri" w:hAnsi="Calibri" w:cs="Calibri"/>
        </w:rPr>
      </w:pPr>
      <w:r w:rsidRPr="005D6015">
        <w:rPr>
          <w:rFonts w:ascii="Calibri" w:hAnsi="Calibri" w:cs="Calibri"/>
        </w:rPr>
        <w:t>zasad gromadzenia i wysokości wpłat do pracowniczych planów kapitałowych, o których mowa w ustawie z dnia 4 października 2018 r. o pracowniczych planach kapitałowych</w:t>
      </w:r>
      <w:r w:rsidRPr="005D6015">
        <w:rPr>
          <w:rFonts w:ascii="Calibri" w:eastAsia="SimSun" w:hAnsi="Calibri" w:cs="Calibri"/>
        </w:rPr>
        <w:t>,</w:t>
      </w:r>
    </w:p>
    <w:bookmarkEnd w:id="259"/>
    <w:p w14:paraId="01AB0263" w14:textId="77777777" w:rsidR="004D78DF" w:rsidRPr="005D6015" w:rsidRDefault="004D78DF" w:rsidP="003C551D">
      <w:pPr>
        <w:widowControl w:val="0"/>
        <w:tabs>
          <w:tab w:val="left" w:pos="709"/>
        </w:tabs>
        <w:suppressAutoHyphens w:val="0"/>
        <w:spacing w:line="276" w:lineRule="auto"/>
        <w:ind w:left="709"/>
        <w:jc w:val="both"/>
        <w:rPr>
          <w:rFonts w:ascii="Calibri" w:hAnsi="Calibri" w:cs="Calibri"/>
        </w:rPr>
      </w:pPr>
      <w:r w:rsidRPr="005D6015">
        <w:rPr>
          <w:rFonts w:ascii="Calibri" w:hAnsi="Calibri" w:cs="Calibri"/>
        </w:rPr>
        <w:t>- jeżeli zmiany te będą miały wpływ na koszty wykonania zamówienia przez Wykonawcę.</w:t>
      </w:r>
    </w:p>
    <w:p w14:paraId="188738CE" w14:textId="6D889743"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w:t>
      </w:r>
      <w:r w:rsidR="007773A0" w:rsidRPr="005D6015">
        <w:rPr>
          <w:rFonts w:ascii="Calibri" w:hAnsi="Calibri" w:cs="Calibri"/>
        </w:rPr>
        <w:br/>
      </w:r>
      <w:r w:rsidRPr="005D6015">
        <w:rPr>
          <w:rFonts w:ascii="Calibri" w:hAnsi="Calibri" w:cs="Calibri"/>
        </w:rPr>
        <w:t>lub podatku akcyzowego.</w:t>
      </w:r>
    </w:p>
    <w:p w14:paraId="169AEA18" w14:textId="2C1FD0F0"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lang w:eastAsia="en-US"/>
        </w:rPr>
        <w:t xml:space="preserve">W przypadku zmiany, o której mowa w ust. 1 pkt. 2, Wykonawca zobligowany będzie przedłożyć Zamawiającemu wykaz zatrudnionych do realizacji umowy pracowników, dla których </w:t>
      </w:r>
      <w:r w:rsidR="007773A0" w:rsidRPr="005D6015">
        <w:rPr>
          <w:rFonts w:ascii="Calibri" w:hAnsi="Calibri" w:cs="Calibri"/>
          <w:lang w:eastAsia="en-US"/>
        </w:rPr>
        <w:br/>
      </w:r>
      <w:r w:rsidRPr="005D6015">
        <w:rPr>
          <w:rFonts w:ascii="Calibri" w:hAnsi="Calibri" w:cs="Calibri"/>
          <w:lang w:eastAsia="en-US"/>
        </w:rPr>
        <w:t>ma zastoso</w:t>
      </w:r>
      <w:r w:rsidRPr="005D6015">
        <w:rPr>
          <w:rFonts w:ascii="Calibri" w:hAnsi="Calibri" w:cs="Calibri"/>
          <w:lang w:eastAsia="en-US"/>
        </w:rPr>
        <w:softHyphen/>
        <w:t>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w:t>
      </w:r>
    </w:p>
    <w:p w14:paraId="50134820" w14:textId="2FA03763"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W przypadku zmiany, o której mowa w ust. 1 pkt. 3 i 4, Wykonawca zobligowany będzie przedłożyć Zamawiającemu wykaz zatrudnionych do realizacji umowy pracowników, dla których ma zastoso</w:t>
      </w:r>
      <w:r w:rsidRPr="005D6015">
        <w:rPr>
          <w:rFonts w:ascii="Calibri" w:hAnsi="Calibri" w:cs="Calibri"/>
          <w:spacing w:val="-4"/>
        </w:rPr>
        <w:softHyphen/>
        <w:t>wanie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w:t>
      </w:r>
      <w:r w:rsidR="00084548" w:rsidRPr="005D6015">
        <w:rPr>
          <w:rFonts w:ascii="Calibri" w:hAnsi="Calibri" w:cs="Calibri"/>
          <w:spacing w:val="-4"/>
        </w:rPr>
        <w:t xml:space="preserve"> </w:t>
      </w:r>
      <w:r w:rsidRPr="005D6015">
        <w:rPr>
          <w:rFonts w:ascii="Calibri" w:hAnsi="Calibri" w:cs="Calibri"/>
          <w:spacing w:val="-4"/>
        </w:rPr>
        <w:t>w ust. 1 pkt. 3 i 4, przy zachowaniu dotychczasowej kwoty netto wynagrodzenia osób bezpośrednio wykonujących zamówienie na rzecz Zamawiającego.</w:t>
      </w:r>
    </w:p>
    <w:p w14:paraId="0EC2D051" w14:textId="4DA00EAE"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Podstawą do dokonania zmiany wynagrodzenia w przypadkach, o których mowa w ust. 1, jest </w:t>
      </w:r>
      <w:r w:rsidRPr="005D6015">
        <w:rPr>
          <w:rFonts w:ascii="Calibri" w:hAnsi="Calibri" w:cs="Calibri"/>
        </w:rPr>
        <w:lastRenderedPageBreak/>
        <w:t xml:space="preserve">pisemny wniosek Wykonawcy lub Zamawiającego, złożony drugiej Stronie umowy najpóźniej </w:t>
      </w:r>
      <w:r w:rsidR="007773A0" w:rsidRPr="005D6015">
        <w:rPr>
          <w:rFonts w:ascii="Calibri" w:hAnsi="Calibri" w:cs="Calibri"/>
        </w:rPr>
        <w:br/>
      </w:r>
      <w:r w:rsidRPr="005D6015">
        <w:rPr>
          <w:rFonts w:ascii="Calibri" w:hAnsi="Calibri" w:cs="Calibri"/>
        </w:rPr>
        <w:t>w terminie do 30 dni od wejścia w życie nowych przepisów, zawierający dokładny opis proponowanej zmiany wraz z uzasadnieniem i szczegółową kalkulacją kosztów oraz zasadami sporządzenia takiej kalkulacji.</w:t>
      </w:r>
    </w:p>
    <w:p w14:paraId="62BE5AFC" w14:textId="77777777"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Wykonawca zobowiązany jest wykazać we wniosku i udowodnić Zamawiającemu, że zmiana przepisów, wskazanych w ust. 1, będzie miała wpływ na koszty wykonania przez niego zamówienia.</w:t>
      </w:r>
    </w:p>
    <w:p w14:paraId="3BB57227" w14:textId="700A27D0"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Wniosek Wykonawcy wraz z załączonymi dokumentami podlegać będzie weryfikacji ze strony Zamawiającego, który w terminie 14 dni od otrzymania wniosku może zwrócić się do Wykonawcy </w:t>
      </w:r>
      <w:r w:rsidR="00292394" w:rsidRPr="005D6015">
        <w:rPr>
          <w:rFonts w:ascii="Calibri" w:hAnsi="Calibri" w:cs="Calibri"/>
          <w:spacing w:val="-4"/>
        </w:rPr>
        <w:br/>
      </w:r>
      <w:r w:rsidRPr="005D6015">
        <w:rPr>
          <w:rFonts w:ascii="Calibri" w:hAnsi="Calibri" w:cs="Calibri"/>
          <w:spacing w:val="-4"/>
        </w:rPr>
        <w:t xml:space="preserve">z wezwaniem o jego uzupełnienie, poprzez przekazanie dodatkowych wyjaśnień, informacji </w:t>
      </w:r>
      <w:r w:rsidR="00292394" w:rsidRPr="005D6015">
        <w:rPr>
          <w:rFonts w:ascii="Calibri" w:hAnsi="Calibri" w:cs="Calibri"/>
          <w:spacing w:val="-4"/>
        </w:rPr>
        <w:br/>
      </w:r>
      <w:r w:rsidRPr="005D6015">
        <w:rPr>
          <w:rFonts w:ascii="Calibri" w:hAnsi="Calibri" w:cs="Calibri"/>
          <w:spacing w:val="-4"/>
        </w:rPr>
        <w:t>lub dokumentów. Wykonawca jest zobowiązany odpowiedzieć na wezwanie Zamawiającego wyczerpu</w:t>
      </w:r>
      <w:r w:rsidRPr="005D6015">
        <w:rPr>
          <w:rFonts w:ascii="Calibri" w:hAnsi="Calibri" w:cs="Calibri"/>
          <w:spacing w:val="-4"/>
        </w:rPr>
        <w:softHyphen/>
        <w:t>jąco i zgodnie ze stanem faktycznym, w terminie 7 dni od dnia otrzymania wezwania.</w:t>
      </w:r>
    </w:p>
    <w:p w14:paraId="3AE91EA1" w14:textId="47FAC529"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Zamawiający w terminie 30 dni od otrzymania kompletnego wniosku, informacji i wyjaśnień zajmie pisemne stanowisko w sprawie; za dzień przekazania stanowiska, uznaje się dzień jego wysłania na adres właściwy dla doręczeń pism dla Wykonawcy.</w:t>
      </w:r>
    </w:p>
    <w:p w14:paraId="1C48E5E0" w14:textId="77777777"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Zamawiający zastrzega sobie prawo odmowy dokonania zmiany wysokości wynagrodzenia należnego Wykonawcy w przypadku, gdy wniosek Wykonawcy nie będzie spełniał warunków opisanych w postanowieniach niniejszej umowy.</w:t>
      </w:r>
    </w:p>
    <w:p w14:paraId="33A77E9E" w14:textId="7A6A8730"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W przypadku wniosku składanego przez Zamawiającego,</w:t>
      </w:r>
      <w:r w:rsidRPr="005D6015">
        <w:rPr>
          <w:rFonts w:ascii="Calibri" w:hAnsi="Calibri" w:cs="Calibri"/>
          <w:lang w:eastAsia="en-US"/>
        </w:rPr>
        <w:t xml:space="preserve"> </w:t>
      </w:r>
      <w:r w:rsidRPr="005D6015">
        <w:rPr>
          <w:rFonts w:ascii="Calibri" w:hAnsi="Calibri" w:cs="Calibri"/>
        </w:rPr>
        <w:t xml:space="preserve">wniosek taki powinien zawierać </w:t>
      </w:r>
      <w:r w:rsidR="007773A0" w:rsidRPr="005D6015">
        <w:rPr>
          <w:rFonts w:ascii="Calibri" w:hAnsi="Calibri" w:cs="Calibri"/>
        </w:rPr>
        <w:br/>
      </w:r>
      <w:r w:rsidRPr="005D6015">
        <w:rPr>
          <w:rFonts w:ascii="Calibri" w:hAnsi="Calibri" w:cs="Calibri"/>
        </w:rPr>
        <w:t>co najmniej propozycję zmiany umowy w zakresie wysokości wynagrodzenia należnego Wykonawcy oraz powołanie się na podstawę prawną zmiany przepisów.</w:t>
      </w:r>
    </w:p>
    <w:p w14:paraId="3BB14EBD" w14:textId="1BB72CBA"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Przed przekazaniem wniosku, o którym mowa w pkt. 10, Zamawiający może zwrócić się </w:t>
      </w:r>
      <w:r w:rsidR="007773A0" w:rsidRPr="005D6015">
        <w:rPr>
          <w:rFonts w:ascii="Calibri" w:hAnsi="Calibri" w:cs="Calibri"/>
        </w:rPr>
        <w:br/>
      </w:r>
      <w:r w:rsidRPr="005D6015">
        <w:rPr>
          <w:rFonts w:ascii="Calibri" w:hAnsi="Calibri" w:cs="Calibri"/>
        </w:rPr>
        <w:t xml:space="preserve">do Wykonawcy o udzielenie informacji lub przekazanie wyjaśnień lub dokumentów niezbędnych do oceny przez Zamawiającego, czy zmiany w zakresie przepisów przywołanych </w:t>
      </w:r>
      <w:r w:rsidR="00E67FED" w:rsidRPr="005D6015">
        <w:rPr>
          <w:rFonts w:ascii="Calibri" w:hAnsi="Calibri" w:cs="Calibri"/>
        </w:rPr>
        <w:br/>
      </w:r>
      <w:r w:rsidRPr="005D6015">
        <w:rPr>
          <w:rFonts w:ascii="Calibri" w:hAnsi="Calibri" w:cs="Calibri"/>
        </w:rPr>
        <w:t>w ust. 1, mają wpływ na koszty wykonania umowy przez Wykonawcę oraz w jakim stopniu zmiany tych kosztów uzasadniają zmianę wysokości wynagrodzenia; rodzaj i zakres tych informacji określi Zamawiający w wezwaniu.</w:t>
      </w:r>
    </w:p>
    <w:p w14:paraId="1C266C3F" w14:textId="6D860BF2"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Jeżeli w trakcie trwania procedury opisanej powyżej zostanie wykazane bezsprzecznie, </w:t>
      </w:r>
      <w:r w:rsidR="007773A0" w:rsidRPr="005D6015">
        <w:rPr>
          <w:rFonts w:ascii="Calibri" w:hAnsi="Calibri" w:cs="Calibri"/>
        </w:rPr>
        <w:br/>
      </w:r>
      <w:r w:rsidRPr="005D6015">
        <w:rPr>
          <w:rFonts w:ascii="Calibri" w:hAnsi="Calibri" w:cs="Calibri"/>
        </w:rPr>
        <w:t>że zmiany przywołanych w ust. 1 przepisów uzasadniają zmianę wysokości wynagrodzenia należnego Wykonawcy, Strony umowy zawrą stosowny aneks do umowy, określający nową wysokość wynagrodzenia Wykonawcy, z uwzględnieniem dowiedzionych zmian.</w:t>
      </w:r>
    </w:p>
    <w:p w14:paraId="4C38A9D9" w14:textId="43D5AA79" w:rsidR="004D78DF" w:rsidRPr="005D6015" w:rsidRDefault="004D78DF">
      <w:pPr>
        <w:widowControl w:val="0"/>
        <w:numPr>
          <w:ilvl w:val="0"/>
          <w:numId w:val="60"/>
        </w:numPr>
        <w:tabs>
          <w:tab w:val="left" w:pos="426"/>
        </w:tabs>
        <w:suppressAutoHyphens w:val="0"/>
        <w:spacing w:line="276" w:lineRule="auto"/>
        <w:ind w:left="426" w:hanging="426"/>
        <w:jc w:val="both"/>
        <w:rPr>
          <w:rFonts w:ascii="Calibri" w:hAnsi="Calibri" w:cs="Calibri"/>
        </w:rPr>
      </w:pPr>
      <w:r w:rsidRPr="005D6015">
        <w:rPr>
          <w:rFonts w:ascii="Calibri" w:hAnsi="Calibri" w:cs="Calibri"/>
        </w:rPr>
        <w:t xml:space="preserve">Zmiana wynagrodzenia należnego Wykonawcy może nastąpić nie wcześniej niż z dniem wejścia </w:t>
      </w:r>
      <w:r w:rsidRPr="005D6015">
        <w:rPr>
          <w:rFonts w:ascii="Calibri" w:hAnsi="Calibri" w:cs="Calibri"/>
        </w:rPr>
        <w:br/>
        <w:t>w życie przepisów, stanowiących podstawę do wystąpienia z wnioskiem o zmianę i nie wcześniej niż po upływie 12 miesięcy od daty rozpoczęcia realizacji zamówienia.</w:t>
      </w:r>
    </w:p>
    <w:p w14:paraId="5C4D9EB4" w14:textId="18AE8BFA" w:rsidR="00AB2832" w:rsidRPr="005D6015" w:rsidRDefault="00AB2832" w:rsidP="003C551D">
      <w:pPr>
        <w:widowControl w:val="0"/>
        <w:suppressAutoHyphens w:val="0"/>
        <w:spacing w:before="80" w:line="276" w:lineRule="auto"/>
        <w:jc w:val="center"/>
        <w:rPr>
          <w:rFonts w:ascii="Calibri" w:hAnsi="Calibri" w:cs="Calibri"/>
          <w:b/>
          <w:spacing w:val="-4"/>
        </w:rPr>
      </w:pPr>
      <w:r w:rsidRPr="005D6015">
        <w:rPr>
          <w:rFonts w:ascii="Calibri" w:hAnsi="Calibri" w:cs="Calibri"/>
          <w:b/>
          <w:spacing w:val="-4"/>
        </w:rPr>
        <w:t>§1</w:t>
      </w:r>
      <w:r w:rsidR="00517610">
        <w:rPr>
          <w:rFonts w:ascii="Calibri" w:hAnsi="Calibri" w:cs="Calibri"/>
          <w:b/>
          <w:spacing w:val="-4"/>
        </w:rPr>
        <w:t>3</w:t>
      </w:r>
    </w:p>
    <w:p w14:paraId="28CE4E83"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6"/>
        </w:rPr>
      </w:pPr>
      <w:r w:rsidRPr="005D6015">
        <w:rPr>
          <w:rFonts w:ascii="Calibri" w:hAnsi="Calibri" w:cs="Calibri"/>
          <w:spacing w:val="-6"/>
        </w:rPr>
        <w:t>Zgodnie z art. 439 ust. 1 ustawy Prawo zamówień publicznych, w przypadku umowy w sprawie zamówienia zawartej na okres dłuższy niż 6 miesięcy, wysokość wynagrodzenia należnego Wykonawcy może podlegać waloryzacji w przypadku zmiany ceny materiałów lub kosztów związanych z realizacją zamówienia.</w:t>
      </w:r>
    </w:p>
    <w:p w14:paraId="0DA6B961"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Przez zmianę ceny materiałów lub kosztów rozumie się wzrost odpowiednio cen lub kosztów, </w:t>
      </w:r>
      <w:r w:rsidRPr="005D6015">
        <w:rPr>
          <w:rFonts w:ascii="Calibri" w:hAnsi="Calibri" w:cs="Calibri"/>
          <w:spacing w:val="-4"/>
        </w:rPr>
        <w:br/>
        <w:t>jak i ich obniżenie, względem ceny lub kosztu przyjętych w celu ustalenia wynagrodzenia Wykonawcy zawartego w ofercie.</w:t>
      </w:r>
    </w:p>
    <w:p w14:paraId="50228425"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Zamawiający ustala następujące zasady, stanowiące podstawę wprowadzenia zmiany wysokości wynagrodzenia należnego Wykonawcy:</w:t>
      </w:r>
    </w:p>
    <w:p w14:paraId="57346B56"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lastRenderedPageBreak/>
        <w:t>poziom zmiany ceny materiałów lub kosztów, uprawniający Strony umowy do żądania zmiany wynagrodzenia należnego Wykonawcy, ustala się na poziomie powyżej 10% w stosunku do cen lub kosztów obowiązujących w terminie składania oferty,</w:t>
      </w:r>
    </w:p>
    <w:p w14:paraId="1106B1AA"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za podstawę do żądania zmiany wynagrodzenia należnego Wykonawcy i określenia wysokości takiej zmiany, Strony umowy przyjmują wskaźnik zmiany ceny materiałów lub kosztów, ogłaszany w komunikacie Prezesa Głównego Urzędu Statystycznego (wskaźnik cen towarów </w:t>
      </w:r>
      <w:r w:rsidRPr="005D6015">
        <w:rPr>
          <w:rFonts w:ascii="Calibri" w:hAnsi="Calibri" w:cs="Calibri"/>
          <w:spacing w:val="-4"/>
        </w:rPr>
        <w:br/>
        <w:t>i usług konsumpcyjnych w zakresie „kwartał do poprzedniego kwartału”), informujący czy nastąpiły zmiany cen lub kosztów i w jakiej wysokości,</w:t>
      </w:r>
    </w:p>
    <w:p w14:paraId="48DA7E0E"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6"/>
        </w:rPr>
      </w:pPr>
      <w:r w:rsidRPr="005D6015">
        <w:rPr>
          <w:rFonts w:ascii="Calibri" w:hAnsi="Calibri" w:cs="Calibri"/>
          <w:spacing w:val="-6"/>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0122BAE1"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wniosek musi zawierać dowody jednoznacznie wskazujące, że zmiana cen materiałów </w:t>
      </w:r>
      <w:r w:rsidRPr="005D6015">
        <w:rPr>
          <w:rFonts w:ascii="Calibri" w:hAnsi="Calibri" w:cs="Calibri"/>
          <w:spacing w:val="-4"/>
        </w:rPr>
        <w:br/>
        <w:t>lub kosztów o ponad 10% w stosunku do cen lub kosztów obowiązujących w terminie składania oferty, wpłynęła na koszty wykonania zamówienia,</w:t>
      </w:r>
    </w:p>
    <w:p w14:paraId="2C67EA69"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w terminie 30 dni od otrzymania wniosku, o którym mowa w pkt. 3, Strona umowy, której przedłożono wniosek, może zwrócić się do drugiej Strony z wezwaniem o jego uzupełnienie, poprzez przekazanie dodatkowych wyjaśnień, informacji lub dokumentów; wnioskodawca zobowiązany jest odpowiedzieć na wezwanie wyczerpu</w:t>
      </w:r>
      <w:r w:rsidRPr="005D6015">
        <w:rPr>
          <w:rFonts w:ascii="Calibri" w:hAnsi="Calibri" w:cs="Calibri"/>
          <w:spacing w:val="-4"/>
        </w:rPr>
        <w:softHyphen/>
        <w:t>jąco i zgodnie ze stanem faktycznym, w terminie 7 dni od dnia otrzymania wezwania,</w:t>
      </w:r>
    </w:p>
    <w:p w14:paraId="2998791E"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Strona umowy, której przedłożono wniosek, w terminie 15 dni od otrzymania kompletnego wniosku, informacji i wyjaśnień, zajmie pisemne stanowisko w sprawie; za dzień przekazania stanowiska, uznaje się dzień jego wysłania na adres właściwy dla doręczeń pism odpowiednio </w:t>
      </w:r>
      <w:r w:rsidRPr="005D6015">
        <w:rPr>
          <w:rFonts w:ascii="Calibri" w:hAnsi="Calibri" w:cs="Calibri"/>
          <w:spacing w:val="-4"/>
        </w:rPr>
        <w:br/>
        <w:t>do Zamawiającego lub Wykonawcy,</w:t>
      </w:r>
    </w:p>
    <w:p w14:paraId="596B3100" w14:textId="77777777" w:rsidR="00AB2832" w:rsidRPr="005D6015" w:rsidRDefault="00AB2832" w:rsidP="009E404A">
      <w:pPr>
        <w:widowControl w:val="0"/>
        <w:numPr>
          <w:ilvl w:val="1"/>
          <w:numId w:val="99"/>
        </w:numPr>
        <w:tabs>
          <w:tab w:val="left" w:pos="709"/>
        </w:tabs>
        <w:suppressAutoHyphens w:val="0"/>
        <w:spacing w:line="276" w:lineRule="auto"/>
        <w:ind w:left="709" w:hanging="283"/>
        <w:jc w:val="both"/>
        <w:rPr>
          <w:rFonts w:ascii="Calibri" w:hAnsi="Calibri" w:cs="Calibri"/>
          <w:spacing w:val="-4"/>
        </w:rPr>
      </w:pPr>
      <w:r w:rsidRPr="005D6015">
        <w:rPr>
          <w:rFonts w:ascii="Calibri" w:hAnsi="Calibri" w:cs="Calibri"/>
          <w:spacing w:val="-4"/>
        </w:rPr>
        <w:t xml:space="preserve">jeżeli bezsprzecznie zostanie wykazane, że zmiany ceny materiałów lub kosztów związanych </w:t>
      </w:r>
      <w:r w:rsidRPr="005D6015">
        <w:rPr>
          <w:rFonts w:ascii="Calibri" w:hAnsi="Calibri" w:cs="Calibri"/>
          <w:spacing w:val="-4"/>
        </w:rPr>
        <w:br/>
        <w:t>z realizacją zamówienia uzasadniają zmianę wysokości wynagrodzenia należnego Wykonawcy, Strony umowy zawrą stosowny aneks do umowy, określający nową wysokość wynagrodzenia Wykonawcy, z uwzględnieniem dowiedzionych zmian.</w:t>
      </w:r>
    </w:p>
    <w:p w14:paraId="0043BEEF" w14:textId="51AA4FD7" w:rsidR="00AB2832" w:rsidRPr="00517610"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8"/>
        </w:rPr>
      </w:pPr>
      <w:r w:rsidRPr="005D6015">
        <w:rPr>
          <w:rFonts w:ascii="Calibri" w:hAnsi="Calibri" w:cs="Calibri"/>
          <w:spacing w:val="-8"/>
        </w:rPr>
        <w:t xml:space="preserve">Pierwsza </w:t>
      </w:r>
      <w:r w:rsidRPr="00517610">
        <w:rPr>
          <w:rFonts w:ascii="Calibri" w:hAnsi="Calibri" w:cs="Calibri"/>
          <w:spacing w:val="-8"/>
        </w:rPr>
        <w:t xml:space="preserve">zmiana wynagrodzenia należnego Wykonawcy może nastąpić nie wcześniej niż po upływie </w:t>
      </w:r>
      <w:r w:rsidRPr="00517610">
        <w:rPr>
          <w:rFonts w:ascii="Calibri" w:hAnsi="Calibri" w:cs="Calibri"/>
          <w:spacing w:val="-8"/>
        </w:rPr>
        <w:br/>
      </w:r>
      <w:r w:rsidR="00DF7D84" w:rsidRPr="00517610">
        <w:rPr>
          <w:rFonts w:ascii="Calibri" w:hAnsi="Calibri" w:cs="Calibri"/>
          <w:spacing w:val="-8"/>
        </w:rPr>
        <w:t>6</w:t>
      </w:r>
      <w:r w:rsidRPr="00517610">
        <w:rPr>
          <w:rFonts w:ascii="Calibri" w:hAnsi="Calibri" w:cs="Calibri"/>
          <w:spacing w:val="-8"/>
        </w:rPr>
        <w:t xml:space="preserve"> miesięcy od daty rozpoczęcia realizacji zamówienia. Każda kolejna waloryzacja może być dokonywana po upływie </w:t>
      </w:r>
      <w:r w:rsidR="00DF7D84" w:rsidRPr="00517610">
        <w:rPr>
          <w:rFonts w:ascii="Calibri" w:hAnsi="Calibri" w:cs="Calibri"/>
          <w:spacing w:val="-8"/>
        </w:rPr>
        <w:t>6</w:t>
      </w:r>
      <w:r w:rsidRPr="00517610">
        <w:rPr>
          <w:rFonts w:ascii="Calibri" w:hAnsi="Calibri" w:cs="Calibri"/>
          <w:spacing w:val="-8"/>
        </w:rPr>
        <w:t xml:space="preserve"> miesięcy od poprzedniej waloryzacji i będzie wyliczana ze wskaźnika publikowanego przez Prezesa Głównego Urzędu Statystycznego za okres, który upłynął od poprzedniej waloryzacji.</w:t>
      </w:r>
    </w:p>
    <w:p w14:paraId="42007E3D" w14:textId="77777777"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6"/>
        </w:rPr>
      </w:pPr>
      <w:r w:rsidRPr="00517610">
        <w:rPr>
          <w:rFonts w:ascii="Calibri" w:hAnsi="Calibri" w:cs="Calibri"/>
          <w:spacing w:val="-6"/>
        </w:rPr>
        <w:t>Wykonawca, którego wynagrodzenie zostało zmienione, zobowiązany jest do zmiany wynagrodzenia przysługującego podwykonawcy, z którym zawarł umowę</w:t>
      </w:r>
      <w:r w:rsidRPr="005D6015">
        <w:rPr>
          <w:rFonts w:ascii="Calibri" w:hAnsi="Calibri" w:cs="Calibri"/>
          <w:spacing w:val="-6"/>
        </w:rPr>
        <w:t>, w zakresie odpowiadającym zmianom cen materiałów lub kosztów dotyczących zobowiązania podwykonawcy.</w:t>
      </w:r>
    </w:p>
    <w:p w14:paraId="27F7B278" w14:textId="45388668" w:rsidR="00AB2832" w:rsidRPr="005D6015" w:rsidRDefault="00AB2832" w:rsidP="009E404A">
      <w:pPr>
        <w:widowControl w:val="0"/>
        <w:numPr>
          <w:ilvl w:val="0"/>
          <w:numId w:val="98"/>
        </w:numPr>
        <w:tabs>
          <w:tab w:val="left" w:pos="426"/>
        </w:tabs>
        <w:suppressAutoHyphens w:val="0"/>
        <w:spacing w:line="276" w:lineRule="auto"/>
        <w:ind w:left="426" w:hanging="426"/>
        <w:jc w:val="both"/>
        <w:rPr>
          <w:rFonts w:ascii="Calibri" w:hAnsi="Calibri" w:cs="Calibri"/>
          <w:spacing w:val="-4"/>
        </w:rPr>
      </w:pPr>
      <w:r w:rsidRPr="005D6015">
        <w:rPr>
          <w:rFonts w:ascii="Calibri" w:hAnsi="Calibri" w:cs="Calibri"/>
          <w:spacing w:val="-4"/>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1 powyżej, </w:t>
      </w:r>
      <w:r w:rsidRPr="005D6015">
        <w:rPr>
          <w:rFonts w:ascii="Calibri" w:hAnsi="Calibri" w:cs="Calibri"/>
          <w:spacing w:val="-4"/>
        </w:rPr>
        <w:br/>
        <w:t xml:space="preserve">na </w:t>
      </w:r>
      <w:r w:rsidRPr="00517610">
        <w:rPr>
          <w:rFonts w:ascii="Calibri" w:hAnsi="Calibri" w:cs="Calibri"/>
          <w:spacing w:val="-4"/>
        </w:rPr>
        <w:t xml:space="preserve">poziomie </w:t>
      </w:r>
      <w:r w:rsidR="00D9776F" w:rsidRPr="00517610">
        <w:rPr>
          <w:rFonts w:ascii="Calibri" w:hAnsi="Calibri" w:cs="Calibri"/>
          <w:spacing w:val="-4"/>
        </w:rPr>
        <w:t>2</w:t>
      </w:r>
      <w:r w:rsidRPr="00517610">
        <w:rPr>
          <w:rFonts w:ascii="Calibri" w:hAnsi="Calibri" w:cs="Calibri"/>
          <w:spacing w:val="-4"/>
        </w:rPr>
        <w:t xml:space="preserve">0% ceny wybranej </w:t>
      </w:r>
      <w:r w:rsidRPr="005D6015">
        <w:rPr>
          <w:rFonts w:ascii="Calibri" w:hAnsi="Calibri" w:cs="Calibri"/>
          <w:spacing w:val="-4"/>
        </w:rPr>
        <w:t>oferty.</w:t>
      </w:r>
    </w:p>
    <w:p w14:paraId="64867252" w14:textId="77777777" w:rsidR="00AB2832" w:rsidRPr="005D6015" w:rsidRDefault="00AB2832" w:rsidP="003C551D">
      <w:pPr>
        <w:widowControl w:val="0"/>
        <w:tabs>
          <w:tab w:val="left" w:pos="360"/>
        </w:tabs>
        <w:suppressAutoHyphens w:val="0"/>
        <w:spacing w:before="40" w:line="276" w:lineRule="auto"/>
        <w:jc w:val="center"/>
        <w:rPr>
          <w:rFonts w:ascii="Calibri" w:hAnsi="Calibri" w:cs="Calibri"/>
          <w:b/>
          <w:spacing w:val="-6"/>
        </w:rPr>
      </w:pPr>
      <w:r w:rsidRPr="005D6015">
        <w:rPr>
          <w:rFonts w:ascii="Calibri" w:hAnsi="Calibri" w:cs="Calibri"/>
          <w:b/>
          <w:spacing w:val="-6"/>
        </w:rPr>
        <w:t>Odstąpienie od umowy</w:t>
      </w:r>
    </w:p>
    <w:p w14:paraId="14DC8DA2" w14:textId="6439F79F" w:rsidR="00AB2832" w:rsidRPr="005D6015" w:rsidRDefault="00AB2832" w:rsidP="003C551D">
      <w:pPr>
        <w:widowControl w:val="0"/>
        <w:suppressAutoHyphens w:val="0"/>
        <w:spacing w:line="276" w:lineRule="auto"/>
        <w:jc w:val="center"/>
        <w:rPr>
          <w:rFonts w:ascii="Calibri" w:hAnsi="Calibri" w:cs="Calibri"/>
          <w:b/>
          <w:spacing w:val="-6"/>
        </w:rPr>
      </w:pPr>
      <w:r w:rsidRPr="005D6015">
        <w:rPr>
          <w:rFonts w:ascii="Calibri" w:hAnsi="Calibri" w:cs="Calibri"/>
          <w:b/>
          <w:spacing w:val="-6"/>
        </w:rPr>
        <w:t>§1</w:t>
      </w:r>
      <w:r w:rsidR="00517610">
        <w:rPr>
          <w:rFonts w:ascii="Calibri" w:hAnsi="Calibri" w:cs="Calibri"/>
          <w:b/>
          <w:spacing w:val="-6"/>
        </w:rPr>
        <w:t>4</w:t>
      </w:r>
    </w:p>
    <w:p w14:paraId="6C322B28"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
          <w:spacing w:val="-4"/>
        </w:rPr>
      </w:pPr>
      <w:r w:rsidRPr="005D6015">
        <w:rPr>
          <w:rFonts w:ascii="Calibri" w:hAnsi="Calibri" w:cs="Calibri"/>
          <w:spacing w:val="-6"/>
          <w:lang w:eastAsia="pl-PL"/>
        </w:rPr>
        <w:t>Zamawiający może odstąpić od umowy z zachowaniem przesłanek i warunków określonych w art. 456 ustawy Prawo zamówień publicznych.</w:t>
      </w:r>
    </w:p>
    <w:p w14:paraId="0AEF3319"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lastRenderedPageBreak/>
        <w:t xml:space="preserve">Zamawiającemu przysługuje również prawo odstąpienia od umowy w całości lub części </w:t>
      </w:r>
      <w:r w:rsidRPr="005D6015">
        <w:rPr>
          <w:rFonts w:ascii="Calibri" w:hAnsi="Calibri" w:cs="Calibri"/>
          <w:bCs/>
          <w:spacing w:val="-4"/>
        </w:rPr>
        <w:br/>
        <w:t>w przypadku istotnego naruszenia przez Wykonawcę warunków umowy, jeżeli Wykonawca nie zaprzestanie naruszenia po upływie 14 dni od dnia wezwania przez Zamawiającego.</w:t>
      </w:r>
    </w:p>
    <w:p w14:paraId="0AA0690C"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Odstąpienie od umowy może nastąpić w terminie 30 dni od daty powzięcia informacji przez Zamawiającego o okolicznościach stanowiących przyczynę odstąpienia.</w:t>
      </w:r>
    </w:p>
    <w:p w14:paraId="4E3410FD" w14:textId="77777777"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Odstąpienie od umowy następuje pod rygorem nieważności w formie pisemnej, ze wskazaniem podstawy odstąpienia.</w:t>
      </w:r>
    </w:p>
    <w:p w14:paraId="315567D7" w14:textId="13EEE0D5" w:rsidR="00AB2832" w:rsidRPr="005D6015" w:rsidRDefault="00AB2832" w:rsidP="009E404A">
      <w:pPr>
        <w:pStyle w:val="Akapitzlist"/>
        <w:widowControl w:val="0"/>
        <w:numPr>
          <w:ilvl w:val="0"/>
          <w:numId w:val="100"/>
        </w:numPr>
        <w:suppressAutoHyphens w:val="0"/>
        <w:spacing w:line="276" w:lineRule="auto"/>
        <w:ind w:left="426" w:hanging="426"/>
        <w:jc w:val="both"/>
        <w:rPr>
          <w:rFonts w:ascii="Calibri" w:hAnsi="Calibri" w:cs="Calibri"/>
          <w:bCs/>
          <w:spacing w:val="-4"/>
        </w:rPr>
      </w:pPr>
      <w:r w:rsidRPr="005D6015">
        <w:rPr>
          <w:rFonts w:ascii="Calibri" w:hAnsi="Calibri" w:cs="Calibri"/>
          <w:bCs/>
          <w:spacing w:val="-4"/>
        </w:rPr>
        <w:t>Wykonawcy należne jest wynagrodzenie wyłącznie za usługi wykonane należycie do chwili odstąpienia od umowy.</w:t>
      </w:r>
    </w:p>
    <w:p w14:paraId="6EE9CE49" w14:textId="46EA9B52"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Ochrona danych osobowych</w:t>
      </w:r>
    </w:p>
    <w:p w14:paraId="1A9BB950" w14:textId="302DA02B" w:rsidR="004D78DF" w:rsidRPr="005D6015" w:rsidRDefault="004D78DF" w:rsidP="003C551D">
      <w:pPr>
        <w:widowControl w:val="0"/>
        <w:suppressAutoHyphens w:val="0"/>
        <w:spacing w:line="276" w:lineRule="auto"/>
        <w:jc w:val="center"/>
        <w:rPr>
          <w:rFonts w:ascii="Calibri" w:hAnsi="Calibri" w:cs="Calibri"/>
          <w:b/>
          <w:bCs/>
          <w:lang w:eastAsia="en-US"/>
        </w:rPr>
      </w:pPr>
      <w:r w:rsidRPr="005D6015">
        <w:rPr>
          <w:rFonts w:ascii="Calibri" w:hAnsi="Calibri" w:cs="Calibri"/>
          <w:b/>
          <w:bCs/>
          <w:lang w:eastAsia="en-US"/>
        </w:rPr>
        <w:t>§ 1</w:t>
      </w:r>
      <w:r w:rsidR="00517610">
        <w:rPr>
          <w:rFonts w:ascii="Calibri" w:hAnsi="Calibri" w:cs="Calibri"/>
          <w:b/>
          <w:bCs/>
          <w:lang w:eastAsia="en-US"/>
        </w:rPr>
        <w:t>5</w:t>
      </w:r>
    </w:p>
    <w:p w14:paraId="6320F007" w14:textId="6704DF5F" w:rsidR="004D78DF"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bCs/>
          <w:spacing w:val="-8"/>
          <w:lang w:eastAsia="en-US"/>
        </w:rPr>
      </w:pPr>
      <w:r w:rsidRPr="005D6015">
        <w:rPr>
          <w:rFonts w:ascii="Calibri" w:hAnsi="Calibri" w:cs="Calibri"/>
          <w:spacing w:val="-8"/>
          <w:lang w:eastAsia="en-US"/>
        </w:rPr>
        <w:t>Wykonawca jako administrator danych osobowych oświadcza, że zapoznał się z przepisami o ochronie danych osobowych, w szczególności zawartymi w Rozporządzeniu Parlamentu Europej</w:t>
      </w:r>
      <w:r w:rsidRPr="005D6015">
        <w:rPr>
          <w:rFonts w:ascii="Calibri" w:hAnsi="Calibri" w:cs="Calibri"/>
          <w:spacing w:val="-8"/>
          <w:lang w:eastAsia="en-US"/>
        </w:rPr>
        <w:softHyphen/>
        <w:t xml:space="preserve">skiego i Rady (UE) 2016/679 z dnia 27 kwietnia 2016 r. w sprawie ochrony osób fizycznych w związku </w:t>
      </w:r>
      <w:r w:rsidR="00283C81" w:rsidRPr="005D6015">
        <w:rPr>
          <w:rFonts w:ascii="Calibri" w:hAnsi="Calibri" w:cs="Calibri"/>
          <w:spacing w:val="-8"/>
          <w:lang w:eastAsia="en-US"/>
        </w:rPr>
        <w:br/>
      </w:r>
      <w:r w:rsidRPr="005D6015">
        <w:rPr>
          <w:rFonts w:ascii="Calibri" w:hAnsi="Calibri" w:cs="Calibri"/>
          <w:spacing w:val="-8"/>
          <w:lang w:eastAsia="en-US"/>
        </w:rPr>
        <w:t>z przetwarzaniem danych osobowych i w sprawie swobodnego przepływu takich danych oraz uchylenia dyrektywy 95/46/WE (ogólnego rozporządzenia o ochronie danych), u</w:t>
      </w:r>
      <w:r w:rsidRPr="005D6015">
        <w:rPr>
          <w:rFonts w:ascii="Calibri" w:hAnsi="Calibri" w:cs="Calibri"/>
          <w:bCs/>
          <w:spacing w:val="-8"/>
          <w:lang w:eastAsia="en-US"/>
        </w:rPr>
        <w:t>stawie</w:t>
      </w:r>
      <w:r w:rsidRPr="005D6015">
        <w:rPr>
          <w:rFonts w:ascii="Calibri" w:hAnsi="Calibri" w:cs="Calibri"/>
          <w:spacing w:val="-8"/>
          <w:lang w:eastAsia="en-US"/>
        </w:rPr>
        <w:t xml:space="preserve"> z dnia 10 maja 2018 r. o </w:t>
      </w:r>
      <w:r w:rsidRPr="005D6015">
        <w:rPr>
          <w:rFonts w:ascii="Calibri" w:hAnsi="Calibri" w:cs="Calibri"/>
          <w:bCs/>
          <w:spacing w:val="-8"/>
          <w:lang w:eastAsia="en-US"/>
        </w:rPr>
        <w:t>ochronie danych osobowych,</w:t>
      </w:r>
      <w:r w:rsidRPr="005D6015">
        <w:rPr>
          <w:rFonts w:ascii="Calibri" w:hAnsi="Calibri" w:cs="Calibri"/>
          <w:spacing w:val="-8"/>
          <w:lang w:eastAsia="en-US"/>
        </w:rPr>
        <w:t xml:space="preserve"> ustawie </w:t>
      </w:r>
      <w:r w:rsidRPr="005D6015">
        <w:rPr>
          <w:rFonts w:ascii="Calibri" w:hAnsi="Calibri" w:cs="Calibri"/>
          <w:bCs/>
          <w:spacing w:val="-8"/>
          <w:lang w:eastAsia="en-US"/>
        </w:rPr>
        <w:t xml:space="preserve">z dnia 11 września 2015 r. o działalności ubezpieczeniowej </w:t>
      </w:r>
      <w:r w:rsidR="00283C81" w:rsidRPr="005D6015">
        <w:rPr>
          <w:rFonts w:ascii="Calibri" w:hAnsi="Calibri" w:cs="Calibri"/>
          <w:bCs/>
          <w:spacing w:val="-8"/>
          <w:lang w:eastAsia="en-US"/>
        </w:rPr>
        <w:br/>
      </w:r>
      <w:r w:rsidRPr="005D6015">
        <w:rPr>
          <w:rFonts w:ascii="Calibri" w:hAnsi="Calibri" w:cs="Calibri"/>
          <w:bCs/>
          <w:spacing w:val="-8"/>
          <w:lang w:eastAsia="en-US"/>
        </w:rPr>
        <w:t>i reasekuracyjnej oraz w innych obowiązujących aktach prawnych.</w:t>
      </w:r>
    </w:p>
    <w:p w14:paraId="01A51EB4" w14:textId="77777777" w:rsidR="00C13B97"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wdrożenia rozwiązań i regulacji celem prawidłowego wykonania obowiązków wynikających z przepisów wskazanych w ust. 1.</w:t>
      </w:r>
    </w:p>
    <w:p w14:paraId="369790EB" w14:textId="77777777" w:rsidR="00C13B97"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oświadcza, iż dysponuje środkami zabezpieczającymi dane osobowe.</w:t>
      </w:r>
    </w:p>
    <w:p w14:paraId="6F9F63AE" w14:textId="77777777" w:rsidR="004D78DF" w:rsidRPr="005D6015" w:rsidRDefault="004D78DF">
      <w:pPr>
        <w:widowControl w:val="0"/>
        <w:numPr>
          <w:ilvl w:val="0"/>
          <w:numId w:val="62"/>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Wykonawca zobowiązuje się do przestrzegania i stosowania zasad ochrony danych osobowych, o których mowa w ust. 1, w szczególności do:</w:t>
      </w:r>
    </w:p>
    <w:p w14:paraId="50C00D7C"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adekwatnego, stosownego oraz ograniczonego do tego, co niezbędne do celów, w których dane są przetwarzane,</w:t>
      </w:r>
    </w:p>
    <w:p w14:paraId="72D230E0"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zabezpieczenia danych osobowych przed ich udostępnieniem osobom nieupoważnionym,</w:t>
      </w:r>
    </w:p>
    <w:p w14:paraId="04A9F19F"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zachowania szczególnej staranności w trakcie dokonywania operacji przetwarzania danych osobowych w celu ochrony interesów osób, których dane dotyczą,</w:t>
      </w:r>
    </w:p>
    <w:p w14:paraId="06A71823" w14:textId="4AC865F5"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lang w:eastAsia="en-US"/>
        </w:rPr>
      </w:pPr>
      <w:r w:rsidRPr="005D6015">
        <w:rPr>
          <w:rFonts w:ascii="Calibri" w:hAnsi="Calibri" w:cs="Calibri"/>
          <w:lang w:eastAsia="en-US"/>
        </w:rPr>
        <w:t xml:space="preserve">zachowania w tajemnicy danych osobowych oraz sposobów ich zabezpieczenia, w tym także </w:t>
      </w:r>
      <w:r w:rsidRPr="005D6015">
        <w:rPr>
          <w:rFonts w:ascii="Calibri" w:hAnsi="Calibri" w:cs="Calibri"/>
          <w:lang w:eastAsia="en-US"/>
        </w:rPr>
        <w:br/>
        <w:t xml:space="preserve">po rozwiązaniu umowy oraz zobowiązuje się zapewnić, aby osoby mające dostęp </w:t>
      </w:r>
      <w:r w:rsidR="00403841" w:rsidRPr="005D6015">
        <w:rPr>
          <w:rFonts w:ascii="Calibri" w:hAnsi="Calibri" w:cs="Calibri"/>
          <w:lang w:eastAsia="en-US"/>
        </w:rPr>
        <w:br/>
      </w:r>
      <w:r w:rsidRPr="005D6015">
        <w:rPr>
          <w:rFonts w:ascii="Calibri" w:hAnsi="Calibri" w:cs="Calibri"/>
          <w:lang w:eastAsia="en-US"/>
        </w:rPr>
        <w:t>do przetwarzania danych osobowych zachowały je oraz sposoby ich zabezpieczeń w tajemnicy, w tym także po rozwiązaniu umowy,</w:t>
      </w:r>
    </w:p>
    <w:p w14:paraId="5355B31B" w14:textId="77777777" w:rsidR="004D78DF" w:rsidRPr="005D6015" w:rsidRDefault="004D78DF">
      <w:pPr>
        <w:widowControl w:val="0"/>
        <w:numPr>
          <w:ilvl w:val="0"/>
          <w:numId w:val="63"/>
        </w:numPr>
        <w:tabs>
          <w:tab w:val="clear" w:pos="720"/>
          <w:tab w:val="num" w:pos="426"/>
        </w:tabs>
        <w:suppressAutoHyphens w:val="0"/>
        <w:spacing w:line="276" w:lineRule="auto"/>
        <w:ind w:left="426" w:hanging="426"/>
        <w:jc w:val="both"/>
        <w:rPr>
          <w:rFonts w:ascii="Calibri" w:hAnsi="Calibri" w:cs="Calibri"/>
          <w:spacing w:val="-4"/>
          <w:lang w:eastAsia="en-US"/>
        </w:rPr>
      </w:pPr>
      <w:r w:rsidRPr="005D6015">
        <w:rPr>
          <w:rFonts w:ascii="Calibri" w:hAnsi="Calibri" w:cs="Calibri"/>
          <w:spacing w:val="-4"/>
          <w:lang w:eastAsia="en-US"/>
        </w:rPr>
        <w:t xml:space="preserve">niekopiowania, nieprzekazywania, niewykorzystywania, nieujawniania, niepowielania danych osobowych uzyskanych od Zamawiającego lub w jakikolwiek sposób ich nierozpowszechniania, </w:t>
      </w:r>
      <w:r w:rsidRPr="005D6015">
        <w:rPr>
          <w:rFonts w:ascii="Calibri" w:hAnsi="Calibri" w:cs="Calibri"/>
          <w:spacing w:val="-4"/>
          <w:lang w:eastAsia="en-US"/>
        </w:rPr>
        <w:br/>
        <w:t>z wyjątkiem sytuacji, gdy wykorzystanie tych danych następuje w celu wykonania niniejszej umowy.</w:t>
      </w:r>
    </w:p>
    <w:p w14:paraId="19C4FC16" w14:textId="77777777" w:rsidR="004D78DF" w:rsidRPr="005D6015" w:rsidRDefault="004D78DF" w:rsidP="003C551D">
      <w:pPr>
        <w:widowControl w:val="0"/>
        <w:tabs>
          <w:tab w:val="left" w:pos="360"/>
        </w:tabs>
        <w:suppressAutoHyphens w:val="0"/>
        <w:spacing w:before="120" w:line="276" w:lineRule="auto"/>
        <w:jc w:val="center"/>
        <w:rPr>
          <w:rFonts w:ascii="Calibri" w:hAnsi="Calibri" w:cs="Calibri"/>
          <w:b/>
        </w:rPr>
      </w:pPr>
      <w:r w:rsidRPr="005D6015">
        <w:rPr>
          <w:rFonts w:ascii="Calibri" w:hAnsi="Calibri" w:cs="Calibri"/>
          <w:b/>
        </w:rPr>
        <w:t>Postanowienia końcowe</w:t>
      </w:r>
    </w:p>
    <w:p w14:paraId="35079356" w14:textId="30272BB2" w:rsidR="004D78DF" w:rsidRPr="005D6015" w:rsidRDefault="004D78DF" w:rsidP="003C551D">
      <w:pPr>
        <w:widowControl w:val="0"/>
        <w:suppressAutoHyphens w:val="0"/>
        <w:spacing w:line="276" w:lineRule="auto"/>
        <w:jc w:val="center"/>
        <w:rPr>
          <w:rFonts w:ascii="Calibri" w:hAnsi="Calibri" w:cs="Calibri"/>
          <w:b/>
        </w:rPr>
      </w:pPr>
      <w:r w:rsidRPr="005D6015">
        <w:rPr>
          <w:rFonts w:ascii="Calibri" w:hAnsi="Calibri" w:cs="Calibri"/>
          <w:b/>
        </w:rPr>
        <w:t>§1</w:t>
      </w:r>
      <w:r w:rsidR="00517610">
        <w:rPr>
          <w:rFonts w:ascii="Calibri" w:hAnsi="Calibri" w:cs="Calibri"/>
          <w:b/>
        </w:rPr>
        <w:t>6</w:t>
      </w:r>
    </w:p>
    <w:p w14:paraId="7EAC1EAF" w14:textId="77777777" w:rsidR="004D78DF" w:rsidRPr="005D6015" w:rsidRDefault="004D78DF" w:rsidP="003C551D">
      <w:pPr>
        <w:widowControl w:val="0"/>
        <w:tabs>
          <w:tab w:val="left" w:pos="360"/>
        </w:tabs>
        <w:suppressAutoHyphens w:val="0"/>
        <w:spacing w:line="276" w:lineRule="auto"/>
        <w:jc w:val="both"/>
        <w:rPr>
          <w:rFonts w:ascii="Calibri" w:hAnsi="Calibri" w:cs="Calibri"/>
        </w:rPr>
      </w:pPr>
      <w:r w:rsidRPr="005D6015">
        <w:rPr>
          <w:rFonts w:ascii="Calibri" w:hAnsi="Calibri" w:cs="Calibri"/>
        </w:rPr>
        <w:t>Integralną częścią niniejszej umowy jest:</w:t>
      </w:r>
    </w:p>
    <w:p w14:paraId="2C22149D" w14:textId="77777777"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specyfikacja warunków zamówienia,</w:t>
      </w:r>
    </w:p>
    <w:p w14:paraId="327D9A63" w14:textId="5CCE5AE9"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ogólne/szczególne warunki ubezpieczenia aktualne na dzień składania ofert i obowiązujące przez cały okres realizacji zamówienia, tj.: ………………………………………………..,</w:t>
      </w:r>
    </w:p>
    <w:p w14:paraId="17988928" w14:textId="3F6A1819"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oferta złożona przez Wykonawcę z dnia ......................</w:t>
      </w:r>
      <w:r w:rsidR="00AC3702" w:rsidRPr="005D6015">
        <w:rPr>
          <w:rFonts w:ascii="Calibri" w:hAnsi="Calibri" w:cs="Calibri"/>
        </w:rPr>
        <w:t>,</w:t>
      </w:r>
    </w:p>
    <w:p w14:paraId="642B3C2A" w14:textId="63E95784" w:rsidR="00AC3702" w:rsidRPr="005D6015" w:rsidRDefault="00AC3702">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 xml:space="preserve">załącznik nr 1 do umowy, tj. dokument kalkulacyjny określający szczegółowy sposób obliczenia </w:t>
      </w:r>
      <w:r w:rsidRPr="005D6015">
        <w:rPr>
          <w:rFonts w:ascii="Calibri" w:hAnsi="Calibri" w:cs="Calibri"/>
        </w:rPr>
        <w:lastRenderedPageBreak/>
        <w:t>składki, tzn. zastosowane niezmienne stawki i składki roczne w odniesieniu do poszczególnych pojazdów i rodzajów ubezpieczenia,</w:t>
      </w:r>
    </w:p>
    <w:p w14:paraId="51D2780E" w14:textId="77777777" w:rsidR="004D78DF" w:rsidRPr="005D6015" w:rsidRDefault="004D78DF">
      <w:pPr>
        <w:widowControl w:val="0"/>
        <w:numPr>
          <w:ilvl w:val="0"/>
          <w:numId w:val="64"/>
        </w:numPr>
        <w:tabs>
          <w:tab w:val="clear" w:pos="0"/>
          <w:tab w:val="num" w:pos="426"/>
        </w:tabs>
        <w:suppressAutoHyphens w:val="0"/>
        <w:spacing w:line="276" w:lineRule="auto"/>
        <w:ind w:left="426" w:hanging="426"/>
        <w:jc w:val="both"/>
        <w:rPr>
          <w:rFonts w:ascii="Calibri" w:hAnsi="Calibri" w:cs="Calibri"/>
        </w:rPr>
      </w:pPr>
      <w:r w:rsidRPr="005D6015">
        <w:rPr>
          <w:rFonts w:ascii="Calibri" w:hAnsi="Calibri" w:cs="Calibri"/>
        </w:rPr>
        <w:t>dokumenty ubezpieczeniowe wystawiane przez Wykonawcę.</w:t>
      </w:r>
    </w:p>
    <w:p w14:paraId="12549797" w14:textId="255E11D9" w:rsidR="004D78DF" w:rsidRPr="005D6015" w:rsidRDefault="004D78DF" w:rsidP="003C551D">
      <w:pPr>
        <w:widowControl w:val="0"/>
        <w:suppressAutoHyphens w:val="0"/>
        <w:spacing w:before="80" w:line="276" w:lineRule="auto"/>
        <w:jc w:val="center"/>
        <w:rPr>
          <w:rFonts w:ascii="Calibri" w:hAnsi="Calibri" w:cs="Calibri"/>
          <w:b/>
        </w:rPr>
      </w:pPr>
      <w:r w:rsidRPr="005D6015">
        <w:rPr>
          <w:rFonts w:ascii="Calibri" w:hAnsi="Calibri" w:cs="Calibri"/>
          <w:b/>
        </w:rPr>
        <w:t>§1</w:t>
      </w:r>
      <w:r w:rsidR="00517610">
        <w:rPr>
          <w:rFonts w:ascii="Calibri" w:hAnsi="Calibri" w:cs="Calibri"/>
          <w:b/>
        </w:rPr>
        <w:t>7</w:t>
      </w:r>
    </w:p>
    <w:p w14:paraId="524841EA" w14:textId="77777777" w:rsidR="004D78DF" w:rsidRPr="005D6015" w:rsidRDefault="004D78DF" w:rsidP="003C551D">
      <w:pPr>
        <w:widowControl w:val="0"/>
        <w:suppressAutoHyphens w:val="0"/>
        <w:spacing w:line="276" w:lineRule="auto"/>
        <w:jc w:val="both"/>
        <w:rPr>
          <w:rFonts w:ascii="Calibri" w:hAnsi="Calibri" w:cs="Calibri"/>
        </w:rPr>
      </w:pPr>
      <w:r w:rsidRPr="005D6015">
        <w:rPr>
          <w:rFonts w:ascii="Calibri" w:hAnsi="Calibri" w:cs="Calibri"/>
        </w:rPr>
        <w:t>Wierzytelności wynikające z umowy, dotyczące rozliczeń między Zamawiającym i Wykonawcą, nie mogą być zbyte na rzecz osób trzecich bez zgody obu stron.</w:t>
      </w:r>
    </w:p>
    <w:p w14:paraId="3915817B" w14:textId="2ABF880B" w:rsidR="004D78DF" w:rsidRPr="005D6015" w:rsidRDefault="004D78DF" w:rsidP="003C551D">
      <w:pPr>
        <w:widowControl w:val="0"/>
        <w:suppressAutoHyphens w:val="0"/>
        <w:spacing w:before="80" w:line="276" w:lineRule="auto"/>
        <w:jc w:val="center"/>
        <w:rPr>
          <w:rFonts w:ascii="Calibri" w:hAnsi="Calibri" w:cs="Calibri"/>
          <w:b/>
        </w:rPr>
      </w:pPr>
      <w:r w:rsidRPr="005D6015">
        <w:rPr>
          <w:rFonts w:ascii="Calibri" w:hAnsi="Calibri" w:cs="Calibri"/>
          <w:b/>
        </w:rPr>
        <w:t>§1</w:t>
      </w:r>
      <w:r w:rsidR="00517610">
        <w:rPr>
          <w:rFonts w:ascii="Calibri" w:hAnsi="Calibri" w:cs="Calibri"/>
          <w:b/>
        </w:rPr>
        <w:t>8</w:t>
      </w:r>
    </w:p>
    <w:p w14:paraId="09150C80" w14:textId="77777777" w:rsidR="004D78DF" w:rsidRPr="005D6015" w:rsidRDefault="004D78DF">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5D6015">
        <w:rPr>
          <w:rFonts w:ascii="Calibri" w:hAnsi="Calibri" w:cs="Calibri"/>
        </w:rPr>
        <w:t xml:space="preserve">Wszelkie spory, jakie mogą wynikać pomiędzy Stronami w związku z realizacją postanowień niniejszej umowy, będą rozwiązywane polubownie, z wykorzystaniem pozasądowego systemu rozwiązywania sporów, a także innych, dopuszczonych prawem mechanizmów, prowadzących </w:t>
      </w:r>
      <w:r w:rsidRPr="005D6015">
        <w:rPr>
          <w:rFonts w:ascii="Calibri" w:hAnsi="Calibri" w:cs="Calibri"/>
        </w:rPr>
        <w:br/>
        <w:t>do konsensusu Stron sporu.</w:t>
      </w:r>
    </w:p>
    <w:p w14:paraId="078D428D" w14:textId="77777777" w:rsidR="004D78DF" w:rsidRPr="005D6015" w:rsidRDefault="004D78DF">
      <w:pPr>
        <w:widowControl w:val="0"/>
        <w:numPr>
          <w:ilvl w:val="0"/>
          <w:numId w:val="65"/>
        </w:numPr>
        <w:tabs>
          <w:tab w:val="clear" w:pos="360"/>
          <w:tab w:val="num" w:pos="426"/>
        </w:tabs>
        <w:suppressAutoHyphens w:val="0"/>
        <w:spacing w:line="276" w:lineRule="auto"/>
        <w:ind w:left="426" w:hanging="426"/>
        <w:jc w:val="both"/>
        <w:rPr>
          <w:rFonts w:ascii="Calibri" w:hAnsi="Calibri" w:cs="Calibri"/>
        </w:rPr>
      </w:pPr>
      <w:r w:rsidRPr="005D6015">
        <w:rPr>
          <w:rFonts w:ascii="Calibri" w:hAnsi="Calibri" w:cs="Calibri"/>
        </w:rPr>
        <w:t>W razie braku możliwości porozumienia się Stron w terminie nie dłuższym niż 30 dni, spór poddany zostanie rozstrzygnięciu sądu właściwego miejscowo dla siedziby Zamawiającego.</w:t>
      </w:r>
    </w:p>
    <w:p w14:paraId="6D6FC98E" w14:textId="5ECBC89A" w:rsidR="00753132" w:rsidRPr="005D6015" w:rsidRDefault="00753132" w:rsidP="003C551D">
      <w:pPr>
        <w:widowControl w:val="0"/>
        <w:suppressAutoHyphens w:val="0"/>
        <w:spacing w:before="80" w:line="276" w:lineRule="auto"/>
        <w:jc w:val="center"/>
        <w:rPr>
          <w:rFonts w:ascii="Calibri" w:hAnsi="Calibri" w:cs="Calibri"/>
          <w:b/>
          <w:spacing w:val="-6"/>
        </w:rPr>
      </w:pPr>
      <w:r w:rsidRPr="005D6015">
        <w:rPr>
          <w:rFonts w:ascii="Calibri" w:hAnsi="Calibri" w:cs="Calibri"/>
          <w:b/>
          <w:spacing w:val="-6"/>
        </w:rPr>
        <w:t>§</w:t>
      </w:r>
      <w:r w:rsidR="00517610">
        <w:rPr>
          <w:rFonts w:ascii="Calibri" w:hAnsi="Calibri" w:cs="Calibri"/>
          <w:b/>
          <w:spacing w:val="-6"/>
        </w:rPr>
        <w:t>19</w:t>
      </w:r>
    </w:p>
    <w:p w14:paraId="79B551B4" w14:textId="77777777" w:rsidR="000460B6" w:rsidRPr="005D6015" w:rsidRDefault="000460B6" w:rsidP="000460B6">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Strony mogą dochodzić odszkodowania przewyższającego wysokość określonych w umowie kar umownych.</w:t>
      </w:r>
    </w:p>
    <w:p w14:paraId="3C0C5F53" w14:textId="77896FD4" w:rsidR="000460B6" w:rsidRPr="005D6015" w:rsidRDefault="000460B6" w:rsidP="000460B6">
      <w:pPr>
        <w:widowControl w:val="0"/>
        <w:suppressAutoHyphens w:val="0"/>
        <w:spacing w:line="276" w:lineRule="auto"/>
        <w:jc w:val="both"/>
        <w:rPr>
          <w:rFonts w:ascii="Calibri" w:eastAsiaTheme="minorHAnsi" w:hAnsi="Calibri" w:cs="Calibri"/>
          <w:spacing w:val="-4"/>
          <w:lang w:eastAsia="en-US"/>
        </w:rPr>
      </w:pPr>
      <w:r w:rsidRPr="005D6015">
        <w:rPr>
          <w:rFonts w:ascii="Calibri" w:eastAsiaTheme="minorHAnsi" w:hAnsi="Calibri" w:cs="Calibri"/>
          <w:spacing w:val="-4"/>
          <w:lang w:eastAsia="en-US"/>
        </w:rPr>
        <w:t>lub (w przypadku braku podwykonawców i wykreślenia zapisów §10):</w:t>
      </w:r>
    </w:p>
    <w:p w14:paraId="74944FA2" w14:textId="41B1D396" w:rsidR="00753132" w:rsidRPr="005D6015" w:rsidRDefault="000460B6" w:rsidP="000460B6">
      <w:pPr>
        <w:widowControl w:val="0"/>
        <w:suppressAutoHyphens w:val="0"/>
        <w:spacing w:line="276" w:lineRule="auto"/>
        <w:jc w:val="both"/>
        <w:rPr>
          <w:rFonts w:ascii="Calibri" w:eastAsiaTheme="minorHAnsi" w:hAnsi="Calibri" w:cs="Calibri"/>
          <w:spacing w:val="-2"/>
          <w:lang w:eastAsia="en-US"/>
        </w:rPr>
      </w:pPr>
      <w:r w:rsidRPr="005D6015">
        <w:rPr>
          <w:rFonts w:ascii="Calibri" w:eastAsiaTheme="minorHAnsi" w:hAnsi="Calibri" w:cs="Calibri"/>
          <w:spacing w:val="-4"/>
          <w:lang w:eastAsia="en-US"/>
        </w:rPr>
        <w:t>Zamawiający nie wprowadza kar umownych, których dochodzić będzie od Wykonawcy.</w:t>
      </w:r>
    </w:p>
    <w:p w14:paraId="78BFEE36" w14:textId="693B6194" w:rsidR="00753132" w:rsidRPr="005D6015" w:rsidRDefault="00753132" w:rsidP="00E8477E">
      <w:pPr>
        <w:widowControl w:val="0"/>
        <w:suppressAutoHyphens w:val="0"/>
        <w:spacing w:before="120" w:line="276" w:lineRule="auto"/>
        <w:jc w:val="center"/>
        <w:rPr>
          <w:rFonts w:ascii="Calibri" w:hAnsi="Calibri" w:cs="Calibri"/>
          <w:b/>
        </w:rPr>
      </w:pPr>
      <w:r w:rsidRPr="005D6015">
        <w:rPr>
          <w:rFonts w:ascii="Calibri" w:hAnsi="Calibri" w:cs="Calibri"/>
          <w:b/>
        </w:rPr>
        <w:t>§</w:t>
      </w:r>
      <w:r w:rsidR="00AB2832" w:rsidRPr="005D6015">
        <w:rPr>
          <w:rFonts w:ascii="Calibri" w:hAnsi="Calibri" w:cs="Calibri"/>
          <w:b/>
        </w:rPr>
        <w:t>2</w:t>
      </w:r>
      <w:r w:rsidR="00517610">
        <w:rPr>
          <w:rFonts w:ascii="Calibri" w:hAnsi="Calibri" w:cs="Calibri"/>
          <w:b/>
        </w:rPr>
        <w:t>0</w:t>
      </w:r>
    </w:p>
    <w:p w14:paraId="3A58DA4C" w14:textId="0F6A98F5" w:rsidR="004237D1" w:rsidRPr="00D65D8E" w:rsidRDefault="00E17EB3" w:rsidP="00D65D8E">
      <w:pPr>
        <w:widowControl w:val="0"/>
        <w:suppressAutoHyphens w:val="0"/>
        <w:spacing w:line="276" w:lineRule="auto"/>
        <w:jc w:val="both"/>
        <w:rPr>
          <w:rFonts w:ascii="Calibri" w:hAnsi="Calibri" w:cs="Calibri"/>
          <w:b/>
          <w:bCs/>
          <w:lang w:eastAsia="pl-PL"/>
        </w:rPr>
      </w:pPr>
      <w:r w:rsidRPr="005D6015">
        <w:rPr>
          <w:rFonts w:ascii="Calibri" w:hAnsi="Calibri" w:cs="Calibri"/>
          <w:spacing w:val="-4"/>
          <w:lang w:eastAsia="en-US"/>
        </w:rPr>
        <w:t xml:space="preserve">Umowę sporządzono w trzech jednobrzmiących egzemplarzach, każdym na prawie oryginału, </w:t>
      </w:r>
      <w:r w:rsidRPr="005D6015">
        <w:rPr>
          <w:rFonts w:ascii="Calibri" w:hAnsi="Calibri" w:cs="Calibri"/>
          <w:spacing w:val="-4"/>
          <w:lang w:eastAsia="en-US"/>
        </w:rPr>
        <w:br/>
        <w:t>po jednym egzemplarzu dla Zamawiającego, Wykonawcy i brokera ubezpieczenio</w:t>
      </w:r>
      <w:bookmarkEnd w:id="257"/>
      <w:r w:rsidR="00783F74">
        <w:rPr>
          <w:rFonts w:ascii="Calibri" w:hAnsi="Calibri" w:cs="Calibri"/>
          <w:spacing w:val="-4"/>
          <w:lang w:eastAsia="en-US"/>
        </w:rPr>
        <w:t>wego.</w:t>
      </w:r>
    </w:p>
    <w:sectPr w:rsidR="004237D1" w:rsidRPr="00D65D8E" w:rsidSect="004A1F76">
      <w:pgSz w:w="11906" w:h="16838"/>
      <w:pgMar w:top="1247" w:right="1134" w:bottom="1021" w:left="1134" w:header="567" w:footer="567" w:gutter="0"/>
      <w:pgBorders w:offsetFrom="page">
        <w:top w:val="single" w:sz="8" w:space="14" w:color="8496B0"/>
        <w:left w:val="single" w:sz="8" w:space="14" w:color="8496B0"/>
        <w:bottom w:val="single" w:sz="8" w:space="14" w:color="8496B0"/>
        <w:right w:val="single" w:sz="8" w:space="14" w:color="8496B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BC0CC" w14:textId="77777777" w:rsidR="002C0C16" w:rsidRDefault="002C0C16">
      <w:r>
        <w:separator/>
      </w:r>
    </w:p>
  </w:endnote>
  <w:endnote w:type="continuationSeparator" w:id="0">
    <w:p w14:paraId="4549743E" w14:textId="77777777" w:rsidR="002C0C16" w:rsidRDefault="002C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EE"/>
    <w:family w:val="roman"/>
    <w:pitch w:val="variable"/>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FE062" w14:textId="267109CA" w:rsidR="009B0BED" w:rsidRPr="00AC14F0" w:rsidRDefault="009B0BED" w:rsidP="00AB176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proofErr w:type="spellStart"/>
    <w:r w:rsidR="00927941">
      <w:rPr>
        <w:rFonts w:asciiTheme="minorHAnsi" w:hAnsiTheme="minorHAnsi" w:cstheme="minorHAnsi"/>
        <w:lang w:eastAsia="en-US"/>
      </w:rPr>
      <w:t>Z</w:t>
    </w:r>
    <w:r w:rsidR="00505D2B">
      <w:rPr>
        <w:rFonts w:asciiTheme="minorHAnsi" w:hAnsiTheme="minorHAnsi" w:cstheme="minorHAnsi"/>
        <w:lang w:eastAsia="en-US"/>
      </w:rPr>
      <w:t>WiK</w:t>
    </w:r>
    <w:proofErr w:type="spellEnd"/>
    <w:r w:rsidR="00927941">
      <w:rPr>
        <w:rFonts w:asciiTheme="minorHAnsi" w:hAnsiTheme="minorHAnsi" w:cstheme="minorHAnsi"/>
        <w:lang w:eastAsia="en-US"/>
      </w:rPr>
      <w:t xml:space="preserve"> w Bystrzycy Kłodzkiej</w:t>
    </w:r>
    <w:r w:rsidR="00505D2B">
      <w:rPr>
        <w:rFonts w:asciiTheme="minorHAnsi" w:hAnsiTheme="minorHAnsi" w:cstheme="minorHAnsi"/>
        <w:lang w:eastAsia="en-US"/>
      </w:rPr>
      <w:t xml:space="preserve"> sp. z o.o.</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4979A" w14:textId="1703C218" w:rsidR="009B0BED" w:rsidRPr="00AC14F0" w:rsidRDefault="009B0BED" w:rsidP="00937B19">
    <w:pPr>
      <w:pBdr>
        <w:top w:val="thinThickSmallGap" w:sz="18" w:space="1" w:color="1F497D"/>
      </w:pBdr>
      <w:tabs>
        <w:tab w:val="right" w:pos="9638"/>
      </w:tabs>
      <w:suppressAutoHyphens w:val="0"/>
      <w:rPr>
        <w:rFonts w:asciiTheme="minorHAnsi" w:hAnsiTheme="minorHAnsi" w:cstheme="minorHAnsi"/>
        <w:lang w:eastAsia="en-US"/>
      </w:rPr>
    </w:pPr>
    <w:r w:rsidRPr="00AC14F0">
      <w:rPr>
        <w:rFonts w:asciiTheme="minorHAnsi" w:hAnsiTheme="minorHAnsi" w:cstheme="minorHAnsi"/>
        <w:lang w:eastAsia="en-US"/>
      </w:rPr>
      <w:t xml:space="preserve">Zamawiający: </w:t>
    </w:r>
    <w:proofErr w:type="spellStart"/>
    <w:r w:rsidR="00927941">
      <w:rPr>
        <w:rFonts w:asciiTheme="minorHAnsi" w:hAnsiTheme="minorHAnsi" w:cstheme="minorHAnsi"/>
        <w:lang w:eastAsia="en-US"/>
      </w:rPr>
      <w:t>Z</w:t>
    </w:r>
    <w:r w:rsidR="0046179C">
      <w:rPr>
        <w:rFonts w:asciiTheme="minorHAnsi" w:hAnsiTheme="minorHAnsi" w:cstheme="minorHAnsi"/>
        <w:lang w:eastAsia="en-US"/>
      </w:rPr>
      <w:t>WiK</w:t>
    </w:r>
    <w:proofErr w:type="spellEnd"/>
    <w:r w:rsidR="0046179C">
      <w:rPr>
        <w:rFonts w:asciiTheme="minorHAnsi" w:hAnsiTheme="minorHAnsi" w:cstheme="minorHAnsi"/>
        <w:lang w:eastAsia="en-US"/>
      </w:rPr>
      <w:t xml:space="preserve"> </w:t>
    </w:r>
    <w:r w:rsidR="00927941">
      <w:rPr>
        <w:rFonts w:asciiTheme="minorHAnsi" w:hAnsiTheme="minorHAnsi" w:cstheme="minorHAnsi"/>
        <w:lang w:eastAsia="en-US"/>
      </w:rPr>
      <w:t>w Bystrzycy Kłodzkiej</w:t>
    </w:r>
    <w:r w:rsidR="0046179C">
      <w:rPr>
        <w:rFonts w:asciiTheme="minorHAnsi" w:hAnsiTheme="minorHAnsi" w:cstheme="minorHAnsi"/>
        <w:lang w:eastAsia="en-US"/>
      </w:rPr>
      <w:t xml:space="preserve"> sp. z o.o.</w:t>
    </w:r>
    <w:r w:rsidRPr="00AC14F0">
      <w:rPr>
        <w:rFonts w:asciiTheme="minorHAnsi" w:hAnsiTheme="minorHAnsi" w:cstheme="minorHAnsi"/>
        <w:lang w:eastAsia="en-US"/>
      </w:rPr>
      <w:tab/>
      <w:t xml:space="preserve">Strona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PAGE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31</w:t>
    </w:r>
    <w:r w:rsidRPr="00AC14F0">
      <w:rPr>
        <w:rFonts w:asciiTheme="minorHAnsi" w:hAnsiTheme="minorHAnsi" w:cstheme="minorHAnsi"/>
        <w:lang w:eastAsia="en-US"/>
      </w:rPr>
      <w:fldChar w:fldCharType="end"/>
    </w:r>
    <w:r w:rsidRPr="00AC14F0">
      <w:rPr>
        <w:rFonts w:asciiTheme="minorHAnsi" w:hAnsiTheme="minorHAnsi" w:cstheme="minorHAnsi"/>
        <w:lang w:eastAsia="en-US"/>
      </w:rPr>
      <w:t xml:space="preserve"> z </w:t>
    </w:r>
    <w:r w:rsidRPr="00AC14F0">
      <w:rPr>
        <w:rFonts w:asciiTheme="minorHAnsi" w:hAnsiTheme="minorHAnsi" w:cstheme="minorHAnsi"/>
        <w:lang w:eastAsia="en-US"/>
      </w:rPr>
      <w:fldChar w:fldCharType="begin"/>
    </w:r>
    <w:r w:rsidRPr="00AC14F0">
      <w:rPr>
        <w:rFonts w:asciiTheme="minorHAnsi" w:hAnsiTheme="minorHAnsi" w:cstheme="minorHAnsi"/>
        <w:lang w:eastAsia="en-US"/>
      </w:rPr>
      <w:instrText>NUMPAGES  \* Arabic  \* MERGEFORMAT</w:instrText>
    </w:r>
    <w:r w:rsidRPr="00AC14F0">
      <w:rPr>
        <w:rFonts w:asciiTheme="minorHAnsi" w:hAnsiTheme="minorHAnsi" w:cstheme="minorHAnsi"/>
        <w:lang w:eastAsia="en-US"/>
      </w:rPr>
      <w:fldChar w:fldCharType="separate"/>
    </w:r>
    <w:r w:rsidR="00100015">
      <w:rPr>
        <w:rFonts w:asciiTheme="minorHAnsi" w:hAnsiTheme="minorHAnsi" w:cstheme="minorHAnsi"/>
        <w:noProof/>
        <w:lang w:eastAsia="en-US"/>
      </w:rPr>
      <w:t>62</w:t>
    </w:r>
    <w:r w:rsidRPr="00AC14F0">
      <w:rPr>
        <w:rFonts w:asciiTheme="minorHAnsi" w:hAnsiTheme="minorHAnsi" w:cstheme="minorHAnsi"/>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9D6586" w14:textId="77777777" w:rsidR="002C0C16" w:rsidRDefault="002C0C16">
      <w:r>
        <w:separator/>
      </w:r>
    </w:p>
  </w:footnote>
  <w:footnote w:type="continuationSeparator" w:id="0">
    <w:p w14:paraId="6C340498" w14:textId="77777777" w:rsidR="002C0C16" w:rsidRDefault="002C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9C2C" w14:textId="77777777" w:rsidR="009B0BED" w:rsidRPr="00AC14F0" w:rsidRDefault="009B0BED" w:rsidP="00AB176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40B7C" w14:textId="77777777" w:rsidR="009B0BED" w:rsidRPr="00AC14F0" w:rsidRDefault="009B0BED" w:rsidP="00937B19">
    <w:pPr>
      <w:pBdr>
        <w:bottom w:val="thickThinSmallGap" w:sz="18" w:space="1" w:color="1F497D"/>
      </w:pBdr>
      <w:tabs>
        <w:tab w:val="center" w:pos="4536"/>
        <w:tab w:val="right" w:pos="9072"/>
      </w:tabs>
      <w:suppressAutoHyphens w:val="0"/>
      <w:jc w:val="center"/>
      <w:rPr>
        <w:rFonts w:asciiTheme="minorHAnsi" w:hAnsiTheme="minorHAnsi" w:cstheme="minorHAnsi"/>
        <w:sz w:val="32"/>
        <w:szCs w:val="32"/>
        <w:lang w:eastAsia="en-US"/>
      </w:rPr>
    </w:pPr>
    <w:r w:rsidRPr="00AC14F0">
      <w:rPr>
        <w:rFonts w:asciiTheme="minorHAnsi" w:hAnsiTheme="minorHAnsi" w:cstheme="minorHAnsi"/>
        <w:sz w:val="32"/>
        <w:szCs w:val="32"/>
        <w:lang w:eastAsia="en-US"/>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pStyle w:val="Nagwek1"/>
      <w:lvlText w:val="%1"/>
      <w:lvlJc w:val="left"/>
      <w:pPr>
        <w:tabs>
          <w:tab w:val="num" w:pos="432"/>
        </w:tabs>
        <w:ind w:left="432" w:hanging="432"/>
      </w:pPr>
    </w:lvl>
    <w:lvl w:ilvl="1">
      <w:start w:val="1"/>
      <w:numFmt w:val="decimal"/>
      <w:pStyle w:val="Nagwek2"/>
      <w:lvlText w:val="%1.%2"/>
      <w:lvlJc w:val="left"/>
      <w:pPr>
        <w:tabs>
          <w:tab w:val="num" w:pos="576"/>
        </w:tabs>
        <w:ind w:left="576" w:hanging="576"/>
      </w:pPr>
    </w:lvl>
    <w:lvl w:ilvl="2">
      <w:start w:val="1"/>
      <w:numFmt w:val="decimal"/>
      <w:pStyle w:val="Nagwek3"/>
      <w:lvlText w:val="%1.%2.%3"/>
      <w:lvlJc w:val="left"/>
      <w:pPr>
        <w:tabs>
          <w:tab w:val="num" w:pos="720"/>
        </w:tabs>
        <w:ind w:left="720" w:hanging="720"/>
      </w:pPr>
    </w:lvl>
    <w:lvl w:ilvl="3">
      <w:start w:val="1"/>
      <w:numFmt w:val="decimal"/>
      <w:pStyle w:val="Nagwek4"/>
      <w:lvlText w:val="%1.%2.%3.%4"/>
      <w:lvlJc w:val="left"/>
      <w:pPr>
        <w:tabs>
          <w:tab w:val="num" w:pos="864"/>
        </w:tabs>
        <w:ind w:left="864" w:hanging="864"/>
      </w:pPr>
    </w:lvl>
    <w:lvl w:ilvl="4">
      <w:start w:val="1"/>
      <w:numFmt w:val="decimal"/>
      <w:pStyle w:val="Nagwek5"/>
      <w:lvlText w:val="%1.%2.%3.%4.%5"/>
      <w:lvlJc w:val="left"/>
      <w:pPr>
        <w:tabs>
          <w:tab w:val="num" w:pos="1008"/>
        </w:tabs>
        <w:ind w:left="1008" w:hanging="1008"/>
      </w:pPr>
    </w:lvl>
    <w:lvl w:ilvl="5">
      <w:start w:val="1"/>
      <w:numFmt w:val="decimal"/>
      <w:pStyle w:val="Nagwek6"/>
      <w:lvlText w:val="%1.%2.%3.%4.%5.%6"/>
      <w:lvlJc w:val="left"/>
      <w:pPr>
        <w:tabs>
          <w:tab w:val="num" w:pos="1152"/>
        </w:tabs>
        <w:ind w:left="1152" w:hanging="1152"/>
      </w:pPr>
    </w:lvl>
    <w:lvl w:ilvl="6">
      <w:start w:val="1"/>
      <w:numFmt w:val="decimal"/>
      <w:pStyle w:val="Nagwek7"/>
      <w:lvlText w:val="%1.%2.%3.%4.%5.%6.%7"/>
      <w:lvlJc w:val="left"/>
      <w:pPr>
        <w:tabs>
          <w:tab w:val="num" w:pos="1296"/>
        </w:tabs>
        <w:ind w:left="1296" w:hanging="1296"/>
      </w:pPr>
    </w:lvl>
    <w:lvl w:ilvl="7">
      <w:start w:val="1"/>
      <w:numFmt w:val="decimal"/>
      <w:pStyle w:val="Nagwek8"/>
      <w:lvlText w:val="%1.%2.%3.%4.%5.%6.%7.%8"/>
      <w:lvlJc w:val="left"/>
      <w:pPr>
        <w:tabs>
          <w:tab w:val="num" w:pos="1440"/>
        </w:tabs>
        <w:ind w:left="1440" w:hanging="1440"/>
      </w:pPr>
    </w:lvl>
    <w:lvl w:ilvl="8">
      <w:start w:val="1"/>
      <w:numFmt w:val="decimal"/>
      <w:pStyle w:val="Nagwek9"/>
      <w:lvlText w:val="%1.%2.%3.%4.%5.%6.%7.%8.%9"/>
      <w:lvlJc w:val="left"/>
      <w:pPr>
        <w:tabs>
          <w:tab w:val="num" w:pos="1584"/>
        </w:tabs>
        <w:ind w:left="1584" w:hanging="1584"/>
      </w:pPr>
    </w:lvl>
  </w:abstractNum>
  <w:abstractNum w:abstractNumId="1" w15:restartNumberingAfterBreak="0">
    <w:nsid w:val="00000002"/>
    <w:multiLevelType w:val="multilevel"/>
    <w:tmpl w:val="369A1908"/>
    <w:name w:val="WW8Num1"/>
    <w:lvl w:ilvl="0">
      <w:start w:val="1"/>
      <w:numFmt w:val="decimal"/>
      <w:lvlText w:val="%1."/>
      <w:lvlJc w:val="left"/>
      <w:pPr>
        <w:tabs>
          <w:tab w:val="num" w:pos="0"/>
        </w:tabs>
        <w:ind w:left="0" w:firstLine="0"/>
      </w:pPr>
      <w:rPr>
        <w:b/>
        <w:color w:val="00000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2" w15:restartNumberingAfterBreak="0">
    <w:nsid w:val="00000003"/>
    <w:multiLevelType w:val="singleLevel"/>
    <w:tmpl w:val="00000003"/>
    <w:name w:val="WW8Num9"/>
    <w:lvl w:ilvl="0">
      <w:start w:val="1"/>
      <w:numFmt w:val="decimal"/>
      <w:lvlText w:val="%1)"/>
      <w:lvlJc w:val="left"/>
      <w:pPr>
        <w:tabs>
          <w:tab w:val="num" w:pos="700"/>
        </w:tabs>
        <w:ind w:left="700" w:hanging="340"/>
      </w:pPr>
      <w:rPr>
        <w:rFonts w:ascii="Times New Roman" w:eastAsia="Times New Roman" w:hAnsi="Times New Roman" w:cs="Times New Roman"/>
        <w:b w:val="0"/>
      </w:rPr>
    </w:lvl>
  </w:abstractNum>
  <w:abstractNum w:abstractNumId="3"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olor w:val="auto"/>
      </w:rPr>
    </w:lvl>
  </w:abstractNum>
  <w:abstractNum w:abstractNumId="4" w15:restartNumberingAfterBreak="0">
    <w:nsid w:val="00000005"/>
    <w:multiLevelType w:val="multilevel"/>
    <w:tmpl w:val="00000005"/>
    <w:name w:val="WW8Num15"/>
    <w:lvl w:ilvl="0">
      <w:start w:val="2"/>
      <w:numFmt w:val="decimal"/>
      <w:suff w:val="nothing"/>
      <w:lvlText w:val="%1."/>
      <w:lvlJc w:val="left"/>
      <w:pPr>
        <w:tabs>
          <w:tab w:val="num" w:pos="0"/>
        </w:tabs>
        <w:ind w:left="0" w:firstLine="0"/>
      </w:pPr>
      <w:rPr>
        <w:rFonts w:ascii="Symbol" w:hAnsi="Symbol"/>
      </w:rPr>
    </w:lvl>
    <w:lvl w:ilvl="1">
      <w:start w:val="1"/>
      <w:numFmt w:val="decimal"/>
      <w:suff w:val="nothing"/>
      <w:lvlText w:val="%1.%2."/>
      <w:lvlJc w:val="left"/>
      <w:pPr>
        <w:tabs>
          <w:tab w:val="num" w:pos="0"/>
        </w:tabs>
        <w:ind w:left="0" w:firstLine="0"/>
      </w:pPr>
      <w:rPr>
        <w:rFonts w:ascii="Symbol" w:hAnsi="Symbol"/>
      </w:rPr>
    </w:lvl>
    <w:lvl w:ilvl="2">
      <w:start w:val="1"/>
      <w:numFmt w:val="decimal"/>
      <w:suff w:val="nothing"/>
      <w:lvlText w:val="%1.%2.%3."/>
      <w:lvlJc w:val="left"/>
      <w:pPr>
        <w:tabs>
          <w:tab w:val="num" w:pos="0"/>
        </w:tabs>
        <w:ind w:left="0" w:firstLine="0"/>
      </w:pPr>
      <w:rPr>
        <w:rFonts w:ascii="Symbol" w:hAnsi="Symbol"/>
      </w:rPr>
    </w:lvl>
    <w:lvl w:ilvl="3">
      <w:start w:val="1"/>
      <w:numFmt w:val="decimal"/>
      <w:lvlText w:val="%1.%2.%3.%4."/>
      <w:lvlJc w:val="left"/>
      <w:pPr>
        <w:tabs>
          <w:tab w:val="num" w:pos="720"/>
        </w:tabs>
        <w:ind w:left="720" w:hanging="720"/>
      </w:pPr>
      <w:rPr>
        <w:rFonts w:ascii="Symbol" w:hAnsi="Symbol"/>
      </w:rPr>
    </w:lvl>
    <w:lvl w:ilvl="4">
      <w:start w:val="1"/>
      <w:numFmt w:val="decimal"/>
      <w:lvlText w:val="%1.%2.%3.%4.%5."/>
      <w:lvlJc w:val="left"/>
      <w:pPr>
        <w:tabs>
          <w:tab w:val="num" w:pos="1080"/>
        </w:tabs>
        <w:ind w:left="1080" w:hanging="1080"/>
      </w:pPr>
      <w:rPr>
        <w:rFonts w:ascii="Symbol" w:hAnsi="Symbol"/>
      </w:rPr>
    </w:lvl>
    <w:lvl w:ilvl="5">
      <w:start w:val="1"/>
      <w:numFmt w:val="decimal"/>
      <w:lvlText w:val="%1.%2.%3.%4.%5.%6."/>
      <w:lvlJc w:val="left"/>
      <w:pPr>
        <w:tabs>
          <w:tab w:val="num" w:pos="1080"/>
        </w:tabs>
        <w:ind w:left="1080" w:hanging="1080"/>
      </w:pPr>
      <w:rPr>
        <w:rFonts w:ascii="Symbol" w:hAnsi="Symbol"/>
      </w:rPr>
    </w:lvl>
    <w:lvl w:ilvl="6">
      <w:start w:val="1"/>
      <w:numFmt w:val="decimal"/>
      <w:lvlText w:val="%1.%2.%3.%4.%5.%6.%7."/>
      <w:lvlJc w:val="left"/>
      <w:pPr>
        <w:tabs>
          <w:tab w:val="num" w:pos="1440"/>
        </w:tabs>
        <w:ind w:left="1440" w:hanging="1440"/>
      </w:pPr>
      <w:rPr>
        <w:rFonts w:ascii="Symbol" w:hAnsi="Symbol"/>
      </w:rPr>
    </w:lvl>
    <w:lvl w:ilvl="7">
      <w:start w:val="1"/>
      <w:numFmt w:val="decimal"/>
      <w:lvlText w:val="%1.%2.%3.%4.%5.%6.%7.%8."/>
      <w:lvlJc w:val="left"/>
      <w:pPr>
        <w:tabs>
          <w:tab w:val="num" w:pos="1440"/>
        </w:tabs>
        <w:ind w:left="1440" w:hanging="1440"/>
      </w:pPr>
      <w:rPr>
        <w:rFonts w:ascii="Symbol" w:hAnsi="Symbol"/>
      </w:rPr>
    </w:lvl>
    <w:lvl w:ilvl="8">
      <w:start w:val="1"/>
      <w:numFmt w:val="decimal"/>
      <w:lvlText w:val="%1.%2.%3.%4.%5.%6.%7.%8.%9."/>
      <w:lvlJc w:val="left"/>
      <w:pPr>
        <w:tabs>
          <w:tab w:val="num" w:pos="1800"/>
        </w:tabs>
        <w:ind w:left="1800" w:hanging="1800"/>
      </w:pPr>
      <w:rPr>
        <w:rFonts w:ascii="Symbol" w:hAnsi="Symbol"/>
      </w:rPr>
    </w:lvl>
  </w:abstractNum>
  <w:abstractNum w:abstractNumId="5" w15:restartNumberingAfterBreak="0">
    <w:nsid w:val="00000006"/>
    <w:multiLevelType w:val="singleLevel"/>
    <w:tmpl w:val="00000006"/>
    <w:name w:val="WW8Num20"/>
    <w:lvl w:ilvl="0">
      <w:start w:val="1"/>
      <w:numFmt w:val="decimal"/>
      <w:suff w:val="nothing"/>
      <w:lvlText w:val="%1."/>
      <w:lvlJc w:val="left"/>
      <w:pPr>
        <w:tabs>
          <w:tab w:val="num" w:pos="0"/>
        </w:tabs>
        <w:ind w:left="0" w:firstLine="0"/>
      </w:pPr>
      <w:rPr>
        <w:rFonts w:ascii="Symbol" w:hAnsi="Symbol"/>
      </w:rPr>
    </w:lvl>
  </w:abstractNum>
  <w:abstractNum w:abstractNumId="6" w15:restartNumberingAfterBreak="0">
    <w:nsid w:val="00000007"/>
    <w:multiLevelType w:val="multilevel"/>
    <w:tmpl w:val="00000007"/>
    <w:name w:val="WW8Num21"/>
    <w:lvl w:ilvl="0">
      <w:start w:val="1"/>
      <w:numFmt w:val="bullet"/>
      <w:lvlText w:val=""/>
      <w:lvlJc w:val="left"/>
      <w:pPr>
        <w:tabs>
          <w:tab w:val="num" w:pos="700"/>
        </w:tabs>
        <w:ind w:left="700" w:hanging="34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44A4C48C"/>
    <w:name w:val="WW8Num22"/>
    <w:lvl w:ilvl="0">
      <w:start w:val="1"/>
      <w:numFmt w:val="bullet"/>
      <w:lvlText w:val=""/>
      <w:lvlJc w:val="left"/>
      <w:pPr>
        <w:tabs>
          <w:tab w:val="num" w:pos="1069"/>
        </w:tabs>
        <w:ind w:left="1069" w:hanging="360"/>
      </w:pPr>
      <w:rPr>
        <w:rFonts w:ascii="Symbol" w:hAnsi="Symbol"/>
        <w:b/>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color w:val="auto"/>
      </w:rPr>
    </w:lvl>
    <w:lvl w:ilvl="4">
      <w:start w:val="1"/>
      <w:numFmt w:val="decimal"/>
      <w:lvlText w:val="%5."/>
      <w:lvlJc w:val="left"/>
      <w:pPr>
        <w:tabs>
          <w:tab w:val="num" w:pos="2160"/>
        </w:tabs>
        <w:ind w:left="2160" w:hanging="360"/>
      </w:pPr>
      <w:rPr>
        <w:b w:val="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2B68E1A"/>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15:restartNumberingAfterBreak="0">
    <w:nsid w:val="0000000A"/>
    <w:multiLevelType w:val="singleLevel"/>
    <w:tmpl w:val="6D4A4286"/>
    <w:name w:val="WW8Num25"/>
    <w:lvl w:ilvl="0">
      <w:start w:val="1"/>
      <w:numFmt w:val="decimal"/>
      <w:lvlText w:val="%1."/>
      <w:lvlJc w:val="left"/>
      <w:pPr>
        <w:tabs>
          <w:tab w:val="num" w:pos="0"/>
        </w:tabs>
        <w:ind w:left="0" w:firstLine="0"/>
      </w:pPr>
      <w:rPr>
        <w:b w:val="0"/>
      </w:rPr>
    </w:lvl>
  </w:abstractNum>
  <w:abstractNum w:abstractNumId="10" w15:restartNumberingAfterBreak="0">
    <w:nsid w:val="0000000B"/>
    <w:multiLevelType w:val="singleLevel"/>
    <w:tmpl w:val="0000000B"/>
    <w:name w:val="WW8Num26"/>
    <w:lvl w:ilvl="0">
      <w:start w:val="1"/>
      <w:numFmt w:val="decimal"/>
      <w:lvlText w:val="%1)"/>
      <w:lvlJc w:val="left"/>
      <w:pPr>
        <w:tabs>
          <w:tab w:val="num" w:pos="0"/>
        </w:tabs>
        <w:ind w:left="0" w:firstLine="0"/>
      </w:pPr>
    </w:lvl>
  </w:abstractNum>
  <w:abstractNum w:abstractNumId="11" w15:restartNumberingAfterBreak="0">
    <w:nsid w:val="0000000C"/>
    <w:multiLevelType w:val="multilevel"/>
    <w:tmpl w:val="573891F6"/>
    <w:name w:val="WW8Num27"/>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000000D"/>
    <w:multiLevelType w:val="multilevel"/>
    <w:tmpl w:val="B28044B0"/>
    <w:name w:val="WW8Num28"/>
    <w:lvl w:ilvl="0">
      <w:start w:val="1"/>
      <w:numFmt w:val="decimal"/>
      <w:lvlText w:val="%1."/>
      <w:lvlJc w:val="left"/>
      <w:pPr>
        <w:tabs>
          <w:tab w:val="num" w:pos="0"/>
        </w:tabs>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000000E"/>
    <w:multiLevelType w:val="multilevel"/>
    <w:tmpl w:val="F96E8A7E"/>
    <w:name w:val="WW8Num29"/>
    <w:lvl w:ilvl="0">
      <w:start w:val="1"/>
      <w:numFmt w:val="decimal"/>
      <w:lvlText w:val="%1."/>
      <w:lvlJc w:val="left"/>
      <w:pPr>
        <w:tabs>
          <w:tab w:val="num" w:pos="0"/>
        </w:tabs>
        <w:ind w:left="283" w:hanging="283"/>
      </w:pPr>
      <w:rPr>
        <w:b w:val="0"/>
      </w:rPr>
    </w:lvl>
    <w:lvl w:ilvl="1">
      <w:start w:val="10"/>
      <w:numFmt w:val="decimal"/>
      <w:lvlText w:val="%2"/>
      <w:lvlJc w:val="left"/>
      <w:pPr>
        <w:tabs>
          <w:tab w:val="num" w:pos="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4" w15:restartNumberingAfterBreak="0">
    <w:nsid w:val="0000000F"/>
    <w:multiLevelType w:val="singleLevel"/>
    <w:tmpl w:val="0000000F"/>
    <w:name w:val="WW8Num30"/>
    <w:lvl w:ilvl="0">
      <w:start w:val="1"/>
      <w:numFmt w:val="decimal"/>
      <w:lvlText w:val="%1)"/>
      <w:lvlJc w:val="left"/>
      <w:pPr>
        <w:tabs>
          <w:tab w:val="num" w:pos="0"/>
        </w:tabs>
        <w:ind w:left="0" w:firstLine="0"/>
      </w:pPr>
      <w:rPr>
        <w:b w:val="0"/>
      </w:rPr>
    </w:lvl>
  </w:abstractNum>
  <w:abstractNum w:abstractNumId="15" w15:restartNumberingAfterBreak="0">
    <w:nsid w:val="00000010"/>
    <w:multiLevelType w:val="singleLevel"/>
    <w:tmpl w:val="CB8C710E"/>
    <w:name w:val="WW8Num31"/>
    <w:lvl w:ilvl="0">
      <w:start w:val="1"/>
      <w:numFmt w:val="decimal"/>
      <w:lvlText w:val="%1)"/>
      <w:lvlJc w:val="left"/>
      <w:pPr>
        <w:tabs>
          <w:tab w:val="num" w:pos="0"/>
        </w:tabs>
        <w:ind w:left="0" w:firstLine="0"/>
      </w:pPr>
      <w:rPr>
        <w:sz w:val="24"/>
        <w:szCs w:val="24"/>
      </w:rPr>
    </w:lvl>
  </w:abstractNum>
  <w:abstractNum w:abstractNumId="16" w15:restartNumberingAfterBreak="0">
    <w:nsid w:val="00000011"/>
    <w:multiLevelType w:val="singleLevel"/>
    <w:tmpl w:val="00000011"/>
    <w:name w:val="WW8Num32"/>
    <w:lvl w:ilvl="0">
      <w:start w:val="1"/>
      <w:numFmt w:val="bullet"/>
      <w:lvlText w:val=""/>
      <w:lvlJc w:val="left"/>
      <w:pPr>
        <w:tabs>
          <w:tab w:val="num" w:pos="0"/>
        </w:tabs>
        <w:ind w:left="0" w:firstLine="0"/>
      </w:pPr>
      <w:rPr>
        <w:rFonts w:ascii="Symbol" w:hAnsi="Symbol"/>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pPr>
      <w:rPr>
        <w:rFonts w:ascii="Symbol" w:hAnsi="Symbol" w:cs="Times New Roman"/>
      </w:rPr>
    </w:lvl>
  </w:abstractNum>
  <w:abstractNum w:abstractNumId="18" w15:restartNumberingAfterBreak="0">
    <w:nsid w:val="00000013"/>
    <w:multiLevelType w:val="singleLevel"/>
    <w:tmpl w:val="00000013"/>
    <w:name w:val="WW8Num34"/>
    <w:lvl w:ilvl="0">
      <w:start w:val="1"/>
      <w:numFmt w:val="lowerLetter"/>
      <w:lvlText w:val="%1)"/>
      <w:lvlJc w:val="left"/>
      <w:pPr>
        <w:tabs>
          <w:tab w:val="num" w:pos="700"/>
        </w:tabs>
        <w:ind w:left="700" w:hanging="340"/>
      </w:pPr>
      <w:rPr>
        <w:b/>
        <w:i w:val="0"/>
        <w:color w:val="auto"/>
      </w:rPr>
    </w:lvl>
  </w:abstractNum>
  <w:abstractNum w:abstractNumId="19" w15:restartNumberingAfterBreak="0">
    <w:nsid w:val="00000014"/>
    <w:multiLevelType w:val="singleLevel"/>
    <w:tmpl w:val="00000014"/>
    <w:name w:val="WW8Num35"/>
    <w:lvl w:ilvl="0">
      <w:start w:val="1"/>
      <w:numFmt w:val="decimal"/>
      <w:lvlText w:val="%1)"/>
      <w:lvlJc w:val="left"/>
      <w:pPr>
        <w:tabs>
          <w:tab w:val="num" w:pos="0"/>
        </w:tabs>
        <w:ind w:left="720" w:hanging="360"/>
      </w:pPr>
      <w:rPr>
        <w:color w:val="auto"/>
      </w:rPr>
    </w:lvl>
  </w:abstractNum>
  <w:abstractNum w:abstractNumId="20" w15:restartNumberingAfterBreak="0">
    <w:nsid w:val="00000015"/>
    <w:multiLevelType w:val="singleLevel"/>
    <w:tmpl w:val="00000015"/>
    <w:name w:val="WW8Num36"/>
    <w:lvl w:ilvl="0">
      <w:start w:val="1"/>
      <w:numFmt w:val="decimal"/>
      <w:lvlText w:val="%1."/>
      <w:lvlJc w:val="left"/>
      <w:pPr>
        <w:tabs>
          <w:tab w:val="num" w:pos="0"/>
        </w:tabs>
        <w:ind w:left="720" w:hanging="360"/>
      </w:pPr>
    </w:lvl>
  </w:abstractNum>
  <w:abstractNum w:abstractNumId="21" w15:restartNumberingAfterBreak="0">
    <w:nsid w:val="00000016"/>
    <w:multiLevelType w:val="singleLevel"/>
    <w:tmpl w:val="00000016"/>
    <w:name w:val="WW8Num37"/>
    <w:lvl w:ilvl="0">
      <w:start w:val="1"/>
      <w:numFmt w:val="decimal"/>
      <w:lvlText w:val="%1)"/>
      <w:lvlJc w:val="left"/>
      <w:pPr>
        <w:tabs>
          <w:tab w:val="num" w:pos="0"/>
        </w:tabs>
        <w:ind w:left="720" w:hanging="360"/>
      </w:pPr>
      <w:rPr>
        <w:rFonts w:eastAsia="Times New Roman"/>
      </w:rPr>
    </w:lvl>
  </w:abstractNum>
  <w:abstractNum w:abstractNumId="22" w15:restartNumberingAfterBreak="0">
    <w:nsid w:val="00000017"/>
    <w:multiLevelType w:val="singleLevel"/>
    <w:tmpl w:val="00000017"/>
    <w:name w:val="WW8Num38"/>
    <w:lvl w:ilvl="0">
      <w:start w:val="1"/>
      <w:numFmt w:val="decimal"/>
      <w:lvlText w:val="%1."/>
      <w:lvlJc w:val="left"/>
      <w:pPr>
        <w:tabs>
          <w:tab w:val="num" w:pos="0"/>
        </w:tabs>
        <w:ind w:left="720" w:hanging="360"/>
      </w:pPr>
    </w:lvl>
  </w:abstractNum>
  <w:abstractNum w:abstractNumId="23" w15:restartNumberingAfterBreak="0">
    <w:nsid w:val="00000018"/>
    <w:multiLevelType w:val="singleLevel"/>
    <w:tmpl w:val="00000018"/>
    <w:name w:val="WW8Num39"/>
    <w:lvl w:ilvl="0">
      <w:start w:val="1"/>
      <w:numFmt w:val="lowerLetter"/>
      <w:lvlText w:val="%1)"/>
      <w:lvlJc w:val="left"/>
      <w:pPr>
        <w:tabs>
          <w:tab w:val="num" w:pos="360"/>
        </w:tabs>
        <w:ind w:left="360" w:hanging="360"/>
      </w:pPr>
      <w:rPr>
        <w:b w:val="0"/>
      </w:rPr>
    </w:lvl>
  </w:abstractNum>
  <w:abstractNum w:abstractNumId="24" w15:restartNumberingAfterBreak="0">
    <w:nsid w:val="00000019"/>
    <w:multiLevelType w:val="singleLevel"/>
    <w:tmpl w:val="00000019"/>
    <w:name w:val="WW8Num40"/>
    <w:lvl w:ilvl="0">
      <w:start w:val="1"/>
      <w:numFmt w:val="decimal"/>
      <w:lvlText w:val="%1)"/>
      <w:lvlJc w:val="left"/>
      <w:pPr>
        <w:tabs>
          <w:tab w:val="num" w:pos="0"/>
        </w:tabs>
        <w:ind w:left="0" w:firstLine="0"/>
      </w:pPr>
    </w:lvl>
  </w:abstractNum>
  <w:abstractNum w:abstractNumId="25" w15:restartNumberingAfterBreak="0">
    <w:nsid w:val="0000001A"/>
    <w:multiLevelType w:val="multilevel"/>
    <w:tmpl w:val="0000001A"/>
    <w:name w:val="WW8Num42"/>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0000001B"/>
    <w:multiLevelType w:val="singleLevel"/>
    <w:tmpl w:val="0000001B"/>
    <w:name w:val="WW8Num43"/>
    <w:lvl w:ilvl="0">
      <w:start w:val="1"/>
      <w:numFmt w:val="decimal"/>
      <w:lvlText w:val="%1."/>
      <w:lvlJc w:val="left"/>
      <w:pPr>
        <w:tabs>
          <w:tab w:val="num" w:pos="0"/>
        </w:tabs>
        <w:ind w:left="360" w:hanging="360"/>
      </w:pPr>
    </w:lvl>
  </w:abstractNum>
  <w:abstractNum w:abstractNumId="27" w15:restartNumberingAfterBreak="0">
    <w:nsid w:val="0000001C"/>
    <w:multiLevelType w:val="singleLevel"/>
    <w:tmpl w:val="0000001C"/>
    <w:name w:val="WW8Num44"/>
    <w:lvl w:ilvl="0">
      <w:start w:val="1"/>
      <w:numFmt w:val="decimal"/>
      <w:lvlText w:val="%1."/>
      <w:lvlJc w:val="left"/>
      <w:pPr>
        <w:tabs>
          <w:tab w:val="num" w:pos="0"/>
        </w:tabs>
        <w:ind w:left="975" w:hanging="360"/>
      </w:pPr>
    </w:lvl>
  </w:abstractNum>
  <w:abstractNum w:abstractNumId="28" w15:restartNumberingAfterBreak="0">
    <w:nsid w:val="0000001D"/>
    <w:multiLevelType w:val="multilevel"/>
    <w:tmpl w:val="F602727E"/>
    <w:name w:val="WW8Num45"/>
    <w:lvl w:ilvl="0">
      <w:start w:val="1"/>
      <w:numFmt w:val="bullet"/>
      <w:lvlText w:val=""/>
      <w:lvlJc w:val="left"/>
      <w:pPr>
        <w:tabs>
          <w:tab w:val="num" w:pos="0"/>
        </w:tabs>
        <w:ind w:left="0" w:firstLine="0"/>
      </w:pPr>
      <w:rPr>
        <w:rFonts w:ascii="Symbol" w:hAnsi="Symbol"/>
      </w:rPr>
    </w:lvl>
    <w:lvl w:ilvl="1">
      <w:start w:val="1"/>
      <w:numFmt w:val="lowerLetter"/>
      <w:lvlText w:val="%2)"/>
      <w:lvlJc w:val="left"/>
      <w:pPr>
        <w:tabs>
          <w:tab w:val="num" w:pos="1440"/>
        </w:tabs>
        <w:ind w:left="1440" w:hanging="360"/>
      </w:pPr>
    </w:lvl>
    <w:lvl w:ilvl="2">
      <w:start w:val="3"/>
      <w:numFmt w:val="upperRoman"/>
      <w:lvlText w:val="%3."/>
      <w:lvlJc w:val="left"/>
      <w:pPr>
        <w:tabs>
          <w:tab w:val="num" w:pos="2700"/>
        </w:tabs>
        <w:ind w:left="2700" w:hanging="72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b/>
        <w:color w:val="auto"/>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15:restartNumberingAfterBreak="0">
    <w:nsid w:val="0000001E"/>
    <w:multiLevelType w:val="multilevel"/>
    <w:tmpl w:val="0000001E"/>
    <w:name w:val="WW8Num46"/>
    <w:lvl w:ilvl="0">
      <w:start w:val="1"/>
      <w:numFmt w:val="bullet"/>
      <w:lvlText w:val=""/>
      <w:lvlJc w:val="left"/>
      <w:pPr>
        <w:tabs>
          <w:tab w:val="num" w:pos="700"/>
        </w:tabs>
        <w:ind w:left="700" w:hanging="360"/>
      </w:pPr>
      <w:rPr>
        <w:rFonts w:ascii="Symbol" w:hAnsi="Symbol"/>
      </w:rPr>
    </w:lvl>
    <w:lvl w:ilvl="1">
      <w:numFmt w:val="bullet"/>
      <w:lvlText w:val=""/>
      <w:lvlJc w:val="left"/>
      <w:pPr>
        <w:tabs>
          <w:tab w:val="num" w:pos="1797"/>
        </w:tabs>
        <w:ind w:left="1440" w:firstLine="0"/>
      </w:pPr>
      <w:rPr>
        <w:rFonts w:ascii="Symbol" w:hAnsi="Symbol"/>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rPr>
    </w:lvl>
  </w:abstractNum>
  <w:abstractNum w:abstractNumId="30" w15:restartNumberingAfterBreak="0">
    <w:nsid w:val="0000001F"/>
    <w:multiLevelType w:val="singleLevel"/>
    <w:tmpl w:val="0000001F"/>
    <w:name w:val="WW8Num47"/>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20"/>
    <w:multiLevelType w:val="multilevel"/>
    <w:tmpl w:val="00000020"/>
    <w:name w:val="WW8Num48"/>
    <w:lvl w:ilvl="0">
      <w:start w:val="1"/>
      <w:numFmt w:val="bullet"/>
      <w:lvlText w:val=""/>
      <w:lvlJc w:val="left"/>
      <w:pPr>
        <w:tabs>
          <w:tab w:val="num" w:pos="0"/>
        </w:tabs>
        <w:ind w:left="0" w:firstLine="0"/>
      </w:pPr>
      <w:rPr>
        <w:rFonts w:ascii="Symbol" w:hAnsi="Symbol"/>
        <w:color w:val="auto"/>
      </w:rPr>
    </w:lvl>
    <w:lvl w:ilvl="1">
      <w:start w:val="1"/>
      <w:numFmt w:val="lowerLetter"/>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32" w15:restartNumberingAfterBreak="0">
    <w:nsid w:val="00000021"/>
    <w:multiLevelType w:val="singleLevel"/>
    <w:tmpl w:val="00000021"/>
    <w:name w:val="WW8Num49"/>
    <w:lvl w:ilvl="0">
      <w:start w:val="1"/>
      <w:numFmt w:val="lowerLetter"/>
      <w:lvlText w:val="%1)"/>
      <w:lvlJc w:val="left"/>
      <w:pPr>
        <w:tabs>
          <w:tab w:val="num" w:pos="360"/>
        </w:tabs>
        <w:ind w:left="360" w:hanging="360"/>
      </w:pPr>
      <w:rPr>
        <w:b w:val="0"/>
      </w:rPr>
    </w:lvl>
  </w:abstractNum>
  <w:abstractNum w:abstractNumId="33" w15:restartNumberingAfterBreak="0">
    <w:nsid w:val="00000022"/>
    <w:multiLevelType w:val="singleLevel"/>
    <w:tmpl w:val="00000022"/>
    <w:name w:val="WW8Num50"/>
    <w:lvl w:ilvl="0">
      <w:start w:val="1"/>
      <w:numFmt w:val="bullet"/>
      <w:lvlText w:val=""/>
      <w:lvlJc w:val="left"/>
      <w:pPr>
        <w:tabs>
          <w:tab w:val="num" w:pos="1066"/>
        </w:tabs>
        <w:ind w:left="1429" w:hanging="360"/>
      </w:pPr>
      <w:rPr>
        <w:rFonts w:ascii="Symbol" w:hAnsi="Symbol"/>
      </w:rPr>
    </w:lvl>
  </w:abstractNum>
  <w:abstractNum w:abstractNumId="34" w15:restartNumberingAfterBreak="0">
    <w:nsid w:val="00000023"/>
    <w:multiLevelType w:val="singleLevel"/>
    <w:tmpl w:val="00000023"/>
    <w:name w:val="WW8Num51"/>
    <w:lvl w:ilvl="0">
      <w:numFmt w:val="bullet"/>
      <w:lvlText w:val=""/>
      <w:lvlJc w:val="left"/>
      <w:pPr>
        <w:tabs>
          <w:tab w:val="num" w:pos="357"/>
        </w:tabs>
        <w:ind w:left="0" w:firstLine="0"/>
      </w:pPr>
      <w:rPr>
        <w:rFonts w:ascii="Symbol" w:hAnsi="Symbol"/>
      </w:rPr>
    </w:lvl>
  </w:abstractNum>
  <w:abstractNum w:abstractNumId="35" w15:restartNumberingAfterBreak="0">
    <w:nsid w:val="00000024"/>
    <w:multiLevelType w:val="singleLevel"/>
    <w:tmpl w:val="00000024"/>
    <w:name w:val="WW8Num52"/>
    <w:lvl w:ilvl="0">
      <w:start w:val="1"/>
      <w:numFmt w:val="bullet"/>
      <w:lvlText w:val=""/>
      <w:lvlJc w:val="left"/>
      <w:pPr>
        <w:tabs>
          <w:tab w:val="num" w:pos="0"/>
        </w:tabs>
        <w:ind w:left="720" w:hanging="360"/>
      </w:pPr>
      <w:rPr>
        <w:rFonts w:ascii="Symbol" w:hAnsi="Symbol"/>
      </w:rPr>
    </w:lvl>
  </w:abstractNum>
  <w:abstractNum w:abstractNumId="36" w15:restartNumberingAfterBreak="0">
    <w:nsid w:val="00000025"/>
    <w:multiLevelType w:val="singleLevel"/>
    <w:tmpl w:val="00000025"/>
    <w:name w:val="WW8Num54"/>
    <w:lvl w:ilvl="0">
      <w:start w:val="1"/>
      <w:numFmt w:val="bullet"/>
      <w:lvlText w:val=""/>
      <w:lvlJc w:val="left"/>
      <w:pPr>
        <w:tabs>
          <w:tab w:val="num" w:pos="720"/>
        </w:tabs>
        <w:ind w:left="720" w:hanging="360"/>
      </w:pPr>
      <w:rPr>
        <w:rFonts w:ascii="Symbol" w:hAnsi="Symbol"/>
        <w:color w:val="auto"/>
      </w:rPr>
    </w:lvl>
  </w:abstractNum>
  <w:abstractNum w:abstractNumId="37" w15:restartNumberingAfterBreak="0">
    <w:nsid w:val="00000026"/>
    <w:multiLevelType w:val="multilevel"/>
    <w:tmpl w:val="00000026"/>
    <w:name w:val="WW8Num55"/>
    <w:lvl w:ilvl="0">
      <w:start w:val="1"/>
      <w:numFmt w:val="decimal"/>
      <w:lvlText w:val="%1."/>
      <w:lvlJc w:val="left"/>
      <w:pPr>
        <w:tabs>
          <w:tab w:val="num" w:pos="0"/>
        </w:tabs>
        <w:ind w:left="283" w:hanging="283"/>
      </w:pPr>
    </w:lvl>
    <w:lvl w:ilvl="1">
      <w:start w:val="4"/>
      <w:numFmt w:val="decimal"/>
      <w:lvlText w:val="%2."/>
      <w:lvlJc w:val="left"/>
      <w:pPr>
        <w:tabs>
          <w:tab w:val="num" w:pos="1073"/>
        </w:tabs>
        <w:ind w:left="1073" w:hanging="495"/>
      </w:pPr>
      <w:rPr>
        <w:rFonts w:ascii="Times New Roman" w:hAnsi="Times New Roman" w:cs="Times New Roman"/>
        <w:b w:val="0"/>
        <w:i w:val="0"/>
        <w:sz w:val="28"/>
        <w:u w:val="none"/>
      </w:rPr>
    </w:lvl>
    <w:lvl w:ilvl="2">
      <w:start w:val="1"/>
      <w:numFmt w:val="lowerLetter"/>
      <w:lvlText w:val="%3)"/>
      <w:lvlJc w:val="left"/>
      <w:pPr>
        <w:tabs>
          <w:tab w:val="num" w:pos="1838"/>
        </w:tabs>
        <w:ind w:left="1838" w:hanging="360"/>
      </w:pPr>
    </w:lvl>
    <w:lvl w:ilvl="3">
      <w:start w:val="1"/>
      <w:numFmt w:val="decimal"/>
      <w:lvlText w:val="%4)"/>
      <w:lvlJc w:val="left"/>
      <w:pPr>
        <w:tabs>
          <w:tab w:val="num" w:pos="0"/>
        </w:tabs>
        <w:ind w:left="2378" w:hanging="360"/>
      </w:pPr>
    </w:lvl>
    <w:lvl w:ilvl="4">
      <w:start w:val="1"/>
      <w:numFmt w:val="lowerLetter"/>
      <w:lvlText w:val="%5."/>
      <w:lvlJc w:val="left"/>
      <w:pPr>
        <w:tabs>
          <w:tab w:val="num" w:pos="3098"/>
        </w:tabs>
        <w:ind w:left="3098" w:hanging="360"/>
      </w:pPr>
    </w:lvl>
    <w:lvl w:ilvl="5">
      <w:start w:val="1"/>
      <w:numFmt w:val="lowerRoman"/>
      <w:lvlText w:val="%6."/>
      <w:lvlJc w:val="left"/>
      <w:pPr>
        <w:tabs>
          <w:tab w:val="num" w:pos="3818"/>
        </w:tabs>
        <w:ind w:left="3818" w:hanging="180"/>
      </w:pPr>
    </w:lvl>
    <w:lvl w:ilvl="6">
      <w:start w:val="1"/>
      <w:numFmt w:val="decimal"/>
      <w:lvlText w:val="%7."/>
      <w:lvlJc w:val="left"/>
      <w:pPr>
        <w:tabs>
          <w:tab w:val="num" w:pos="4538"/>
        </w:tabs>
        <w:ind w:left="4538" w:hanging="360"/>
      </w:pPr>
    </w:lvl>
    <w:lvl w:ilvl="7">
      <w:start w:val="1"/>
      <w:numFmt w:val="lowerLetter"/>
      <w:lvlText w:val="%8."/>
      <w:lvlJc w:val="left"/>
      <w:pPr>
        <w:tabs>
          <w:tab w:val="num" w:pos="5258"/>
        </w:tabs>
        <w:ind w:left="5258" w:hanging="360"/>
      </w:pPr>
    </w:lvl>
    <w:lvl w:ilvl="8">
      <w:start w:val="1"/>
      <w:numFmt w:val="lowerRoman"/>
      <w:lvlText w:val="%9."/>
      <w:lvlJc w:val="left"/>
      <w:pPr>
        <w:tabs>
          <w:tab w:val="num" w:pos="5978"/>
        </w:tabs>
        <w:ind w:left="5978" w:hanging="180"/>
      </w:pPr>
    </w:lvl>
  </w:abstractNum>
  <w:abstractNum w:abstractNumId="38" w15:restartNumberingAfterBreak="0">
    <w:nsid w:val="00000027"/>
    <w:multiLevelType w:val="singleLevel"/>
    <w:tmpl w:val="00000027"/>
    <w:name w:val="WW8Num56"/>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B8645B30"/>
    <w:name w:val="WW8Num57"/>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40" w15:restartNumberingAfterBreak="0">
    <w:nsid w:val="00000029"/>
    <w:multiLevelType w:val="singleLevel"/>
    <w:tmpl w:val="00000029"/>
    <w:name w:val="WW8Num58"/>
    <w:lvl w:ilvl="0">
      <w:start w:val="1"/>
      <w:numFmt w:val="decimal"/>
      <w:lvlText w:val="%1."/>
      <w:lvlJc w:val="left"/>
      <w:pPr>
        <w:tabs>
          <w:tab w:val="num" w:pos="0"/>
        </w:tabs>
        <w:ind w:left="1080" w:hanging="360"/>
      </w:pPr>
    </w:lvl>
  </w:abstractNum>
  <w:abstractNum w:abstractNumId="41" w15:restartNumberingAfterBreak="0">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42" w15:restartNumberingAfterBreak="0">
    <w:nsid w:val="0000002B"/>
    <w:multiLevelType w:val="singleLevel"/>
    <w:tmpl w:val="0000002B"/>
    <w:name w:val="WW8Num60"/>
    <w:lvl w:ilvl="0">
      <w:start w:val="1"/>
      <w:numFmt w:val="bullet"/>
      <w:lvlText w:val=""/>
      <w:lvlJc w:val="left"/>
      <w:pPr>
        <w:tabs>
          <w:tab w:val="num" w:pos="700"/>
        </w:tabs>
        <w:ind w:left="700" w:hanging="340"/>
      </w:pPr>
      <w:rPr>
        <w:rFonts w:ascii="Symbol" w:hAnsi="Symbol"/>
      </w:rPr>
    </w:lvl>
  </w:abstractNum>
  <w:abstractNum w:abstractNumId="43" w15:restartNumberingAfterBreak="0">
    <w:nsid w:val="0000002C"/>
    <w:multiLevelType w:val="multilevel"/>
    <w:tmpl w:val="4AE47C46"/>
    <w:name w:val="WW8Num61"/>
    <w:lvl w:ilvl="0">
      <w:start w:val="1"/>
      <w:numFmt w:val="decimal"/>
      <w:lvlText w:val="%1."/>
      <w:lvlJc w:val="left"/>
      <w:pPr>
        <w:tabs>
          <w:tab w:val="num" w:pos="0"/>
        </w:tabs>
        <w:ind w:left="0" w:firstLine="0"/>
      </w:pPr>
      <w:rPr>
        <w:b w:val="0"/>
        <w:color w:val="auto"/>
      </w:rPr>
    </w:lvl>
    <w:lvl w:ilvl="1">
      <w:start w:val="1"/>
      <w:numFmt w:val="decimal"/>
      <w:lvlText w:val="%1.%2."/>
      <w:lvlJc w:val="left"/>
      <w:pPr>
        <w:tabs>
          <w:tab w:val="num" w:pos="0"/>
        </w:tabs>
        <w:ind w:left="0" w:firstLine="0"/>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0000002D"/>
    <w:multiLevelType w:val="singleLevel"/>
    <w:tmpl w:val="0000002D"/>
    <w:name w:val="WW8Num62"/>
    <w:lvl w:ilvl="0">
      <w:start w:val="1"/>
      <w:numFmt w:val="bullet"/>
      <w:lvlText w:val=""/>
      <w:lvlJc w:val="left"/>
      <w:pPr>
        <w:tabs>
          <w:tab w:val="num" w:pos="0"/>
        </w:tabs>
        <w:ind w:left="360" w:hanging="360"/>
      </w:pPr>
      <w:rPr>
        <w:rFonts w:ascii="Symbol" w:hAnsi="Symbol"/>
      </w:rPr>
    </w:lvl>
  </w:abstractNum>
  <w:abstractNum w:abstractNumId="45" w15:restartNumberingAfterBreak="0">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6" w15:restartNumberingAfterBreak="0">
    <w:nsid w:val="0000002F"/>
    <w:multiLevelType w:val="multilevel"/>
    <w:tmpl w:val="0000002F"/>
    <w:name w:val="WW8Num64"/>
    <w:lvl w:ilvl="0">
      <w:start w:val="1"/>
      <w:numFmt w:val="bullet"/>
      <w:lvlText w:val=""/>
      <w:lvlJc w:val="left"/>
      <w:pPr>
        <w:tabs>
          <w:tab w:val="num" w:pos="0"/>
        </w:tabs>
        <w:ind w:left="0" w:firstLine="0"/>
      </w:pPr>
      <w:rPr>
        <w:rFonts w:ascii="Symbol" w:hAnsi="Symbol"/>
        <w:b/>
        <w:color w:val="auto"/>
      </w:rPr>
    </w:lvl>
    <w:lvl w:ilvl="1">
      <w:start w:val="1"/>
      <w:numFmt w:val="lowerLetter"/>
      <w:lvlText w:val="%2)"/>
      <w:lvlJc w:val="left"/>
      <w:pPr>
        <w:tabs>
          <w:tab w:val="num" w:pos="0"/>
        </w:tabs>
        <w:ind w:left="0" w:firstLine="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7" w15:restartNumberingAfterBreak="0">
    <w:nsid w:val="00000030"/>
    <w:multiLevelType w:val="singleLevel"/>
    <w:tmpl w:val="00000030"/>
    <w:name w:val="WW8Num65"/>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31"/>
    <w:multiLevelType w:val="singleLevel"/>
    <w:tmpl w:val="00000031"/>
    <w:name w:val="WW8Num66"/>
    <w:lvl w:ilvl="0">
      <w:start w:val="1"/>
      <w:numFmt w:val="bullet"/>
      <w:lvlText w:val=""/>
      <w:lvlJc w:val="left"/>
      <w:pPr>
        <w:tabs>
          <w:tab w:val="num" w:pos="720"/>
        </w:tabs>
        <w:ind w:left="720" w:hanging="360"/>
      </w:pPr>
      <w:rPr>
        <w:rFonts w:ascii="Symbol" w:hAnsi="Symbol"/>
      </w:rPr>
    </w:lvl>
  </w:abstractNum>
  <w:abstractNum w:abstractNumId="49" w15:restartNumberingAfterBreak="0">
    <w:nsid w:val="00000032"/>
    <w:multiLevelType w:val="singleLevel"/>
    <w:tmpl w:val="00000032"/>
    <w:name w:val="WW8Num67"/>
    <w:lvl w:ilvl="0">
      <w:start w:val="1"/>
      <w:numFmt w:val="decimal"/>
      <w:lvlText w:val="%1)"/>
      <w:lvlJc w:val="left"/>
      <w:pPr>
        <w:tabs>
          <w:tab w:val="num" w:pos="0"/>
        </w:tabs>
        <w:ind w:left="360" w:hanging="360"/>
      </w:pPr>
    </w:lvl>
  </w:abstractNum>
  <w:abstractNum w:abstractNumId="50" w15:restartNumberingAfterBreak="0">
    <w:nsid w:val="00000033"/>
    <w:multiLevelType w:val="singleLevel"/>
    <w:tmpl w:val="00000033"/>
    <w:name w:val="WW8Num68"/>
    <w:lvl w:ilvl="0">
      <w:numFmt w:val="bullet"/>
      <w:lvlText w:val=""/>
      <w:lvlJc w:val="left"/>
      <w:pPr>
        <w:tabs>
          <w:tab w:val="num" w:pos="0"/>
        </w:tabs>
        <w:ind w:left="0" w:firstLine="0"/>
      </w:pPr>
      <w:rPr>
        <w:rFonts w:ascii="Symbol" w:hAnsi="Symbol"/>
        <w:color w:val="auto"/>
      </w:rPr>
    </w:lvl>
  </w:abstractNum>
  <w:abstractNum w:abstractNumId="51" w15:restartNumberingAfterBreak="0">
    <w:nsid w:val="00000034"/>
    <w:multiLevelType w:val="singleLevel"/>
    <w:tmpl w:val="00000034"/>
    <w:name w:val="WW8Num69"/>
    <w:lvl w:ilvl="0">
      <w:start w:val="1"/>
      <w:numFmt w:val="bullet"/>
      <w:lvlText w:val=""/>
      <w:lvlJc w:val="left"/>
      <w:pPr>
        <w:tabs>
          <w:tab w:val="num" w:pos="700"/>
        </w:tabs>
        <w:ind w:left="700" w:hanging="360"/>
      </w:pPr>
      <w:rPr>
        <w:rFonts w:ascii="Symbol" w:hAnsi="Symbol"/>
      </w:rPr>
    </w:lvl>
  </w:abstractNum>
  <w:abstractNum w:abstractNumId="52" w15:restartNumberingAfterBreak="0">
    <w:nsid w:val="00000035"/>
    <w:multiLevelType w:val="singleLevel"/>
    <w:tmpl w:val="00000035"/>
    <w:name w:val="WW8Num70"/>
    <w:lvl w:ilvl="0">
      <w:start w:val="1"/>
      <w:numFmt w:val="bullet"/>
      <w:lvlText w:val=""/>
      <w:lvlJc w:val="left"/>
      <w:pPr>
        <w:tabs>
          <w:tab w:val="num" w:pos="0"/>
        </w:tabs>
        <w:ind w:left="720" w:hanging="360"/>
      </w:pPr>
      <w:rPr>
        <w:rFonts w:ascii="Symbol" w:hAnsi="Symbol"/>
      </w:rPr>
    </w:lvl>
  </w:abstractNum>
  <w:abstractNum w:abstractNumId="53" w15:restartNumberingAfterBreak="0">
    <w:nsid w:val="00000036"/>
    <w:multiLevelType w:val="multilevel"/>
    <w:tmpl w:val="00000036"/>
    <w:name w:val="WW8Num71"/>
    <w:lvl w:ilvl="0">
      <w:start w:val="1"/>
      <w:numFmt w:val="decimal"/>
      <w:lvlText w:val="%1."/>
      <w:lvlJc w:val="left"/>
      <w:pPr>
        <w:tabs>
          <w:tab w:val="num" w:pos="0"/>
        </w:tabs>
        <w:ind w:left="0" w:firstLine="0"/>
      </w:pPr>
      <w:rPr>
        <w:b/>
        <w:color w:val="auto"/>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15:restartNumberingAfterBreak="0">
    <w:nsid w:val="00000037"/>
    <w:multiLevelType w:val="singleLevel"/>
    <w:tmpl w:val="00000037"/>
    <w:name w:val="WW8Num72"/>
    <w:lvl w:ilvl="0">
      <w:start w:val="1"/>
      <w:numFmt w:val="decimal"/>
      <w:lvlText w:val="%1)"/>
      <w:lvlJc w:val="left"/>
      <w:pPr>
        <w:tabs>
          <w:tab w:val="num" w:pos="0"/>
        </w:tabs>
        <w:ind w:left="0" w:firstLine="0"/>
      </w:pPr>
    </w:lvl>
  </w:abstractNum>
  <w:abstractNum w:abstractNumId="55" w15:restartNumberingAfterBreak="0">
    <w:nsid w:val="00000038"/>
    <w:multiLevelType w:val="singleLevel"/>
    <w:tmpl w:val="5930E484"/>
    <w:name w:val="WW8Num73"/>
    <w:lvl w:ilvl="0">
      <w:start w:val="1"/>
      <w:numFmt w:val="bullet"/>
      <w:lvlText w:val=""/>
      <w:lvlJc w:val="left"/>
      <w:pPr>
        <w:tabs>
          <w:tab w:val="num" w:pos="1077"/>
        </w:tabs>
        <w:ind w:left="1440" w:hanging="360"/>
      </w:pPr>
      <w:rPr>
        <w:rFonts w:ascii="Symbol" w:hAnsi="Symbol"/>
        <w:color w:val="auto"/>
      </w:rPr>
    </w:lvl>
  </w:abstractNum>
  <w:abstractNum w:abstractNumId="56" w15:restartNumberingAfterBreak="0">
    <w:nsid w:val="00000039"/>
    <w:multiLevelType w:val="multilevel"/>
    <w:tmpl w:val="00000039"/>
    <w:name w:val="WW8Num7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15:restartNumberingAfterBreak="0">
    <w:nsid w:val="0000003A"/>
    <w:multiLevelType w:val="singleLevel"/>
    <w:tmpl w:val="0000003A"/>
    <w:name w:val="WW8Num75"/>
    <w:lvl w:ilvl="0">
      <w:start w:val="1"/>
      <w:numFmt w:val="decimal"/>
      <w:lvlText w:val="%1."/>
      <w:lvlJc w:val="left"/>
      <w:pPr>
        <w:tabs>
          <w:tab w:val="num" w:pos="0"/>
        </w:tabs>
        <w:ind w:left="720" w:hanging="360"/>
      </w:pPr>
    </w:lvl>
  </w:abstractNum>
  <w:abstractNum w:abstractNumId="58" w15:restartNumberingAfterBreak="0">
    <w:nsid w:val="0000003B"/>
    <w:multiLevelType w:val="multilevel"/>
    <w:tmpl w:val="85DCBD72"/>
    <w:name w:val="WW8Num7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0000003C"/>
    <w:multiLevelType w:val="singleLevel"/>
    <w:tmpl w:val="0000003C"/>
    <w:name w:val="WW8Num77"/>
    <w:lvl w:ilvl="0">
      <w:start w:val="1"/>
      <w:numFmt w:val="lowerLetter"/>
      <w:lvlText w:val="%1)"/>
      <w:lvlJc w:val="left"/>
      <w:pPr>
        <w:tabs>
          <w:tab w:val="num" w:pos="0"/>
        </w:tabs>
        <w:ind w:left="502" w:hanging="360"/>
      </w:pPr>
    </w:lvl>
  </w:abstractNum>
  <w:abstractNum w:abstractNumId="60" w15:restartNumberingAfterBreak="0">
    <w:nsid w:val="0000003D"/>
    <w:multiLevelType w:val="singleLevel"/>
    <w:tmpl w:val="0000003D"/>
    <w:name w:val="WW8Num78"/>
    <w:lvl w:ilvl="0">
      <w:start w:val="1"/>
      <w:numFmt w:val="bullet"/>
      <w:lvlText w:val=""/>
      <w:lvlJc w:val="left"/>
      <w:pPr>
        <w:tabs>
          <w:tab w:val="num" w:pos="0"/>
        </w:tabs>
        <w:ind w:left="720" w:hanging="360"/>
      </w:pPr>
      <w:rPr>
        <w:rFonts w:ascii="Symbol" w:hAnsi="Symbol"/>
      </w:rPr>
    </w:lvl>
  </w:abstractNum>
  <w:abstractNum w:abstractNumId="61" w15:restartNumberingAfterBreak="0">
    <w:nsid w:val="0000003E"/>
    <w:multiLevelType w:val="singleLevel"/>
    <w:tmpl w:val="0000003E"/>
    <w:name w:val="WW8Num79"/>
    <w:lvl w:ilvl="0">
      <w:start w:val="1"/>
      <w:numFmt w:val="decimal"/>
      <w:lvlText w:val="%1)"/>
      <w:lvlJc w:val="left"/>
      <w:pPr>
        <w:tabs>
          <w:tab w:val="num" w:pos="0"/>
        </w:tabs>
        <w:ind w:left="720" w:hanging="360"/>
      </w:pPr>
    </w:lvl>
  </w:abstractNum>
  <w:abstractNum w:abstractNumId="62" w15:restartNumberingAfterBreak="0">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63" w15:restartNumberingAfterBreak="0">
    <w:nsid w:val="00000041"/>
    <w:multiLevelType w:val="multilevel"/>
    <w:tmpl w:val="A646449A"/>
    <w:name w:val="WW8Num82"/>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15:restartNumberingAfterBreak="0">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3"/>
    <w:multiLevelType w:val="multilevel"/>
    <w:tmpl w:val="00000043"/>
    <w:name w:val="WW8Num84"/>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15:restartNumberingAfterBreak="0">
    <w:nsid w:val="00000044"/>
    <w:multiLevelType w:val="singleLevel"/>
    <w:tmpl w:val="00000044"/>
    <w:name w:val="WW8Num86"/>
    <w:lvl w:ilvl="0">
      <w:start w:val="1"/>
      <w:numFmt w:val="bullet"/>
      <w:lvlText w:val=""/>
      <w:lvlJc w:val="left"/>
      <w:pPr>
        <w:tabs>
          <w:tab w:val="num" w:pos="0"/>
        </w:tabs>
        <w:ind w:left="720" w:hanging="360"/>
      </w:pPr>
      <w:rPr>
        <w:rFonts w:ascii="Symbol" w:hAnsi="Symbol"/>
      </w:rPr>
    </w:lvl>
  </w:abstractNum>
  <w:abstractNum w:abstractNumId="67" w15:restartNumberingAfterBreak="0">
    <w:nsid w:val="00000045"/>
    <w:multiLevelType w:val="multilevel"/>
    <w:tmpl w:val="00000045"/>
    <w:name w:val="WW8Num87"/>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68" w15:restartNumberingAfterBreak="0">
    <w:nsid w:val="00000046"/>
    <w:multiLevelType w:val="singleLevel"/>
    <w:tmpl w:val="00000046"/>
    <w:name w:val="WW8Num88"/>
    <w:lvl w:ilvl="0">
      <w:start w:val="1"/>
      <w:numFmt w:val="lowerLetter"/>
      <w:lvlText w:val="%1)"/>
      <w:lvlJc w:val="left"/>
      <w:pPr>
        <w:tabs>
          <w:tab w:val="num" w:pos="0"/>
        </w:tabs>
        <w:ind w:left="720" w:hanging="360"/>
      </w:pPr>
      <w:rPr>
        <w:b w:val="0"/>
      </w:rPr>
    </w:lvl>
  </w:abstractNum>
  <w:abstractNum w:abstractNumId="69" w15:restartNumberingAfterBreak="0">
    <w:nsid w:val="00000047"/>
    <w:multiLevelType w:val="multilevel"/>
    <w:tmpl w:val="00000047"/>
    <w:name w:val="WW8Num89"/>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00000048"/>
    <w:multiLevelType w:val="singleLevel"/>
    <w:tmpl w:val="00000048"/>
    <w:name w:val="WW8Num90"/>
    <w:lvl w:ilvl="0">
      <w:start w:val="1"/>
      <w:numFmt w:val="decimal"/>
      <w:lvlText w:val="%1)"/>
      <w:lvlJc w:val="left"/>
      <w:pPr>
        <w:tabs>
          <w:tab w:val="num" w:pos="0"/>
        </w:tabs>
        <w:ind w:left="720" w:hanging="360"/>
      </w:pPr>
    </w:lvl>
  </w:abstractNum>
  <w:abstractNum w:abstractNumId="71" w15:restartNumberingAfterBreak="0">
    <w:nsid w:val="00000049"/>
    <w:multiLevelType w:val="singleLevel"/>
    <w:tmpl w:val="00000049"/>
    <w:name w:val="WW8Num91"/>
    <w:lvl w:ilvl="0">
      <w:start w:val="4"/>
      <w:numFmt w:val="decimal"/>
      <w:lvlText w:val="%1."/>
      <w:lvlJc w:val="left"/>
      <w:pPr>
        <w:tabs>
          <w:tab w:val="num" w:pos="0"/>
        </w:tabs>
        <w:ind w:left="283" w:hanging="283"/>
      </w:pPr>
      <w:rPr>
        <w:b/>
      </w:rPr>
    </w:lvl>
  </w:abstractNum>
  <w:abstractNum w:abstractNumId="72" w15:restartNumberingAfterBreak="0">
    <w:nsid w:val="0000004A"/>
    <w:multiLevelType w:val="singleLevel"/>
    <w:tmpl w:val="0000004A"/>
    <w:name w:val="WW8Num92"/>
    <w:lvl w:ilvl="0">
      <w:start w:val="1"/>
      <w:numFmt w:val="bullet"/>
      <w:lvlText w:val=""/>
      <w:lvlJc w:val="left"/>
      <w:pPr>
        <w:tabs>
          <w:tab w:val="num" w:pos="720"/>
        </w:tabs>
        <w:ind w:left="720" w:hanging="360"/>
      </w:pPr>
      <w:rPr>
        <w:rFonts w:ascii="Symbol" w:hAnsi="Symbol"/>
      </w:rPr>
    </w:lvl>
  </w:abstractNum>
  <w:abstractNum w:abstractNumId="73" w15:restartNumberingAfterBreak="0">
    <w:nsid w:val="0000004B"/>
    <w:multiLevelType w:val="multilevel"/>
    <w:tmpl w:val="0000004B"/>
    <w:name w:val="WW8Num9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440"/>
        </w:tabs>
        <w:ind w:left="1440" w:hanging="360"/>
      </w:pPr>
    </w:lvl>
    <w:lvl w:ilvl="2">
      <w:start w:val="9"/>
      <w:numFmt w:val="upp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15:restartNumberingAfterBreak="0">
    <w:nsid w:val="0000004C"/>
    <w:multiLevelType w:val="multilevel"/>
    <w:tmpl w:val="0000004C"/>
    <w:name w:val="WW8Num94"/>
    <w:lvl w:ilvl="0">
      <w:start w:val="1"/>
      <w:numFmt w:val="bullet"/>
      <w:lvlText w:val=""/>
      <w:lvlJc w:val="left"/>
      <w:pPr>
        <w:tabs>
          <w:tab w:val="num" w:pos="700"/>
        </w:tabs>
        <w:ind w:left="700" w:hanging="340"/>
      </w:pPr>
      <w:rPr>
        <w:rFonts w:ascii="Symbol" w:hAnsi="Symbol"/>
        <w:b/>
      </w:rPr>
    </w:lvl>
    <w:lvl w:ilvl="1">
      <w:start w:val="3"/>
      <w:numFmt w:val="decimal"/>
      <w:lvlText w:val="%2."/>
      <w:lvlJc w:val="left"/>
      <w:pPr>
        <w:tabs>
          <w:tab w:val="num" w:pos="357"/>
        </w:tabs>
        <w:ind w:left="0" w:firstLine="0"/>
      </w:pPr>
      <w:rPr>
        <w:b/>
      </w:rPr>
    </w:lvl>
    <w:lvl w:ilvl="2">
      <w:start w:val="1"/>
      <w:numFmt w:val="decimal"/>
      <w:lvlText w:val="%3."/>
      <w:lvlJc w:val="lef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5" w15:restartNumberingAfterBreak="0">
    <w:nsid w:val="0000004D"/>
    <w:multiLevelType w:val="singleLevel"/>
    <w:tmpl w:val="0000004D"/>
    <w:name w:val="WW8Num95"/>
    <w:lvl w:ilvl="0">
      <w:start w:val="1"/>
      <w:numFmt w:val="bullet"/>
      <w:lvlText w:val=""/>
      <w:lvlJc w:val="left"/>
      <w:pPr>
        <w:tabs>
          <w:tab w:val="num" w:pos="0"/>
        </w:tabs>
        <w:ind w:left="720" w:hanging="360"/>
      </w:pPr>
      <w:rPr>
        <w:rFonts w:ascii="Symbol" w:hAnsi="Symbol"/>
      </w:rPr>
    </w:lvl>
  </w:abstractNum>
  <w:abstractNum w:abstractNumId="76" w15:restartNumberingAfterBreak="0">
    <w:nsid w:val="0000004E"/>
    <w:multiLevelType w:val="singleLevel"/>
    <w:tmpl w:val="0000004E"/>
    <w:name w:val="WW8Num96"/>
    <w:lvl w:ilvl="0">
      <w:start w:val="1"/>
      <w:numFmt w:val="bullet"/>
      <w:lvlText w:val=""/>
      <w:lvlJc w:val="left"/>
      <w:pPr>
        <w:tabs>
          <w:tab w:val="num" w:pos="720"/>
        </w:tabs>
        <w:ind w:left="720" w:hanging="360"/>
      </w:pPr>
      <w:rPr>
        <w:rFonts w:ascii="Symbol" w:hAnsi="Symbol"/>
      </w:rPr>
    </w:lvl>
  </w:abstractNum>
  <w:abstractNum w:abstractNumId="77" w15:restartNumberingAfterBreak="0">
    <w:nsid w:val="0000004F"/>
    <w:multiLevelType w:val="multilevel"/>
    <w:tmpl w:val="0000004F"/>
    <w:name w:val="WW8Num97"/>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i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15:restartNumberingAfterBreak="0">
    <w:nsid w:val="00000050"/>
    <w:multiLevelType w:val="multilevel"/>
    <w:tmpl w:val="00000050"/>
    <w:name w:val="WW8Num98"/>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0"/>
        </w:tabs>
        <w:ind w:left="0" w:firstLine="0"/>
      </w:pPr>
      <w:rPr>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00000051"/>
    <w:multiLevelType w:val="multilevel"/>
    <w:tmpl w:val="00000051"/>
    <w:name w:val="WW8Num99"/>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2"/>
    <w:multiLevelType w:val="multilevel"/>
    <w:tmpl w:val="00000052"/>
    <w:name w:val="WW8Num100"/>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1" w15:restartNumberingAfterBreak="0">
    <w:nsid w:val="00000053"/>
    <w:multiLevelType w:val="multilevel"/>
    <w:tmpl w:val="00000053"/>
    <w:name w:val="WW8Num101"/>
    <w:lvl w:ilvl="0">
      <w:start w:val="1"/>
      <w:numFmt w:val="decimal"/>
      <w:lvlText w:val="%1."/>
      <w:lvlJc w:val="left"/>
      <w:pPr>
        <w:tabs>
          <w:tab w:val="num" w:pos="0"/>
        </w:tabs>
        <w:ind w:left="0" w:firstLine="0"/>
      </w:pPr>
      <w:rPr>
        <w:b/>
      </w:rPr>
    </w:lvl>
    <w:lvl w:ilvl="1">
      <w:start w:val="4"/>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2" w15:restartNumberingAfterBreak="0">
    <w:nsid w:val="00000054"/>
    <w:multiLevelType w:val="singleLevel"/>
    <w:tmpl w:val="00000054"/>
    <w:name w:val="WW8Num102"/>
    <w:lvl w:ilvl="0">
      <w:start w:val="1"/>
      <w:numFmt w:val="decimal"/>
      <w:lvlText w:val="%1)"/>
      <w:lvlJc w:val="left"/>
      <w:pPr>
        <w:tabs>
          <w:tab w:val="num" w:pos="0"/>
        </w:tabs>
        <w:ind w:left="0" w:firstLine="0"/>
      </w:pPr>
    </w:lvl>
  </w:abstractNum>
  <w:abstractNum w:abstractNumId="83" w15:restartNumberingAfterBreak="0">
    <w:nsid w:val="00000055"/>
    <w:multiLevelType w:val="multilevel"/>
    <w:tmpl w:val="00000055"/>
    <w:name w:val="WW8Num103"/>
    <w:lvl w:ilvl="0">
      <w:start w:val="4"/>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rPr>
    </w:lvl>
    <w:lvl w:ilvl="2">
      <w:start w:val="1"/>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84" w15:restartNumberingAfterBreak="0">
    <w:nsid w:val="00000056"/>
    <w:multiLevelType w:val="multilevel"/>
    <w:tmpl w:val="5CAE0150"/>
    <w:name w:val="WW8Num104"/>
    <w:lvl w:ilvl="0">
      <w:start w:val="1"/>
      <w:numFmt w:val="decimal"/>
      <w:lvlText w:val="%1."/>
      <w:lvlJc w:val="left"/>
      <w:pPr>
        <w:tabs>
          <w:tab w:val="num" w:pos="0"/>
        </w:tabs>
        <w:ind w:left="720" w:hanging="360"/>
      </w:pPr>
      <w:rPr>
        <w:b w:val="0"/>
      </w:rPr>
    </w:lvl>
    <w:lvl w:ilvl="1">
      <w:start w:val="1"/>
      <w:numFmt w:val="decimal"/>
      <w:lvlText w:val="%1.%2."/>
      <w:lvlJc w:val="left"/>
      <w:pPr>
        <w:tabs>
          <w:tab w:val="num" w:pos="0"/>
        </w:tabs>
        <w:ind w:left="720" w:hanging="360"/>
      </w:pPr>
      <w:rPr>
        <w:b/>
        <w:color w:val="auto"/>
      </w:rPr>
    </w:lvl>
    <w:lvl w:ilvl="2">
      <w:start w:val="1"/>
      <w:numFmt w:val="decimal"/>
      <w:lvlText w:val="%1.%2.%3."/>
      <w:lvlJc w:val="left"/>
      <w:pPr>
        <w:tabs>
          <w:tab w:val="num" w:pos="0"/>
        </w:tabs>
        <w:ind w:left="1080" w:hanging="720"/>
      </w:pPr>
      <w:rPr>
        <w:color w:val="3333FF"/>
      </w:rPr>
    </w:lvl>
    <w:lvl w:ilvl="3">
      <w:start w:val="1"/>
      <w:numFmt w:val="decimal"/>
      <w:lvlText w:val="%1.%2.%3.%4."/>
      <w:lvlJc w:val="left"/>
      <w:pPr>
        <w:tabs>
          <w:tab w:val="num" w:pos="0"/>
        </w:tabs>
        <w:ind w:left="1080" w:hanging="720"/>
      </w:pPr>
      <w:rPr>
        <w:color w:val="3333FF"/>
      </w:rPr>
    </w:lvl>
    <w:lvl w:ilvl="4">
      <w:start w:val="1"/>
      <w:numFmt w:val="decimal"/>
      <w:lvlText w:val="%1.%2.%3.%4.%5."/>
      <w:lvlJc w:val="left"/>
      <w:pPr>
        <w:tabs>
          <w:tab w:val="num" w:pos="0"/>
        </w:tabs>
        <w:ind w:left="1440" w:hanging="1080"/>
      </w:pPr>
      <w:rPr>
        <w:color w:val="3333FF"/>
      </w:rPr>
    </w:lvl>
    <w:lvl w:ilvl="5">
      <w:start w:val="1"/>
      <w:numFmt w:val="decimal"/>
      <w:lvlText w:val="%1.%2.%3.%4.%5.%6."/>
      <w:lvlJc w:val="left"/>
      <w:pPr>
        <w:tabs>
          <w:tab w:val="num" w:pos="0"/>
        </w:tabs>
        <w:ind w:left="1440" w:hanging="1080"/>
      </w:pPr>
      <w:rPr>
        <w:color w:val="3333FF"/>
      </w:rPr>
    </w:lvl>
    <w:lvl w:ilvl="6">
      <w:start w:val="1"/>
      <w:numFmt w:val="decimal"/>
      <w:lvlText w:val="%1.%2.%3.%4.%5.%6.%7."/>
      <w:lvlJc w:val="left"/>
      <w:pPr>
        <w:tabs>
          <w:tab w:val="num" w:pos="0"/>
        </w:tabs>
        <w:ind w:left="1800" w:hanging="1440"/>
      </w:pPr>
      <w:rPr>
        <w:color w:val="3333FF"/>
      </w:rPr>
    </w:lvl>
    <w:lvl w:ilvl="7">
      <w:start w:val="1"/>
      <w:numFmt w:val="decimal"/>
      <w:lvlText w:val="%1.%2.%3.%4.%5.%6.%7.%8."/>
      <w:lvlJc w:val="left"/>
      <w:pPr>
        <w:tabs>
          <w:tab w:val="num" w:pos="0"/>
        </w:tabs>
        <w:ind w:left="1800" w:hanging="1440"/>
      </w:pPr>
      <w:rPr>
        <w:color w:val="3333FF"/>
      </w:rPr>
    </w:lvl>
    <w:lvl w:ilvl="8">
      <w:start w:val="1"/>
      <w:numFmt w:val="decimal"/>
      <w:lvlText w:val="%1.%2.%3.%4.%5.%6.%7.%8.%9."/>
      <w:lvlJc w:val="left"/>
      <w:pPr>
        <w:tabs>
          <w:tab w:val="num" w:pos="0"/>
        </w:tabs>
        <w:ind w:left="2160" w:hanging="1800"/>
      </w:pPr>
      <w:rPr>
        <w:color w:val="3333FF"/>
      </w:rPr>
    </w:lvl>
  </w:abstractNum>
  <w:abstractNum w:abstractNumId="85" w15:restartNumberingAfterBreak="0">
    <w:nsid w:val="00000057"/>
    <w:multiLevelType w:val="singleLevel"/>
    <w:tmpl w:val="00000057"/>
    <w:name w:val="WW8Num105"/>
    <w:lvl w:ilvl="0">
      <w:start w:val="1"/>
      <w:numFmt w:val="decimal"/>
      <w:lvlText w:val="%1."/>
      <w:lvlJc w:val="left"/>
      <w:pPr>
        <w:tabs>
          <w:tab w:val="num" w:pos="0"/>
        </w:tabs>
        <w:ind w:left="975" w:hanging="360"/>
      </w:pPr>
    </w:lvl>
  </w:abstractNum>
  <w:abstractNum w:abstractNumId="86" w15:restartNumberingAfterBreak="0">
    <w:nsid w:val="00000058"/>
    <w:multiLevelType w:val="multilevel"/>
    <w:tmpl w:val="00000058"/>
    <w:name w:val="WW8Num106"/>
    <w:lvl w:ilvl="0">
      <w:start w:val="2"/>
      <w:numFmt w:val="decimal"/>
      <w:lvlText w:val="%1."/>
      <w:lvlJc w:val="left"/>
      <w:pPr>
        <w:tabs>
          <w:tab w:val="num" w:pos="0"/>
        </w:tabs>
        <w:ind w:left="540" w:hanging="540"/>
      </w:pPr>
    </w:lvl>
    <w:lvl w:ilvl="1">
      <w:start w:val="1"/>
      <w:numFmt w:val="decimal"/>
      <w:lvlText w:val="%1.%2."/>
      <w:lvlJc w:val="left"/>
      <w:pPr>
        <w:tabs>
          <w:tab w:val="num" w:pos="0"/>
        </w:tabs>
        <w:ind w:left="540" w:hanging="540"/>
      </w:pPr>
    </w:lvl>
    <w:lvl w:ilvl="2">
      <w:start w:val="2"/>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7" w15:restartNumberingAfterBreak="0">
    <w:nsid w:val="00000059"/>
    <w:multiLevelType w:val="multilevel"/>
    <w:tmpl w:val="00000059"/>
    <w:name w:val="WW8Num107"/>
    <w:lvl w:ilvl="0">
      <w:start w:val="1"/>
      <w:numFmt w:val="decimal"/>
      <w:lvlText w:val="%1."/>
      <w:lvlJc w:val="left"/>
      <w:pPr>
        <w:tabs>
          <w:tab w:val="num" w:pos="0"/>
        </w:tabs>
        <w:ind w:left="0" w:firstLine="0"/>
      </w:pPr>
      <w:rPr>
        <w:b/>
      </w:rPr>
    </w:lvl>
    <w:lvl w:ilvl="1">
      <w:start w:val="1"/>
      <w:numFmt w:val="decimal"/>
      <w:lvlText w:val="%1.%2."/>
      <w:lvlJc w:val="left"/>
      <w:pPr>
        <w:tabs>
          <w:tab w:val="num" w:pos="0"/>
        </w:tabs>
        <w:ind w:left="0" w:firstLine="0"/>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8" w15:restartNumberingAfterBreak="0">
    <w:nsid w:val="0000005B"/>
    <w:multiLevelType w:val="singleLevel"/>
    <w:tmpl w:val="0000005B"/>
    <w:name w:val="WW8Num109"/>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89" w15:restartNumberingAfterBreak="0">
    <w:nsid w:val="0000005D"/>
    <w:multiLevelType w:val="multilevel"/>
    <w:tmpl w:val="7174D3AE"/>
    <w:lvl w:ilvl="0">
      <w:start w:val="1"/>
      <w:numFmt w:val="none"/>
      <w:pStyle w:val="Listapunktowana1"/>
      <w:suff w:val="nothing"/>
      <w:lvlText w:val=""/>
      <w:lvlJc w:val="left"/>
      <w:pPr>
        <w:tabs>
          <w:tab w:val="num" w:pos="283"/>
        </w:tabs>
        <w:ind w:left="283" w:hanging="283"/>
      </w:p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0" w15:restartNumberingAfterBreak="0">
    <w:nsid w:val="0000005E"/>
    <w:multiLevelType w:val="multilevel"/>
    <w:tmpl w:val="0000005E"/>
    <w:name w:val="WW8StyleNum1"/>
    <w:lvl w:ilvl="0">
      <w:start w:val="1"/>
      <w:numFmt w:val="none"/>
      <w:pStyle w:val="Listapunktowana21"/>
      <w:suff w:val="nothing"/>
      <w:lvlText w:val=""/>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1" w15:restartNumberingAfterBreak="0">
    <w:nsid w:val="0000006C"/>
    <w:multiLevelType w:val="singleLevel"/>
    <w:tmpl w:val="0000006C"/>
    <w:name w:val="WW8Num108"/>
    <w:lvl w:ilvl="0">
      <w:start w:val="1"/>
      <w:numFmt w:val="decimal"/>
      <w:lvlText w:val="%1."/>
      <w:lvlJc w:val="left"/>
      <w:pPr>
        <w:tabs>
          <w:tab w:val="num" w:pos="0"/>
        </w:tabs>
        <w:ind w:left="0" w:firstLine="0"/>
      </w:pPr>
      <w:rPr>
        <w:rFonts w:ascii="Symbol" w:hAnsi="Symbol"/>
      </w:rPr>
    </w:lvl>
  </w:abstractNum>
  <w:abstractNum w:abstractNumId="92" w15:restartNumberingAfterBreak="0">
    <w:nsid w:val="0000006E"/>
    <w:multiLevelType w:val="multilevel"/>
    <w:tmpl w:val="0000006E"/>
    <w:name w:val="WW8Num110"/>
    <w:lvl w:ilvl="0">
      <w:start w:val="1"/>
      <w:numFmt w:val="decimal"/>
      <w:lvlText w:val="%1."/>
      <w:lvlJc w:val="left"/>
      <w:pPr>
        <w:tabs>
          <w:tab w:val="num" w:pos="0"/>
        </w:tabs>
        <w:ind w:left="0" w:firstLine="0"/>
      </w:pPr>
      <w:rPr>
        <w:rFonts w:cs="Times New Roman"/>
        <w:b/>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3" w15:restartNumberingAfterBreak="0">
    <w:nsid w:val="0000006F"/>
    <w:multiLevelType w:val="multilevel"/>
    <w:tmpl w:val="B09E27AA"/>
    <w:name w:val="WW8Num111"/>
    <w:lvl w:ilvl="0">
      <w:start w:val="1"/>
      <w:numFmt w:val="bullet"/>
      <w:lvlText w:val=""/>
      <w:lvlJc w:val="left"/>
      <w:pPr>
        <w:tabs>
          <w:tab w:val="num" w:pos="1069"/>
        </w:tabs>
        <w:ind w:left="1069" w:hanging="360"/>
      </w:pPr>
      <w:rPr>
        <w:rFonts w:ascii="Symbol" w:hAnsi="Symbol"/>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4" w15:restartNumberingAfterBreak="0">
    <w:nsid w:val="00000070"/>
    <w:multiLevelType w:val="singleLevel"/>
    <w:tmpl w:val="00000070"/>
    <w:name w:val="WW8Num112"/>
    <w:lvl w:ilvl="0">
      <w:start w:val="1"/>
      <w:numFmt w:val="bullet"/>
      <w:lvlText w:val=""/>
      <w:lvlJc w:val="left"/>
      <w:pPr>
        <w:tabs>
          <w:tab w:val="num" w:pos="720"/>
        </w:tabs>
        <w:ind w:left="720" w:hanging="360"/>
      </w:pPr>
      <w:rPr>
        <w:rFonts w:ascii="Symbol" w:hAnsi="Symbol" w:cs="Times New Roman"/>
        <w:b/>
        <w:bCs/>
      </w:rPr>
    </w:lvl>
  </w:abstractNum>
  <w:abstractNum w:abstractNumId="95" w15:restartNumberingAfterBreak="0">
    <w:nsid w:val="00000071"/>
    <w:multiLevelType w:val="multilevel"/>
    <w:tmpl w:val="AB86ACE8"/>
    <w:name w:val="WW8Num113"/>
    <w:lvl w:ilvl="0">
      <w:start w:val="1"/>
      <w:numFmt w:val="decimal"/>
      <w:lvlText w:val="%1."/>
      <w:lvlJc w:val="left"/>
      <w:pPr>
        <w:tabs>
          <w:tab w:val="num" w:pos="360"/>
        </w:tabs>
        <w:ind w:left="360" w:hanging="360"/>
      </w:pPr>
      <w:rPr>
        <w:rFonts w:ascii="Symbol" w:hAnsi="Symbol" w:cs="Times New Roman" w:hint="default"/>
        <w:color w:val="000000"/>
      </w:rPr>
    </w:lvl>
    <w:lvl w:ilvl="1">
      <w:start w:val="2"/>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96" w15:restartNumberingAfterBreak="0">
    <w:nsid w:val="00000072"/>
    <w:multiLevelType w:val="multilevel"/>
    <w:tmpl w:val="00000072"/>
    <w:name w:val="WW8Num1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7" w15:restartNumberingAfterBreak="0">
    <w:nsid w:val="00000073"/>
    <w:multiLevelType w:val="multilevel"/>
    <w:tmpl w:val="00000073"/>
    <w:name w:val="WW8Num115"/>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8" w15:restartNumberingAfterBreak="0">
    <w:nsid w:val="00000074"/>
    <w:multiLevelType w:val="multilevel"/>
    <w:tmpl w:val="00000074"/>
    <w:name w:val="WW8Num116"/>
    <w:lvl w:ilvl="0">
      <w:start w:val="1"/>
      <w:numFmt w:val="decimal"/>
      <w:lvlText w:val="%1."/>
      <w:lvlJc w:val="left"/>
      <w:pPr>
        <w:tabs>
          <w:tab w:val="num" w:pos="720"/>
        </w:tabs>
        <w:ind w:left="720" w:hanging="360"/>
      </w:pPr>
    </w:lvl>
    <w:lvl w:ilvl="1">
      <w:start w:val="1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029D0209"/>
    <w:multiLevelType w:val="hybridMultilevel"/>
    <w:tmpl w:val="A28C60F0"/>
    <w:name w:val="WW8Num1032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02DE2E0F"/>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1" w15:restartNumberingAfterBreak="0">
    <w:nsid w:val="03061F85"/>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062D15E8"/>
    <w:multiLevelType w:val="hybridMultilevel"/>
    <w:tmpl w:val="2E5CDAFA"/>
    <w:lvl w:ilvl="0" w:tplc="FA5EA524">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06435FFE"/>
    <w:multiLevelType w:val="hybridMultilevel"/>
    <w:tmpl w:val="CDDE4528"/>
    <w:name w:val="WW8Num1032"/>
    <w:lvl w:ilvl="0" w:tplc="CF8E0F96">
      <w:start w:val="1"/>
      <w:numFmt w:val="decimal"/>
      <w:lvlText w:val="%1)"/>
      <w:lvlJc w:val="right"/>
      <w:pPr>
        <w:ind w:left="2160" w:hanging="180"/>
      </w:pPr>
      <w:rPr>
        <w:rFonts w:ascii="Times New Roman" w:eastAsia="Times New Roman" w:hAnsi="Times New Roman"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071B3B87"/>
    <w:multiLevelType w:val="hybridMultilevel"/>
    <w:tmpl w:val="8F1E0F4E"/>
    <w:lvl w:ilvl="0" w:tplc="FFFFFFFF">
      <w:start w:val="1"/>
      <w:numFmt w:val="bullet"/>
      <w:lvlText w:val=""/>
      <w:lvlJc w:val="left"/>
      <w:pPr>
        <w:ind w:left="720" w:hanging="360"/>
      </w:pPr>
      <w:rPr>
        <w:rFonts w:ascii="Symbol" w:hAnsi="Symbol" w:hint="default"/>
        <w:color w:val="auto"/>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5" w15:restartNumberingAfterBreak="0">
    <w:nsid w:val="0B4D2CF6"/>
    <w:multiLevelType w:val="hybridMultilevel"/>
    <w:tmpl w:val="74D0BA6A"/>
    <w:lvl w:ilvl="0" w:tplc="FFFFFFFF">
      <w:start w:val="1"/>
      <w:numFmt w:val="decimal"/>
      <w:lvlText w:val="%1)"/>
      <w:lvlJc w:val="left"/>
      <w:pPr>
        <w:ind w:left="4309" w:hanging="360"/>
      </w:pPr>
    </w:lvl>
    <w:lvl w:ilvl="1" w:tplc="FFFFFFFF">
      <w:start w:val="1"/>
      <w:numFmt w:val="lowerLetter"/>
      <w:lvlText w:val="%2)"/>
      <w:lvlJc w:val="left"/>
      <w:pPr>
        <w:ind w:left="5029" w:hanging="360"/>
      </w:pPr>
      <w:rPr>
        <w:rFonts w:hint="default"/>
      </w:rPr>
    </w:lvl>
    <w:lvl w:ilvl="2" w:tplc="FFFFFFFF" w:tentative="1">
      <w:start w:val="1"/>
      <w:numFmt w:val="lowerRoman"/>
      <w:lvlText w:val="%3."/>
      <w:lvlJc w:val="right"/>
      <w:pPr>
        <w:ind w:left="5749" w:hanging="180"/>
      </w:pPr>
    </w:lvl>
    <w:lvl w:ilvl="3" w:tplc="FFFFFFFF" w:tentative="1">
      <w:start w:val="1"/>
      <w:numFmt w:val="decimal"/>
      <w:lvlText w:val="%4."/>
      <w:lvlJc w:val="left"/>
      <w:pPr>
        <w:ind w:left="6469" w:hanging="360"/>
      </w:pPr>
    </w:lvl>
    <w:lvl w:ilvl="4" w:tplc="FFFFFFFF" w:tentative="1">
      <w:start w:val="1"/>
      <w:numFmt w:val="lowerLetter"/>
      <w:lvlText w:val="%5."/>
      <w:lvlJc w:val="left"/>
      <w:pPr>
        <w:ind w:left="7189" w:hanging="360"/>
      </w:pPr>
    </w:lvl>
    <w:lvl w:ilvl="5" w:tplc="FFFFFFFF" w:tentative="1">
      <w:start w:val="1"/>
      <w:numFmt w:val="lowerRoman"/>
      <w:lvlText w:val="%6."/>
      <w:lvlJc w:val="right"/>
      <w:pPr>
        <w:ind w:left="7909" w:hanging="180"/>
      </w:pPr>
    </w:lvl>
    <w:lvl w:ilvl="6" w:tplc="FFFFFFFF" w:tentative="1">
      <w:start w:val="1"/>
      <w:numFmt w:val="decimal"/>
      <w:lvlText w:val="%7."/>
      <w:lvlJc w:val="left"/>
      <w:pPr>
        <w:ind w:left="8629" w:hanging="360"/>
      </w:pPr>
    </w:lvl>
    <w:lvl w:ilvl="7" w:tplc="FFFFFFFF" w:tentative="1">
      <w:start w:val="1"/>
      <w:numFmt w:val="lowerLetter"/>
      <w:lvlText w:val="%8."/>
      <w:lvlJc w:val="left"/>
      <w:pPr>
        <w:ind w:left="9349" w:hanging="360"/>
      </w:pPr>
    </w:lvl>
    <w:lvl w:ilvl="8" w:tplc="FFFFFFFF" w:tentative="1">
      <w:start w:val="1"/>
      <w:numFmt w:val="lowerRoman"/>
      <w:lvlText w:val="%9."/>
      <w:lvlJc w:val="right"/>
      <w:pPr>
        <w:ind w:left="10069" w:hanging="180"/>
      </w:pPr>
    </w:lvl>
  </w:abstractNum>
  <w:abstractNum w:abstractNumId="106" w15:restartNumberingAfterBreak="0">
    <w:nsid w:val="0BBE1B14"/>
    <w:multiLevelType w:val="hybridMultilevel"/>
    <w:tmpl w:val="09204C4C"/>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07" w15:restartNumberingAfterBreak="0">
    <w:nsid w:val="0C566720"/>
    <w:multiLevelType w:val="hybridMultilevel"/>
    <w:tmpl w:val="72B02542"/>
    <w:lvl w:ilvl="0" w:tplc="C9C8984C">
      <w:start w:val="1"/>
      <w:numFmt w:val="decimal"/>
      <w:lvlText w:val="%1."/>
      <w:lvlJc w:val="left"/>
      <w:pPr>
        <w:ind w:left="360" w:hanging="360"/>
      </w:pPr>
      <w:rPr>
        <w:rFonts w:cs="Times New Roman"/>
        <w:b w:val="0"/>
        <w:bCs/>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0DDF4797"/>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9" w15:restartNumberingAfterBreak="0">
    <w:nsid w:val="0F32355A"/>
    <w:multiLevelType w:val="hybridMultilevel"/>
    <w:tmpl w:val="F76C869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10" w15:restartNumberingAfterBreak="0">
    <w:nsid w:val="1107795D"/>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11C32791"/>
    <w:multiLevelType w:val="multilevel"/>
    <w:tmpl w:val="C0A88BB8"/>
    <w:lvl w:ilvl="0">
      <w:start w:val="5"/>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2" w15:restartNumberingAfterBreak="0">
    <w:nsid w:val="123A6E2E"/>
    <w:multiLevelType w:val="hybridMultilevel"/>
    <w:tmpl w:val="80E8DBE6"/>
    <w:lvl w:ilvl="0" w:tplc="AE767F04">
      <w:start w:val="1"/>
      <w:numFmt w:val="decimal"/>
      <w:lvlText w:val="%1)"/>
      <w:lvlJc w:val="left"/>
      <w:pPr>
        <w:ind w:left="720" w:hanging="360"/>
      </w:pPr>
      <w:rPr>
        <w:rFonts w:cs="Times New Roman"/>
        <w:i w:val="0"/>
        <w:sz w:val="24"/>
        <w:szCs w:val="24"/>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15:restartNumberingAfterBreak="0">
    <w:nsid w:val="127F54C1"/>
    <w:multiLevelType w:val="hybridMultilevel"/>
    <w:tmpl w:val="921E26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139B5619"/>
    <w:multiLevelType w:val="hybridMultilevel"/>
    <w:tmpl w:val="681C6B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8256908"/>
    <w:multiLevelType w:val="hybridMultilevel"/>
    <w:tmpl w:val="AA564558"/>
    <w:name w:val="WW8Num3422"/>
    <w:lvl w:ilvl="0" w:tplc="49FE199E">
      <w:start w:val="1"/>
      <w:numFmt w:val="bullet"/>
      <w:lvlText w:val=""/>
      <w:lvlJc w:val="left"/>
      <w:pPr>
        <w:tabs>
          <w:tab w:val="num" w:pos="1440"/>
        </w:tabs>
        <w:ind w:left="1440" w:hanging="360"/>
      </w:pPr>
      <w:rPr>
        <w:rFonts w:ascii="Symbol" w:hAnsi="Symbol" w:hint="default"/>
        <w:color w:val="auto"/>
      </w:rPr>
    </w:lvl>
    <w:lvl w:ilvl="1" w:tplc="04150003" w:tentative="1">
      <w:start w:val="1"/>
      <w:numFmt w:val="bullet"/>
      <w:lvlText w:val="o"/>
      <w:lvlJc w:val="left"/>
      <w:pPr>
        <w:tabs>
          <w:tab w:val="num" w:pos="1069"/>
        </w:tabs>
        <w:ind w:left="1069" w:hanging="360"/>
      </w:pPr>
      <w:rPr>
        <w:rFonts w:ascii="Courier New" w:hAnsi="Courier New" w:cs="Courier New" w:hint="default"/>
      </w:rPr>
    </w:lvl>
    <w:lvl w:ilvl="2" w:tplc="04150005" w:tentative="1">
      <w:start w:val="1"/>
      <w:numFmt w:val="bullet"/>
      <w:lvlText w:val=""/>
      <w:lvlJc w:val="left"/>
      <w:pPr>
        <w:tabs>
          <w:tab w:val="num" w:pos="1789"/>
        </w:tabs>
        <w:ind w:left="1789" w:hanging="360"/>
      </w:pPr>
      <w:rPr>
        <w:rFonts w:ascii="Wingdings" w:hAnsi="Wingdings" w:hint="default"/>
      </w:rPr>
    </w:lvl>
    <w:lvl w:ilvl="3" w:tplc="04150001" w:tentative="1">
      <w:start w:val="1"/>
      <w:numFmt w:val="bullet"/>
      <w:lvlText w:val=""/>
      <w:lvlJc w:val="left"/>
      <w:pPr>
        <w:tabs>
          <w:tab w:val="num" w:pos="2509"/>
        </w:tabs>
        <w:ind w:left="2509" w:hanging="360"/>
      </w:pPr>
      <w:rPr>
        <w:rFonts w:ascii="Symbol" w:hAnsi="Symbol" w:hint="default"/>
      </w:rPr>
    </w:lvl>
    <w:lvl w:ilvl="4" w:tplc="04150003" w:tentative="1">
      <w:start w:val="1"/>
      <w:numFmt w:val="bullet"/>
      <w:lvlText w:val="o"/>
      <w:lvlJc w:val="left"/>
      <w:pPr>
        <w:tabs>
          <w:tab w:val="num" w:pos="3229"/>
        </w:tabs>
        <w:ind w:left="3229" w:hanging="360"/>
      </w:pPr>
      <w:rPr>
        <w:rFonts w:ascii="Courier New" w:hAnsi="Courier New" w:cs="Courier New" w:hint="default"/>
      </w:rPr>
    </w:lvl>
    <w:lvl w:ilvl="5" w:tplc="04150005" w:tentative="1">
      <w:start w:val="1"/>
      <w:numFmt w:val="bullet"/>
      <w:lvlText w:val=""/>
      <w:lvlJc w:val="left"/>
      <w:pPr>
        <w:tabs>
          <w:tab w:val="num" w:pos="3949"/>
        </w:tabs>
        <w:ind w:left="3949" w:hanging="360"/>
      </w:pPr>
      <w:rPr>
        <w:rFonts w:ascii="Wingdings" w:hAnsi="Wingdings" w:hint="default"/>
      </w:rPr>
    </w:lvl>
    <w:lvl w:ilvl="6" w:tplc="04150001" w:tentative="1">
      <w:start w:val="1"/>
      <w:numFmt w:val="bullet"/>
      <w:lvlText w:val=""/>
      <w:lvlJc w:val="left"/>
      <w:pPr>
        <w:tabs>
          <w:tab w:val="num" w:pos="4669"/>
        </w:tabs>
        <w:ind w:left="4669" w:hanging="360"/>
      </w:pPr>
      <w:rPr>
        <w:rFonts w:ascii="Symbol" w:hAnsi="Symbol" w:hint="default"/>
      </w:rPr>
    </w:lvl>
    <w:lvl w:ilvl="7" w:tplc="04150003" w:tentative="1">
      <w:start w:val="1"/>
      <w:numFmt w:val="bullet"/>
      <w:lvlText w:val="o"/>
      <w:lvlJc w:val="left"/>
      <w:pPr>
        <w:tabs>
          <w:tab w:val="num" w:pos="5389"/>
        </w:tabs>
        <w:ind w:left="5389" w:hanging="360"/>
      </w:pPr>
      <w:rPr>
        <w:rFonts w:ascii="Courier New" w:hAnsi="Courier New" w:cs="Courier New" w:hint="default"/>
      </w:rPr>
    </w:lvl>
    <w:lvl w:ilvl="8" w:tplc="04150005" w:tentative="1">
      <w:start w:val="1"/>
      <w:numFmt w:val="bullet"/>
      <w:lvlText w:val=""/>
      <w:lvlJc w:val="left"/>
      <w:pPr>
        <w:tabs>
          <w:tab w:val="num" w:pos="6109"/>
        </w:tabs>
        <w:ind w:left="6109" w:hanging="360"/>
      </w:pPr>
      <w:rPr>
        <w:rFonts w:ascii="Wingdings" w:hAnsi="Wingdings" w:hint="default"/>
      </w:rPr>
    </w:lvl>
  </w:abstractNum>
  <w:abstractNum w:abstractNumId="116" w15:restartNumberingAfterBreak="0">
    <w:nsid w:val="1AB9670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1AE574B1"/>
    <w:multiLevelType w:val="hybridMultilevel"/>
    <w:tmpl w:val="7BBC4AB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8" w15:restartNumberingAfterBreak="0">
    <w:nsid w:val="1B40132A"/>
    <w:multiLevelType w:val="multilevel"/>
    <w:tmpl w:val="863E5D78"/>
    <w:lvl w:ilvl="0">
      <w:start w:val="1"/>
      <w:numFmt w:val="decimal"/>
      <w:lvlText w:val="%1."/>
      <w:lvlJc w:val="left"/>
      <w:pPr>
        <w:ind w:left="360" w:hanging="360"/>
      </w:pPr>
      <w:rPr>
        <w:rFonts w:hint="default"/>
        <w:b/>
        <w:i w:val="0"/>
        <w:iCs w:val="0"/>
        <w:color w:val="auto"/>
      </w:rPr>
    </w:lvl>
    <w:lvl w:ilvl="1">
      <w:start w:val="1"/>
      <w:numFmt w:val="decimal"/>
      <w:isLgl/>
      <w:lvlText w:val="%1.%2."/>
      <w:lvlJc w:val="left"/>
      <w:pPr>
        <w:ind w:left="502" w:hanging="360"/>
      </w:pPr>
      <w:rPr>
        <w:rFonts w:ascii="Calibri" w:hAnsi="Calibri" w:cs="Calibri" w:hint="default"/>
        <w:b/>
        <w:bCs w:val="0"/>
        <w:i w:val="0"/>
        <w:iCs w:val="0"/>
        <w:strike w:val="0"/>
        <w:color w:val="auto"/>
        <w:sz w:val="24"/>
        <w:szCs w:val="28"/>
      </w:rPr>
    </w:lvl>
    <w:lvl w:ilvl="2">
      <w:start w:val="1"/>
      <w:numFmt w:val="decimal"/>
      <w:isLgl/>
      <w:lvlText w:val="%1.%2.%3."/>
      <w:lvlJc w:val="left"/>
      <w:pPr>
        <w:ind w:left="1080" w:hanging="720"/>
      </w:pPr>
      <w:rPr>
        <w:rFonts w:ascii="Calibri" w:hAnsi="Calibri" w:cs="Calibri" w:hint="default"/>
        <w:b/>
        <w:bCs w:val="0"/>
        <w:color w:val="auto"/>
        <w:spacing w:val="-6"/>
        <w:sz w:val="24"/>
        <w:szCs w:val="28"/>
      </w:rPr>
    </w:lvl>
    <w:lvl w:ilvl="3">
      <w:start w:val="1"/>
      <w:numFmt w:val="decimal"/>
      <w:isLgl/>
      <w:lvlText w:val="%1.%2.%3.%4."/>
      <w:lvlJc w:val="left"/>
      <w:pPr>
        <w:ind w:left="862" w:hanging="720"/>
      </w:pPr>
      <w:rPr>
        <w:rFonts w:hint="default"/>
        <w:b/>
        <w:bCs/>
        <w:spacing w:val="-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1BC51046"/>
    <w:multiLevelType w:val="hybridMultilevel"/>
    <w:tmpl w:val="74D0BA6A"/>
    <w:lvl w:ilvl="0" w:tplc="04150011">
      <w:start w:val="1"/>
      <w:numFmt w:val="decimal"/>
      <w:lvlText w:val="%1)"/>
      <w:lvlJc w:val="left"/>
      <w:pPr>
        <w:ind w:left="4309" w:hanging="360"/>
      </w:pPr>
    </w:lvl>
    <w:lvl w:ilvl="1" w:tplc="E6002C28">
      <w:start w:val="1"/>
      <w:numFmt w:val="lowerLetter"/>
      <w:lvlText w:val="%2)"/>
      <w:lvlJc w:val="left"/>
      <w:pPr>
        <w:ind w:left="5029" w:hanging="360"/>
      </w:pPr>
      <w:rPr>
        <w:rFonts w:hint="default"/>
      </w:rPr>
    </w:lvl>
    <w:lvl w:ilvl="2" w:tplc="0415001B" w:tentative="1">
      <w:start w:val="1"/>
      <w:numFmt w:val="lowerRoman"/>
      <w:lvlText w:val="%3."/>
      <w:lvlJc w:val="right"/>
      <w:pPr>
        <w:ind w:left="5749" w:hanging="180"/>
      </w:pPr>
    </w:lvl>
    <w:lvl w:ilvl="3" w:tplc="0415000F" w:tentative="1">
      <w:start w:val="1"/>
      <w:numFmt w:val="decimal"/>
      <w:lvlText w:val="%4."/>
      <w:lvlJc w:val="left"/>
      <w:pPr>
        <w:ind w:left="6469" w:hanging="360"/>
      </w:pPr>
    </w:lvl>
    <w:lvl w:ilvl="4" w:tplc="04150019" w:tentative="1">
      <w:start w:val="1"/>
      <w:numFmt w:val="lowerLetter"/>
      <w:lvlText w:val="%5."/>
      <w:lvlJc w:val="left"/>
      <w:pPr>
        <w:ind w:left="7189" w:hanging="360"/>
      </w:pPr>
    </w:lvl>
    <w:lvl w:ilvl="5" w:tplc="0415001B" w:tentative="1">
      <w:start w:val="1"/>
      <w:numFmt w:val="lowerRoman"/>
      <w:lvlText w:val="%6."/>
      <w:lvlJc w:val="right"/>
      <w:pPr>
        <w:ind w:left="7909" w:hanging="180"/>
      </w:pPr>
    </w:lvl>
    <w:lvl w:ilvl="6" w:tplc="0415000F" w:tentative="1">
      <w:start w:val="1"/>
      <w:numFmt w:val="decimal"/>
      <w:lvlText w:val="%7."/>
      <w:lvlJc w:val="left"/>
      <w:pPr>
        <w:ind w:left="8629" w:hanging="360"/>
      </w:pPr>
    </w:lvl>
    <w:lvl w:ilvl="7" w:tplc="04150019" w:tentative="1">
      <w:start w:val="1"/>
      <w:numFmt w:val="lowerLetter"/>
      <w:lvlText w:val="%8."/>
      <w:lvlJc w:val="left"/>
      <w:pPr>
        <w:ind w:left="9349" w:hanging="360"/>
      </w:pPr>
    </w:lvl>
    <w:lvl w:ilvl="8" w:tplc="0415001B" w:tentative="1">
      <w:start w:val="1"/>
      <w:numFmt w:val="lowerRoman"/>
      <w:lvlText w:val="%9."/>
      <w:lvlJc w:val="right"/>
      <w:pPr>
        <w:ind w:left="10069" w:hanging="180"/>
      </w:pPr>
    </w:lvl>
  </w:abstractNum>
  <w:abstractNum w:abstractNumId="120"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3" w15:restartNumberingAfterBreak="0">
    <w:nsid w:val="22B10896"/>
    <w:multiLevelType w:val="multilevel"/>
    <w:tmpl w:val="A136041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24" w15:restartNumberingAfterBreak="0">
    <w:nsid w:val="22E31DCB"/>
    <w:multiLevelType w:val="multilevel"/>
    <w:tmpl w:val="2A741352"/>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4"/>
        <w:szCs w:val="28"/>
      </w:rPr>
    </w:lvl>
    <w:lvl w:ilvl="2">
      <w:start w:val="1"/>
      <w:numFmt w:val="decimal"/>
      <w:lvlText w:val="%1.%2.%3."/>
      <w:lvlJc w:val="left"/>
      <w:pPr>
        <w:ind w:left="1224" w:hanging="504"/>
      </w:pPr>
      <w:rPr>
        <w:rFonts w:asciiTheme="minorHAnsi" w:hAnsiTheme="minorHAnsi" w:cstheme="minorHAnsi"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5" w15:restartNumberingAfterBreak="0">
    <w:nsid w:val="238133D2"/>
    <w:multiLevelType w:val="hybridMultilevel"/>
    <w:tmpl w:val="46FCA3A4"/>
    <w:lvl w:ilvl="0" w:tplc="61AEDD40">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775EF2A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15:restartNumberingAfterBreak="0">
    <w:nsid w:val="251A213B"/>
    <w:multiLevelType w:val="hybridMultilevel"/>
    <w:tmpl w:val="2A1E0AEA"/>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264276C2"/>
    <w:multiLevelType w:val="hybridMultilevel"/>
    <w:tmpl w:val="A12240E8"/>
    <w:lvl w:ilvl="0" w:tplc="FFFFFFFF">
      <w:start w:val="1"/>
      <w:numFmt w:val="bullet"/>
      <w:lvlText w:val=""/>
      <w:lvlJc w:val="left"/>
      <w:pPr>
        <w:ind w:left="720" w:hanging="360"/>
      </w:pPr>
      <w:rPr>
        <w:rFonts w:ascii="Symbol" w:hAnsi="Symbol" w:hint="default"/>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8" w15:restartNumberingAfterBreak="0">
    <w:nsid w:val="26C4653B"/>
    <w:multiLevelType w:val="hybridMultilevel"/>
    <w:tmpl w:val="D09EF3EE"/>
    <w:lvl w:ilvl="0" w:tplc="768C6AF0">
      <w:start w:val="1"/>
      <w:numFmt w:val="decimal"/>
      <w:lvlText w:val="%1)"/>
      <w:lvlJc w:val="left"/>
      <w:pPr>
        <w:ind w:left="960" w:hanging="360"/>
      </w:pPr>
      <w:rPr>
        <w:rFonts w:cs="Times New Roman" w:hint="default"/>
        <w:b w:val="0"/>
      </w:rPr>
    </w:lvl>
    <w:lvl w:ilvl="1" w:tplc="FB020308">
      <w:start w:val="1"/>
      <w:numFmt w:val="lowerLetter"/>
      <w:lvlText w:val="%2."/>
      <w:lvlJc w:val="left"/>
      <w:pPr>
        <w:tabs>
          <w:tab w:val="num" w:pos="1680"/>
        </w:tabs>
        <w:ind w:left="1680" w:hanging="360"/>
      </w:pPr>
      <w:rPr>
        <w:rFonts w:cs="Times New Roman"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129" w15:restartNumberingAfterBreak="0">
    <w:nsid w:val="274A072D"/>
    <w:multiLevelType w:val="hybridMultilevel"/>
    <w:tmpl w:val="E1808C8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B70CE000">
      <w:start w:val="1"/>
      <w:numFmt w:val="decimal"/>
      <w:lvlText w:val="%4."/>
      <w:lvlJc w:val="left"/>
      <w:pPr>
        <w:ind w:left="2880" w:hanging="360"/>
      </w:pPr>
      <w:rPr>
        <w:rFonts w:hint="default"/>
        <w:b w:val="0"/>
      </w:rPr>
    </w:lvl>
    <w:lvl w:ilvl="4" w:tplc="04150011">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9D33FBA"/>
    <w:multiLevelType w:val="multilevel"/>
    <w:tmpl w:val="A0208BA4"/>
    <w:lvl w:ilvl="0">
      <w:start w:val="7"/>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asciiTheme="minorHAnsi" w:hAnsiTheme="minorHAnsi" w:cstheme="minorHAnsi" w:hint="default"/>
        <w:b/>
        <w:bCs/>
        <w:sz w:val="24"/>
        <w:szCs w:val="24"/>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2" w15:restartNumberingAfterBreak="0">
    <w:nsid w:val="2A3D265B"/>
    <w:multiLevelType w:val="hybridMultilevel"/>
    <w:tmpl w:val="88A23332"/>
    <w:lvl w:ilvl="0" w:tplc="1B58819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3" w15:restartNumberingAfterBreak="0">
    <w:nsid w:val="2AA11219"/>
    <w:multiLevelType w:val="multilevel"/>
    <w:tmpl w:val="BC1E56F0"/>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4" w15:restartNumberingAfterBreak="0">
    <w:nsid w:val="2EAD6DC2"/>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30DD5E35"/>
    <w:multiLevelType w:val="multilevel"/>
    <w:tmpl w:val="060A1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315967BF"/>
    <w:multiLevelType w:val="multilevel"/>
    <w:tmpl w:val="E0442A32"/>
    <w:lvl w:ilvl="0">
      <w:start w:val="1"/>
      <w:numFmt w:val="decimal"/>
      <w:lvlText w:val="%1)"/>
      <w:lvlJc w:val="left"/>
      <w:pPr>
        <w:ind w:left="720" w:hanging="360"/>
      </w:pPr>
      <w:rPr>
        <w:b w:val="0"/>
        <w:spacing w:val="-4"/>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332143C0"/>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9" w15:restartNumberingAfterBreak="0">
    <w:nsid w:val="332B382F"/>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0" w15:restartNumberingAfterBreak="0">
    <w:nsid w:val="333E041B"/>
    <w:multiLevelType w:val="hybridMultilevel"/>
    <w:tmpl w:val="6936B428"/>
    <w:lvl w:ilvl="0" w:tplc="D65C29E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3626535"/>
    <w:multiLevelType w:val="hybridMultilevel"/>
    <w:tmpl w:val="C48A6518"/>
    <w:lvl w:ilvl="0" w:tplc="2E2A7DBE">
      <w:start w:val="1"/>
      <w:numFmt w:val="decimal"/>
      <w:lvlText w:val="%1."/>
      <w:lvlJc w:val="left"/>
      <w:pPr>
        <w:ind w:left="360" w:hanging="360"/>
      </w:pPr>
      <w:rPr>
        <w:rFonts w:cs="Times New Roman"/>
        <w:b/>
      </w:rPr>
    </w:lvl>
    <w:lvl w:ilvl="1" w:tplc="04150011">
      <w:start w:val="1"/>
      <w:numFmt w:val="decimal"/>
      <w:lvlText w:val="%2)"/>
      <w:lvlJc w:val="left"/>
      <w:pPr>
        <w:ind w:left="1080" w:hanging="360"/>
      </w:pPr>
      <w:rPr>
        <w:b w:val="0"/>
      </w:rPr>
    </w:lvl>
    <w:lvl w:ilvl="2" w:tplc="0415001B">
      <w:start w:val="1"/>
      <w:numFmt w:val="lowerRoman"/>
      <w:lvlText w:val="%3."/>
      <w:lvlJc w:val="right"/>
      <w:pPr>
        <w:ind w:left="1800" w:hanging="180"/>
      </w:pPr>
      <w:rPr>
        <w:rFonts w:cs="Times New Roman"/>
      </w:rPr>
    </w:lvl>
    <w:lvl w:ilvl="3" w:tplc="C9C63262">
      <w:start w:val="1"/>
      <w:numFmt w:val="decimal"/>
      <w:lvlText w:val="%4."/>
      <w:lvlJc w:val="left"/>
      <w:pPr>
        <w:ind w:left="2520" w:hanging="360"/>
      </w:pPr>
      <w:rPr>
        <w:rFonts w:cs="Times New Roman"/>
        <w:b w:val="0"/>
        <w:bCs/>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2" w15:restartNumberingAfterBreak="0">
    <w:nsid w:val="353A3642"/>
    <w:multiLevelType w:val="hybridMultilevel"/>
    <w:tmpl w:val="9148E27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3" w15:restartNumberingAfterBreak="0">
    <w:nsid w:val="36907D85"/>
    <w:multiLevelType w:val="hybridMultilevel"/>
    <w:tmpl w:val="5BB2343C"/>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3900034D"/>
    <w:multiLevelType w:val="hybridMultilevel"/>
    <w:tmpl w:val="2452B47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3ACC7049"/>
    <w:multiLevelType w:val="hybridMultilevel"/>
    <w:tmpl w:val="19D203E6"/>
    <w:lvl w:ilvl="0" w:tplc="4EEE85A6">
      <w:start w:val="1"/>
      <w:numFmt w:val="decimal"/>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DE7CD9BE">
      <w:start w:val="1"/>
      <w:numFmt w:val="decimal"/>
      <w:lvlText w:val="%4."/>
      <w:lvlJc w:val="left"/>
      <w:pPr>
        <w:ind w:left="2520" w:hanging="360"/>
      </w:pPr>
      <w:rPr>
        <w:rFonts w:asciiTheme="minorHAnsi" w:hAnsiTheme="minorHAnsi" w:cstheme="minorHAnsi" w:hint="default"/>
        <w:sz w:val="24"/>
        <w:szCs w:val="24"/>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15:restartNumberingAfterBreak="0">
    <w:nsid w:val="3AF87324"/>
    <w:multiLevelType w:val="multilevel"/>
    <w:tmpl w:val="41F6C49A"/>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47" w15:restartNumberingAfterBreak="0">
    <w:nsid w:val="3CDE4E01"/>
    <w:multiLevelType w:val="hybridMultilevel"/>
    <w:tmpl w:val="D48E072A"/>
    <w:lvl w:ilvl="0" w:tplc="46F6B472">
      <w:start w:val="1"/>
      <w:numFmt w:val="decimal"/>
      <w:lvlText w:val="%1)"/>
      <w:lvlJc w:val="left"/>
      <w:pPr>
        <w:ind w:left="720" w:hanging="360"/>
      </w:pPr>
      <w:rPr>
        <w:rFonts w:ascii="Calibri" w:hAnsi="Calibri" w:cs="Calibri"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40117F32"/>
    <w:multiLevelType w:val="hybridMultilevel"/>
    <w:tmpl w:val="22209A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0D266FE"/>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0" w15:restartNumberingAfterBreak="0">
    <w:nsid w:val="43EE4A8A"/>
    <w:multiLevelType w:val="hybridMultilevel"/>
    <w:tmpl w:val="ADDEB30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1" w15:restartNumberingAfterBreak="0">
    <w:nsid w:val="48A350F4"/>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9016150"/>
    <w:multiLevelType w:val="hybridMultilevel"/>
    <w:tmpl w:val="B4186DBC"/>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666837DA">
      <w:start w:val="1"/>
      <w:numFmt w:val="decimal"/>
      <w:lvlText w:val="%4."/>
      <w:lvlJc w:val="left"/>
      <w:pPr>
        <w:ind w:left="2880" w:hanging="360"/>
      </w:pPr>
      <w:rPr>
        <w:rFonts w:hint="default"/>
        <w:b w:val="0"/>
        <w:sz w:val="24"/>
        <w:szCs w:val="24"/>
      </w:rPr>
    </w:lvl>
    <w:lvl w:ilvl="4" w:tplc="A2DC67B2">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9F46A07"/>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D8D613A"/>
    <w:multiLevelType w:val="hybridMultilevel"/>
    <w:tmpl w:val="09204C4C"/>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155" w15:restartNumberingAfterBreak="0">
    <w:nsid w:val="4E2070F0"/>
    <w:multiLevelType w:val="hybridMultilevel"/>
    <w:tmpl w:val="63EA9AD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3872B10"/>
    <w:multiLevelType w:val="multilevel"/>
    <w:tmpl w:val="D070EF12"/>
    <w:lvl w:ilvl="0">
      <w:start w:val="1"/>
      <w:numFmt w:val="decimal"/>
      <w:lvlText w:val="%1."/>
      <w:lvlJc w:val="left"/>
      <w:pPr>
        <w:ind w:left="360" w:hanging="360"/>
      </w:pPr>
      <w:rPr>
        <w:rFonts w:hint="default"/>
        <w:strike w:val="0"/>
        <w:color w:val="auto"/>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spacing w:val="-16"/>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3CF79BC"/>
    <w:multiLevelType w:val="hybridMultilevel"/>
    <w:tmpl w:val="09507F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3DD042E"/>
    <w:multiLevelType w:val="hybridMultilevel"/>
    <w:tmpl w:val="78EA1DB6"/>
    <w:lvl w:ilvl="0" w:tplc="4B7077EA">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547606F0"/>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60" w15:restartNumberingAfterBreak="0">
    <w:nsid w:val="54CF5A33"/>
    <w:multiLevelType w:val="multilevel"/>
    <w:tmpl w:val="A0242D4E"/>
    <w:lvl w:ilvl="0">
      <w:start w:val="1"/>
      <w:numFmt w:val="decimal"/>
      <w:lvlText w:val="%1."/>
      <w:lvlJc w:val="left"/>
      <w:pPr>
        <w:ind w:left="360" w:hanging="360"/>
      </w:pPr>
      <w:rPr>
        <w:rFonts w:asciiTheme="minorHAnsi" w:eastAsia="Times New Roman" w:hAnsiTheme="minorHAnsi" w:cstheme="minorHAnsi"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61" w15:restartNumberingAfterBreak="0">
    <w:nsid w:val="55D63090"/>
    <w:multiLevelType w:val="hybridMultilevel"/>
    <w:tmpl w:val="EE54AF0A"/>
    <w:lvl w:ilvl="0" w:tplc="FFFFFFFF">
      <w:start w:val="1"/>
      <w:numFmt w:val="upperLetter"/>
      <w:lvlText w:val="%1."/>
      <w:lvlJc w:val="left"/>
      <w:pPr>
        <w:ind w:left="720" w:hanging="360"/>
      </w:pPr>
      <w:rPr>
        <w:rFonts w:cs="Times New Roman" w:hint="default"/>
        <w:b/>
      </w:rPr>
    </w:lvl>
    <w:lvl w:ilvl="1" w:tplc="FFFFFFFF">
      <w:start w:val="1"/>
      <w:numFmt w:val="decimal"/>
      <w:lvlText w:val="%2."/>
      <w:lvlJc w:val="left"/>
      <w:pPr>
        <w:ind w:left="1440" w:hanging="360"/>
      </w:pPr>
      <w:rPr>
        <w:rFonts w:cs="Times New Roman" w:hint="default"/>
      </w:rPr>
    </w:lvl>
    <w:lvl w:ilvl="2" w:tplc="FFFFFFFF">
      <w:start w:val="1"/>
      <w:numFmt w:val="upperLetter"/>
      <w:lvlText w:val="%3."/>
      <w:lvlJc w:val="left"/>
      <w:pPr>
        <w:ind w:left="2160" w:hanging="360"/>
      </w:pPr>
      <w:rPr>
        <w:rFonts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6E72A56"/>
    <w:multiLevelType w:val="hybridMultilevel"/>
    <w:tmpl w:val="51300C64"/>
    <w:lvl w:ilvl="0" w:tplc="CE704A58">
      <w:start w:val="1"/>
      <w:numFmt w:val="decimal"/>
      <w:lvlText w:val="%1."/>
      <w:lvlJc w:val="left"/>
      <w:pPr>
        <w:ind w:left="288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15:restartNumberingAfterBreak="0">
    <w:nsid w:val="5966688F"/>
    <w:multiLevelType w:val="hybridMultilevel"/>
    <w:tmpl w:val="EF30AC7C"/>
    <w:lvl w:ilvl="0" w:tplc="ACCA36A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5" w15:restartNumberingAfterBreak="0">
    <w:nsid w:val="5B11710C"/>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7" w15:restartNumberingAfterBreak="0">
    <w:nsid w:val="5D2D6344"/>
    <w:multiLevelType w:val="hybridMultilevel"/>
    <w:tmpl w:val="EBAE3342"/>
    <w:lvl w:ilvl="0" w:tplc="775EF2A2">
      <w:start w:val="1"/>
      <w:numFmt w:val="decimal"/>
      <w:lvlText w:val="%1."/>
      <w:lvlJc w:val="left"/>
      <w:pPr>
        <w:ind w:left="2520" w:hanging="360"/>
      </w:pPr>
      <w:rPr>
        <w:rFonts w:cs="Times New Roman"/>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5D6063A7"/>
    <w:multiLevelType w:val="hybridMultilevel"/>
    <w:tmpl w:val="A7C0E892"/>
    <w:lvl w:ilvl="0" w:tplc="ACCA36A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5E051EBA"/>
    <w:multiLevelType w:val="multilevel"/>
    <w:tmpl w:val="BA166720"/>
    <w:lvl w:ilvl="0">
      <w:start w:val="5"/>
      <w:numFmt w:val="decimal"/>
      <w:lvlText w:val="%1."/>
      <w:lvlJc w:val="left"/>
      <w:pPr>
        <w:ind w:left="360" w:hanging="360"/>
      </w:pPr>
      <w:rPr>
        <w:rFonts w:hint="default"/>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0" w15:restartNumberingAfterBreak="0">
    <w:nsid w:val="5F102144"/>
    <w:multiLevelType w:val="hybridMultilevel"/>
    <w:tmpl w:val="5ED444EE"/>
    <w:lvl w:ilvl="0" w:tplc="C6B6E892">
      <w:start w:val="1"/>
      <w:numFmt w:val="decimal"/>
      <w:lvlText w:val="%1)"/>
      <w:lvlJc w:val="left"/>
      <w:pPr>
        <w:ind w:left="720" w:hanging="360"/>
      </w:pPr>
      <w:rPr>
        <w:rFonts w:ascii="Calibri" w:hAnsi="Calibri" w:cs="Calibri"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5FAB7119"/>
    <w:multiLevelType w:val="multilevel"/>
    <w:tmpl w:val="DFAEB14C"/>
    <w:lvl w:ilvl="0">
      <w:start w:val="1"/>
      <w:numFmt w:val="decimal"/>
      <w:lvlText w:val="%1."/>
      <w:lvlJc w:val="left"/>
      <w:pPr>
        <w:ind w:left="720" w:hanging="360"/>
      </w:pPr>
      <w:rPr>
        <w:spacing w:val="-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2" w15:restartNumberingAfterBreak="0">
    <w:nsid w:val="60381F0B"/>
    <w:multiLevelType w:val="hybridMultilevel"/>
    <w:tmpl w:val="59FA46EA"/>
    <w:lvl w:ilvl="0" w:tplc="CA74765E">
      <w:start w:val="1"/>
      <w:numFmt w:val="decimal"/>
      <w:lvlText w:val="%1)"/>
      <w:lvlJc w:val="left"/>
      <w:pPr>
        <w:ind w:left="720" w:hanging="360"/>
      </w:pPr>
      <w:rPr>
        <w:rFonts w:ascii="Calibri" w:hAnsi="Calibri" w:cs="Calibri"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60B12DEE"/>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5" w15:restartNumberingAfterBreak="0">
    <w:nsid w:val="616F18E3"/>
    <w:multiLevelType w:val="singleLevel"/>
    <w:tmpl w:val="B8645B30"/>
    <w:lvl w:ilvl="0">
      <w:start w:val="1"/>
      <w:numFmt w:val="decimal"/>
      <w:lvlText w:val="%1."/>
      <w:lvlJc w:val="left"/>
      <w:pPr>
        <w:tabs>
          <w:tab w:val="num" w:pos="255"/>
        </w:tabs>
        <w:ind w:left="255" w:firstLine="0"/>
      </w:pPr>
      <w:rPr>
        <w:rFonts w:ascii="Calibri" w:eastAsia="Times New Roman" w:hAnsi="Calibri" w:cs="Calibri" w:hint="default"/>
      </w:rPr>
    </w:lvl>
  </w:abstractNum>
  <w:abstractNum w:abstractNumId="176" w15:restartNumberingAfterBreak="0">
    <w:nsid w:val="61A365CF"/>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62244044"/>
    <w:multiLevelType w:val="hybridMultilevel"/>
    <w:tmpl w:val="6428D5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25B0144"/>
    <w:multiLevelType w:val="hybridMultilevel"/>
    <w:tmpl w:val="B4DCE97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79"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2994BC4"/>
    <w:multiLevelType w:val="hybridMultilevel"/>
    <w:tmpl w:val="B4DCE97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1" w15:restartNumberingAfterBreak="0">
    <w:nsid w:val="652502E9"/>
    <w:multiLevelType w:val="hybridMultilevel"/>
    <w:tmpl w:val="F600F8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3" w15:restartNumberingAfterBreak="0">
    <w:nsid w:val="66F75AC9"/>
    <w:multiLevelType w:val="hybridMultilevel"/>
    <w:tmpl w:val="CDB4EB4E"/>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8C475CA"/>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5" w15:restartNumberingAfterBreak="0">
    <w:nsid w:val="698C67BF"/>
    <w:multiLevelType w:val="hybridMultilevel"/>
    <w:tmpl w:val="BFB40FF4"/>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86" w15:restartNumberingAfterBreak="0">
    <w:nsid w:val="6C2F0483"/>
    <w:multiLevelType w:val="hybridMultilevel"/>
    <w:tmpl w:val="A1049B3A"/>
    <w:lvl w:ilvl="0" w:tplc="828C9AAA">
      <w:start w:val="1"/>
      <w:numFmt w:val="decimal"/>
      <w:lvlText w:val="%1."/>
      <w:lvlJc w:val="left"/>
      <w:pPr>
        <w:ind w:left="2520" w:hanging="360"/>
      </w:pPr>
      <w:rPr>
        <w:rFonts w:ascii="Calibri" w:hAnsi="Calibri" w:cs="Calibr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CAC5344"/>
    <w:multiLevelType w:val="singleLevel"/>
    <w:tmpl w:val="D32E0930"/>
    <w:lvl w:ilvl="0">
      <w:start w:val="1"/>
      <w:numFmt w:val="decimal"/>
      <w:lvlText w:val="%1)"/>
      <w:lvlJc w:val="left"/>
      <w:pPr>
        <w:tabs>
          <w:tab w:val="num" w:pos="0"/>
        </w:tabs>
        <w:ind w:left="0" w:firstLine="0"/>
      </w:pPr>
      <w:rPr>
        <w:sz w:val="24"/>
        <w:szCs w:val="24"/>
      </w:rPr>
    </w:lvl>
  </w:abstractNum>
  <w:abstractNum w:abstractNumId="188" w15:restartNumberingAfterBreak="0">
    <w:nsid w:val="6CBB11C5"/>
    <w:multiLevelType w:val="hybridMultilevel"/>
    <w:tmpl w:val="DF36A41A"/>
    <w:lvl w:ilvl="0" w:tplc="06403DB0">
      <w:start w:val="1"/>
      <w:numFmt w:val="decimal"/>
      <w:lvlText w:val="%1."/>
      <w:lvlJc w:val="left"/>
      <w:pPr>
        <w:tabs>
          <w:tab w:val="num" w:pos="720"/>
        </w:tabs>
        <w:ind w:left="720" w:hanging="360"/>
      </w:pPr>
      <w:rPr>
        <w:rFonts w:hint="default"/>
        <w:b w:val="0"/>
        <w:bCs/>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9" w15:restartNumberingAfterBreak="0">
    <w:nsid w:val="6D2150DF"/>
    <w:multiLevelType w:val="multilevel"/>
    <w:tmpl w:val="0EFE6DF6"/>
    <w:lvl w:ilvl="0">
      <w:start w:val="9"/>
      <w:numFmt w:val="decimal"/>
      <w:lvlText w:val="%1."/>
      <w:lvlJc w:val="left"/>
      <w:pPr>
        <w:ind w:left="360" w:hanging="360"/>
      </w:pPr>
      <w:rPr>
        <w:rFonts w:hint="default"/>
      </w:rPr>
    </w:lvl>
    <w:lvl w:ilvl="1">
      <w:start w:val="1"/>
      <w:numFmt w:val="decimal"/>
      <w:lvlText w:val="%1.%2."/>
      <w:lvlJc w:val="left"/>
      <w:pPr>
        <w:ind w:left="1571" w:hanging="720"/>
      </w:pPr>
      <w:rPr>
        <w:rFonts w:hint="default"/>
        <w:b/>
        <w:bCs/>
        <w:color w:val="auto"/>
      </w:rPr>
    </w:lvl>
    <w:lvl w:ilvl="2">
      <w:start w:val="1"/>
      <w:numFmt w:val="decimal"/>
      <w:lvlText w:val="%1.%2.%3."/>
      <w:lvlJc w:val="left"/>
      <w:pPr>
        <w:ind w:left="2422" w:hanging="720"/>
      </w:pPr>
      <w:rPr>
        <w:rFonts w:hint="default"/>
        <w:b/>
        <w:bCs/>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90" w15:restartNumberingAfterBreak="0">
    <w:nsid w:val="6E7D04F2"/>
    <w:multiLevelType w:val="multilevel"/>
    <w:tmpl w:val="C61A8134"/>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bullet"/>
      <w:lvlText w:val=""/>
      <w:lvlJc w:val="left"/>
      <w:pPr>
        <w:ind w:left="1728" w:hanging="648"/>
      </w:pPr>
      <w:rPr>
        <w:rFonts w:ascii="Symbol" w:hAnsi="Symbol" w:hint="default"/>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6F30586C"/>
    <w:multiLevelType w:val="hybridMultilevel"/>
    <w:tmpl w:val="E7AC77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6FEB5DF6"/>
    <w:multiLevelType w:val="hybridMultilevel"/>
    <w:tmpl w:val="815E6996"/>
    <w:lvl w:ilvl="0" w:tplc="FFFFFFFF">
      <w:start w:val="1"/>
      <w:numFmt w:val="bullet"/>
      <w:lvlText w:val=""/>
      <w:lvlJc w:val="left"/>
      <w:pPr>
        <w:ind w:left="720" w:hanging="360"/>
      </w:pPr>
      <w:rPr>
        <w:rFonts w:ascii="Symbol" w:hAnsi="Symbol" w:hint="default"/>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3" w15:restartNumberingAfterBreak="0">
    <w:nsid w:val="701B0C57"/>
    <w:multiLevelType w:val="multilevel"/>
    <w:tmpl w:val="3CF84FF4"/>
    <w:lvl w:ilvl="0">
      <w:start w:val="1"/>
      <w:numFmt w:val="decimal"/>
      <w:lvlText w:val="%1."/>
      <w:lvlJc w:val="left"/>
      <w:pPr>
        <w:ind w:left="36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94" w15:restartNumberingAfterBreak="0">
    <w:nsid w:val="71952679"/>
    <w:multiLevelType w:val="hybridMultilevel"/>
    <w:tmpl w:val="59684A3E"/>
    <w:lvl w:ilvl="0" w:tplc="CC68546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8564C95A">
      <w:start w:val="1"/>
      <w:numFmt w:val="decimal"/>
      <w:lvlText w:val="%4."/>
      <w:lvlJc w:val="left"/>
      <w:pPr>
        <w:tabs>
          <w:tab w:val="num" w:pos="2880"/>
        </w:tabs>
        <w:ind w:left="2880" w:hanging="360"/>
      </w:pPr>
      <w:rPr>
        <w:rFonts w:cs="Times New Roman"/>
        <w:color w:val="00B05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5" w15:restartNumberingAfterBreak="0">
    <w:nsid w:val="726E264B"/>
    <w:multiLevelType w:val="hybridMultilevel"/>
    <w:tmpl w:val="4768D8C2"/>
    <w:lvl w:ilvl="0" w:tplc="FFFFFFFF">
      <w:start w:val="1"/>
      <w:numFmt w:val="bullet"/>
      <w:lvlText w:val=""/>
      <w:lvlJc w:val="left"/>
      <w:pPr>
        <w:ind w:left="720" w:hanging="360"/>
      </w:pPr>
      <w:rPr>
        <w:rFonts w:ascii="Symbol" w:hAnsi="Symbol" w:hint="default"/>
      </w:rPr>
    </w:lvl>
    <w:lvl w:ilvl="1" w:tplc="C8B41404">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2D64F77"/>
    <w:multiLevelType w:val="multilevel"/>
    <w:tmpl w:val="D41CB726"/>
    <w:lvl w:ilvl="0">
      <w:start w:val="1"/>
      <w:numFmt w:val="decimal"/>
      <w:lvlText w:val="%1."/>
      <w:lvlJc w:val="left"/>
      <w:pPr>
        <w:ind w:left="720" w:hanging="360"/>
      </w:pPr>
      <w:rPr>
        <w:b w:val="0"/>
        <w:bCs w:val="0"/>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7" w15:restartNumberingAfterBreak="0">
    <w:nsid w:val="741F1572"/>
    <w:multiLevelType w:val="hybridMultilevel"/>
    <w:tmpl w:val="94F85BA6"/>
    <w:lvl w:ilvl="0" w:tplc="425C1420">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4C169F4"/>
    <w:multiLevelType w:val="multilevel"/>
    <w:tmpl w:val="246EEAB2"/>
    <w:lvl w:ilvl="0">
      <w:start w:val="16"/>
      <w:numFmt w:val="decimal"/>
      <w:lvlText w:val="%1."/>
      <w:lvlJc w:val="left"/>
      <w:pPr>
        <w:ind w:left="460" w:hanging="460"/>
      </w:pPr>
      <w:rPr>
        <w:rFonts w:hint="default"/>
        <w:b/>
        <w:bCs w:val="0"/>
        <w:i w:val="0"/>
        <w:color w:val="auto"/>
      </w:rPr>
    </w:lvl>
    <w:lvl w:ilvl="1">
      <w:start w:val="1"/>
      <w:numFmt w:val="decimal"/>
      <w:lvlText w:val="%1.%2."/>
      <w:lvlJc w:val="left"/>
      <w:pPr>
        <w:ind w:left="1380" w:hanging="460"/>
      </w:pPr>
      <w:rPr>
        <w:rFonts w:hint="default"/>
        <w:b/>
        <w:bCs/>
        <w:i w:val="0"/>
        <w:color w:val="auto"/>
      </w:rPr>
    </w:lvl>
    <w:lvl w:ilvl="2">
      <w:start w:val="1"/>
      <w:numFmt w:val="decimal"/>
      <w:lvlText w:val="%1.%2.%3."/>
      <w:lvlJc w:val="left"/>
      <w:pPr>
        <w:ind w:left="2560" w:hanging="720"/>
      </w:pPr>
      <w:rPr>
        <w:rFonts w:hint="default"/>
        <w:b/>
        <w:bCs/>
        <w:i w:val="0"/>
        <w:color w:val="auto"/>
      </w:rPr>
    </w:lvl>
    <w:lvl w:ilvl="3">
      <w:start w:val="1"/>
      <w:numFmt w:val="decimal"/>
      <w:lvlText w:val="%1.%2.%3.%4."/>
      <w:lvlJc w:val="left"/>
      <w:pPr>
        <w:ind w:left="3480" w:hanging="720"/>
      </w:pPr>
      <w:rPr>
        <w:rFonts w:hint="default"/>
        <w:b/>
        <w:bCs/>
        <w:i w:val="0"/>
        <w:color w:val="auto"/>
        <w:spacing w:val="-6"/>
      </w:rPr>
    </w:lvl>
    <w:lvl w:ilvl="4">
      <w:start w:val="1"/>
      <w:numFmt w:val="decimal"/>
      <w:lvlText w:val="%1.%2.%3.%4.%5."/>
      <w:lvlJc w:val="left"/>
      <w:pPr>
        <w:ind w:left="4760" w:hanging="1080"/>
      </w:pPr>
      <w:rPr>
        <w:rFonts w:hint="default"/>
        <w:i w:val="0"/>
        <w:color w:val="auto"/>
      </w:rPr>
    </w:lvl>
    <w:lvl w:ilvl="5">
      <w:start w:val="1"/>
      <w:numFmt w:val="decimal"/>
      <w:lvlText w:val="%1.%2.%3.%4.%5.%6."/>
      <w:lvlJc w:val="left"/>
      <w:pPr>
        <w:ind w:left="5680" w:hanging="1080"/>
      </w:pPr>
      <w:rPr>
        <w:rFonts w:hint="default"/>
        <w:i w:val="0"/>
        <w:color w:val="auto"/>
      </w:rPr>
    </w:lvl>
    <w:lvl w:ilvl="6">
      <w:start w:val="1"/>
      <w:numFmt w:val="decimal"/>
      <w:lvlText w:val="%1.%2.%3.%4.%5.%6.%7."/>
      <w:lvlJc w:val="left"/>
      <w:pPr>
        <w:ind w:left="6960" w:hanging="1440"/>
      </w:pPr>
      <w:rPr>
        <w:rFonts w:hint="default"/>
        <w:i w:val="0"/>
        <w:color w:val="auto"/>
      </w:rPr>
    </w:lvl>
    <w:lvl w:ilvl="7">
      <w:start w:val="1"/>
      <w:numFmt w:val="decimal"/>
      <w:lvlText w:val="%1.%2.%3.%4.%5.%6.%7.%8."/>
      <w:lvlJc w:val="left"/>
      <w:pPr>
        <w:ind w:left="7880" w:hanging="1440"/>
      </w:pPr>
      <w:rPr>
        <w:rFonts w:hint="default"/>
        <w:i w:val="0"/>
        <w:color w:val="auto"/>
      </w:rPr>
    </w:lvl>
    <w:lvl w:ilvl="8">
      <w:start w:val="1"/>
      <w:numFmt w:val="decimal"/>
      <w:lvlText w:val="%1.%2.%3.%4.%5.%6.%7.%8.%9."/>
      <w:lvlJc w:val="left"/>
      <w:pPr>
        <w:ind w:left="9160" w:hanging="1800"/>
      </w:pPr>
      <w:rPr>
        <w:rFonts w:hint="default"/>
        <w:i w:val="0"/>
        <w:color w:val="auto"/>
      </w:rPr>
    </w:lvl>
  </w:abstractNum>
  <w:abstractNum w:abstractNumId="199" w15:restartNumberingAfterBreak="0">
    <w:nsid w:val="758A07EF"/>
    <w:multiLevelType w:val="multilevel"/>
    <w:tmpl w:val="05D063B4"/>
    <w:lvl w:ilvl="0">
      <w:start w:val="6"/>
      <w:numFmt w:val="decimal"/>
      <w:lvlText w:val="%1."/>
      <w:lvlJc w:val="left"/>
      <w:pPr>
        <w:ind w:left="360" w:hanging="360"/>
      </w:pPr>
      <w:rPr>
        <w:rFonts w:hint="default"/>
        <w:b/>
        <w:bCs/>
      </w:rPr>
    </w:lvl>
    <w:lvl w:ilvl="1">
      <w:start w:val="1"/>
      <w:numFmt w:val="decimal"/>
      <w:lvlText w:val="%1.%2."/>
      <w:lvlJc w:val="left"/>
      <w:pPr>
        <w:ind w:left="1571" w:hanging="720"/>
      </w:pPr>
      <w:rPr>
        <w:rFonts w:hint="default"/>
        <w:b/>
        <w:bCs/>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608" w:hanging="1800"/>
      </w:pPr>
      <w:rPr>
        <w:rFonts w:hint="default"/>
        <w:b w:val="0"/>
      </w:rPr>
    </w:lvl>
  </w:abstractNum>
  <w:abstractNum w:abstractNumId="200"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1" w15:restartNumberingAfterBreak="0">
    <w:nsid w:val="77CA5610"/>
    <w:multiLevelType w:val="hybridMultilevel"/>
    <w:tmpl w:val="2B0E1B28"/>
    <w:lvl w:ilvl="0" w:tplc="449EE024">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2" w15:restartNumberingAfterBreak="0">
    <w:nsid w:val="78E52BB8"/>
    <w:multiLevelType w:val="hybridMultilevel"/>
    <w:tmpl w:val="F10AB83E"/>
    <w:lvl w:ilvl="0" w:tplc="92428D42">
      <w:start w:val="1"/>
      <w:numFmt w:val="decimal"/>
      <w:lvlText w:val="%1."/>
      <w:lvlJc w:val="left"/>
      <w:pPr>
        <w:ind w:left="360" w:hanging="360"/>
      </w:pPr>
      <w:rPr>
        <w:rFonts w:cs="Times New Roman"/>
        <w:b w:val="0"/>
        <w:bCs/>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03" w15:restartNumberingAfterBreak="0">
    <w:nsid w:val="7B9F4F31"/>
    <w:multiLevelType w:val="multilevel"/>
    <w:tmpl w:val="2D300B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7C3965D3"/>
    <w:multiLevelType w:val="hybridMultilevel"/>
    <w:tmpl w:val="4D90DF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7F2C1DF9"/>
    <w:multiLevelType w:val="hybridMultilevel"/>
    <w:tmpl w:val="94AAC48A"/>
    <w:lvl w:ilvl="0" w:tplc="96FE1D30">
      <w:start w:val="1"/>
      <w:numFmt w:val="decimal"/>
      <w:lvlText w:val="%1."/>
      <w:lvlJc w:val="left"/>
      <w:pPr>
        <w:tabs>
          <w:tab w:val="num" w:pos="0"/>
        </w:tabs>
        <w:ind w:left="734"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16cid:durableId="597911482">
    <w:abstractNumId w:val="0"/>
  </w:num>
  <w:num w:numId="2" w16cid:durableId="705058979">
    <w:abstractNumId w:val="90"/>
  </w:num>
  <w:num w:numId="3" w16cid:durableId="1695954792">
    <w:abstractNumId w:val="118"/>
  </w:num>
  <w:num w:numId="4" w16cid:durableId="1312443928">
    <w:abstractNumId w:val="152"/>
  </w:num>
  <w:num w:numId="5" w16cid:durableId="745877227">
    <w:abstractNumId w:val="145"/>
  </w:num>
  <w:num w:numId="6" w16cid:durableId="733818627">
    <w:abstractNumId w:val="15"/>
  </w:num>
  <w:num w:numId="7" w16cid:durableId="1001546722">
    <w:abstractNumId w:val="156"/>
  </w:num>
  <w:num w:numId="8" w16cid:durableId="147281983">
    <w:abstractNumId w:val="134"/>
  </w:num>
  <w:num w:numId="9" w16cid:durableId="1807114630">
    <w:abstractNumId w:val="89"/>
  </w:num>
  <w:num w:numId="10" w16cid:durableId="1486162001">
    <w:abstractNumId w:val="166"/>
    <w:lvlOverride w:ilvl="0">
      <w:startOverride w:val="1"/>
    </w:lvlOverride>
  </w:num>
  <w:num w:numId="11" w16cid:durableId="1895044381">
    <w:abstractNumId w:val="122"/>
  </w:num>
  <w:num w:numId="12" w16cid:durableId="106236300">
    <w:abstractNumId w:val="174"/>
  </w:num>
  <w:num w:numId="13" w16cid:durableId="161089777">
    <w:abstractNumId w:val="130"/>
  </w:num>
  <w:num w:numId="14" w16cid:durableId="1391533282">
    <w:abstractNumId w:val="204"/>
  </w:num>
  <w:num w:numId="15" w16cid:durableId="1927108615">
    <w:abstractNumId w:val="133"/>
  </w:num>
  <w:num w:numId="16" w16cid:durableId="1124689184">
    <w:abstractNumId w:val="203"/>
  </w:num>
  <w:num w:numId="17" w16cid:durableId="1129930314">
    <w:abstractNumId w:val="196"/>
  </w:num>
  <w:num w:numId="18" w16cid:durableId="993678178">
    <w:abstractNumId w:val="153"/>
  </w:num>
  <w:num w:numId="19" w16cid:durableId="992487468">
    <w:abstractNumId w:val="173"/>
  </w:num>
  <w:num w:numId="20" w16cid:durableId="1455251905">
    <w:abstractNumId w:val="132"/>
  </w:num>
  <w:num w:numId="21" w16cid:durableId="1517188043">
    <w:abstractNumId w:val="181"/>
  </w:num>
  <w:num w:numId="22" w16cid:durableId="717555921">
    <w:abstractNumId w:val="114"/>
  </w:num>
  <w:num w:numId="23" w16cid:durableId="1438137787">
    <w:abstractNumId w:val="157"/>
  </w:num>
  <w:num w:numId="24" w16cid:durableId="755371520">
    <w:abstractNumId w:val="177"/>
  </w:num>
  <w:num w:numId="25" w16cid:durableId="449907525">
    <w:abstractNumId w:val="191"/>
  </w:num>
  <w:num w:numId="26" w16cid:durableId="1803032787">
    <w:abstractNumId w:val="113"/>
  </w:num>
  <w:num w:numId="27" w16cid:durableId="1376198164">
    <w:abstractNumId w:val="124"/>
  </w:num>
  <w:num w:numId="28" w16cid:durableId="110175539">
    <w:abstractNumId w:val="170"/>
  </w:num>
  <w:num w:numId="29" w16cid:durableId="926889112">
    <w:abstractNumId w:val="172"/>
  </w:num>
  <w:num w:numId="30" w16cid:durableId="783040107">
    <w:abstractNumId w:val="147"/>
  </w:num>
  <w:num w:numId="31" w16cid:durableId="1687250181">
    <w:abstractNumId w:val="140"/>
  </w:num>
  <w:num w:numId="32" w16cid:durableId="1527862792">
    <w:abstractNumId w:val="190"/>
  </w:num>
  <w:num w:numId="33" w16cid:durableId="1780106406">
    <w:abstractNumId w:val="110"/>
  </w:num>
  <w:num w:numId="34" w16cid:durableId="567229504">
    <w:abstractNumId w:val="125"/>
  </w:num>
  <w:num w:numId="35" w16cid:durableId="1954288086">
    <w:abstractNumId w:val="176"/>
  </w:num>
  <w:num w:numId="36" w16cid:durableId="69083188">
    <w:abstractNumId w:val="138"/>
  </w:num>
  <w:num w:numId="37" w16cid:durableId="1556815496">
    <w:abstractNumId w:val="163"/>
  </w:num>
  <w:num w:numId="38" w16cid:durableId="2123842865">
    <w:abstractNumId w:val="160"/>
  </w:num>
  <w:num w:numId="39" w16cid:durableId="1369142969">
    <w:abstractNumId w:val="142"/>
  </w:num>
  <w:num w:numId="40" w16cid:durableId="763115819">
    <w:abstractNumId w:val="200"/>
  </w:num>
  <w:num w:numId="41" w16cid:durableId="1426537248">
    <w:abstractNumId w:val="146"/>
  </w:num>
  <w:num w:numId="42" w16cid:durableId="1826512898">
    <w:abstractNumId w:val="185"/>
  </w:num>
  <w:num w:numId="43" w16cid:durableId="1632829758">
    <w:abstractNumId w:val="180"/>
  </w:num>
  <w:num w:numId="44" w16cid:durableId="1405564795">
    <w:abstractNumId w:val="100"/>
  </w:num>
  <w:num w:numId="45" w16cid:durableId="403769066">
    <w:abstractNumId w:val="116"/>
  </w:num>
  <w:num w:numId="46" w16cid:durableId="2007242570">
    <w:abstractNumId w:val="128"/>
  </w:num>
  <w:num w:numId="47" w16cid:durableId="1211503528">
    <w:abstractNumId w:val="202"/>
  </w:num>
  <w:num w:numId="48" w16cid:durableId="2137599693">
    <w:abstractNumId w:val="188"/>
  </w:num>
  <w:num w:numId="49" w16cid:durableId="579490700">
    <w:abstractNumId w:val="151"/>
  </w:num>
  <w:num w:numId="50" w16cid:durableId="242182056">
    <w:abstractNumId w:val="117"/>
  </w:num>
  <w:num w:numId="51" w16cid:durableId="1395082514">
    <w:abstractNumId w:val="137"/>
  </w:num>
  <w:num w:numId="52" w16cid:durableId="1742679761">
    <w:abstractNumId w:val="205"/>
  </w:num>
  <w:num w:numId="53" w16cid:durableId="31422586">
    <w:abstractNumId w:val="184"/>
  </w:num>
  <w:num w:numId="54" w16cid:durableId="1876237070">
    <w:abstractNumId w:val="162"/>
  </w:num>
  <w:num w:numId="55" w16cid:durableId="1242104886">
    <w:abstractNumId w:val="186"/>
  </w:num>
  <w:num w:numId="56" w16cid:durableId="376784494">
    <w:abstractNumId w:val="171"/>
  </w:num>
  <w:num w:numId="57" w16cid:durableId="1813936943">
    <w:abstractNumId w:val="193"/>
  </w:num>
  <w:num w:numId="58" w16cid:durableId="1082944173">
    <w:abstractNumId w:val="148"/>
  </w:num>
  <w:num w:numId="59" w16cid:durableId="1258947416">
    <w:abstractNumId w:val="108"/>
  </w:num>
  <w:num w:numId="60" w16cid:durableId="1632206299">
    <w:abstractNumId w:val="123"/>
  </w:num>
  <w:num w:numId="61" w16cid:durableId="128668675">
    <w:abstractNumId w:val="101"/>
  </w:num>
  <w:num w:numId="62" w16cid:durableId="281768390">
    <w:abstractNumId w:val="194"/>
  </w:num>
  <w:num w:numId="63" w16cid:durableId="2112780513">
    <w:abstractNumId w:val="149"/>
  </w:num>
  <w:num w:numId="64" w16cid:durableId="1565292369">
    <w:abstractNumId w:val="187"/>
  </w:num>
  <w:num w:numId="65" w16cid:durableId="210263321">
    <w:abstractNumId w:val="135"/>
  </w:num>
  <w:num w:numId="66" w16cid:durableId="447508905">
    <w:abstractNumId w:val="141"/>
  </w:num>
  <w:num w:numId="67" w16cid:durableId="1308785236">
    <w:abstractNumId w:val="107"/>
  </w:num>
  <w:num w:numId="68" w16cid:durableId="1632125093">
    <w:abstractNumId w:val="129"/>
  </w:num>
  <w:num w:numId="69" w16cid:durableId="1090084906">
    <w:abstractNumId w:val="121"/>
  </w:num>
  <w:num w:numId="70" w16cid:durableId="1647003910">
    <w:abstractNumId w:val="179"/>
  </w:num>
  <w:num w:numId="71" w16cid:durableId="137843809">
    <w:abstractNumId w:val="112"/>
  </w:num>
  <w:num w:numId="72" w16cid:durableId="1488857275">
    <w:abstractNumId w:val="182"/>
  </w:num>
  <w:num w:numId="73" w16cid:durableId="542132489">
    <w:abstractNumId w:val="120"/>
  </w:num>
  <w:num w:numId="74" w16cid:durableId="503323758">
    <w:abstractNumId w:val="136"/>
  </w:num>
  <w:num w:numId="75" w16cid:durableId="984317865">
    <w:abstractNumId w:val="198"/>
  </w:num>
  <w:num w:numId="76" w16cid:durableId="979457504">
    <w:abstractNumId w:val="189"/>
  </w:num>
  <w:num w:numId="77" w16cid:durableId="1374619747">
    <w:abstractNumId w:val="131"/>
  </w:num>
  <w:num w:numId="78" w16cid:durableId="1359695632">
    <w:abstractNumId w:val="199"/>
  </w:num>
  <w:num w:numId="79" w16cid:durableId="2137023642">
    <w:abstractNumId w:val="169"/>
  </w:num>
  <w:num w:numId="80" w16cid:durableId="1367024685">
    <w:abstractNumId w:val="143"/>
  </w:num>
  <w:num w:numId="81" w16cid:durableId="631247265">
    <w:abstractNumId w:val="168"/>
  </w:num>
  <w:num w:numId="82" w16cid:durableId="269552398">
    <w:abstractNumId w:val="126"/>
  </w:num>
  <w:num w:numId="83" w16cid:durableId="84230637">
    <w:abstractNumId w:val="197"/>
  </w:num>
  <w:num w:numId="84" w16cid:durableId="727916932">
    <w:abstractNumId w:val="164"/>
  </w:num>
  <w:num w:numId="85" w16cid:durableId="1584219645">
    <w:abstractNumId w:val="178"/>
  </w:num>
  <w:num w:numId="86" w16cid:durableId="1724863062">
    <w:abstractNumId w:val="119"/>
  </w:num>
  <w:num w:numId="87" w16cid:durableId="519509371">
    <w:abstractNumId w:val="106"/>
  </w:num>
  <w:num w:numId="88" w16cid:durableId="945118472">
    <w:abstractNumId w:val="105"/>
  </w:num>
  <w:num w:numId="89" w16cid:durableId="269748677">
    <w:abstractNumId w:val="154"/>
  </w:num>
  <w:num w:numId="90" w16cid:durableId="612174459">
    <w:abstractNumId w:val="109"/>
  </w:num>
  <w:num w:numId="91" w16cid:durableId="1141581756">
    <w:abstractNumId w:val="155"/>
  </w:num>
  <w:num w:numId="92" w16cid:durableId="1577397469">
    <w:abstractNumId w:val="144"/>
  </w:num>
  <w:num w:numId="93" w16cid:durableId="1522234555">
    <w:abstractNumId w:val="183"/>
  </w:num>
  <w:num w:numId="94" w16cid:durableId="885334243">
    <w:abstractNumId w:val="159"/>
  </w:num>
  <w:num w:numId="95" w16cid:durableId="1093211346">
    <w:abstractNumId w:val="175"/>
  </w:num>
  <w:num w:numId="96" w16cid:durableId="869730330">
    <w:abstractNumId w:val="158"/>
  </w:num>
  <w:num w:numId="97" w16cid:durableId="1903322589">
    <w:abstractNumId w:val="161"/>
  </w:num>
  <w:num w:numId="98" w16cid:durableId="676275055">
    <w:abstractNumId w:val="139"/>
  </w:num>
  <w:num w:numId="99" w16cid:durableId="470253323">
    <w:abstractNumId w:val="165"/>
  </w:num>
  <w:num w:numId="100" w16cid:durableId="120730839">
    <w:abstractNumId w:val="167"/>
  </w:num>
  <w:num w:numId="101" w16cid:durableId="2097167071">
    <w:abstractNumId w:val="150"/>
  </w:num>
  <w:num w:numId="102" w16cid:durableId="838345504">
    <w:abstractNumId w:val="111"/>
  </w:num>
  <w:num w:numId="103" w16cid:durableId="1231960297">
    <w:abstractNumId w:val="102"/>
  </w:num>
  <w:num w:numId="104" w16cid:durableId="1555239468">
    <w:abstractNumId w:val="104"/>
  </w:num>
  <w:num w:numId="105" w16cid:durableId="1697151122">
    <w:abstractNumId w:val="192"/>
  </w:num>
  <w:num w:numId="106" w16cid:durableId="1120682932">
    <w:abstractNumId w:val="195"/>
  </w:num>
  <w:num w:numId="107" w16cid:durableId="1020935140">
    <w:abstractNumId w:val="127"/>
  </w:num>
  <w:num w:numId="108" w16cid:durableId="1115751287">
    <w:abstractNumId w:val="20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55"/>
  <w:hyphenationZone w:val="425"/>
  <w:defaultTableStyle w:val="Normalny"/>
  <w:drawingGridHorizontalSpacing w:val="18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G1MLO0MDEwM7U0N7dQ0lEKTi0uzszPAykwMq8FANLahjwtAAAA"/>
  </w:docVars>
  <w:rsids>
    <w:rsidRoot w:val="008F3EAE"/>
    <w:rsid w:val="00000612"/>
    <w:rsid w:val="0000310F"/>
    <w:rsid w:val="000043D1"/>
    <w:rsid w:val="00004C18"/>
    <w:rsid w:val="000056DD"/>
    <w:rsid w:val="00005D35"/>
    <w:rsid w:val="0000655C"/>
    <w:rsid w:val="0000698F"/>
    <w:rsid w:val="00006D59"/>
    <w:rsid w:val="00006DA8"/>
    <w:rsid w:val="00006ED8"/>
    <w:rsid w:val="0000744C"/>
    <w:rsid w:val="00010418"/>
    <w:rsid w:val="00010E59"/>
    <w:rsid w:val="00014529"/>
    <w:rsid w:val="00014B91"/>
    <w:rsid w:val="00014F02"/>
    <w:rsid w:val="000159A4"/>
    <w:rsid w:val="000166E1"/>
    <w:rsid w:val="00016C9F"/>
    <w:rsid w:val="00017EF2"/>
    <w:rsid w:val="00020286"/>
    <w:rsid w:val="000227AF"/>
    <w:rsid w:val="00022EEA"/>
    <w:rsid w:val="00022FC4"/>
    <w:rsid w:val="00023008"/>
    <w:rsid w:val="0002335D"/>
    <w:rsid w:val="00023C4B"/>
    <w:rsid w:val="00023CC4"/>
    <w:rsid w:val="00024191"/>
    <w:rsid w:val="0002461E"/>
    <w:rsid w:val="00024E7D"/>
    <w:rsid w:val="00025CAA"/>
    <w:rsid w:val="00025DE8"/>
    <w:rsid w:val="0002615B"/>
    <w:rsid w:val="00026A84"/>
    <w:rsid w:val="000271FC"/>
    <w:rsid w:val="000272D0"/>
    <w:rsid w:val="0002770E"/>
    <w:rsid w:val="0003064D"/>
    <w:rsid w:val="000321E8"/>
    <w:rsid w:val="00032BEB"/>
    <w:rsid w:val="000334E7"/>
    <w:rsid w:val="000337F7"/>
    <w:rsid w:val="0003472F"/>
    <w:rsid w:val="00035691"/>
    <w:rsid w:val="00035EF0"/>
    <w:rsid w:val="000361AE"/>
    <w:rsid w:val="00036235"/>
    <w:rsid w:val="000365C0"/>
    <w:rsid w:val="00036FF6"/>
    <w:rsid w:val="00037215"/>
    <w:rsid w:val="000372DA"/>
    <w:rsid w:val="0003734F"/>
    <w:rsid w:val="000374E3"/>
    <w:rsid w:val="00037D55"/>
    <w:rsid w:val="000405FA"/>
    <w:rsid w:val="00041385"/>
    <w:rsid w:val="000415C7"/>
    <w:rsid w:val="00041B99"/>
    <w:rsid w:val="00042085"/>
    <w:rsid w:val="000439E2"/>
    <w:rsid w:val="00044354"/>
    <w:rsid w:val="00045199"/>
    <w:rsid w:val="0004561E"/>
    <w:rsid w:val="000458DF"/>
    <w:rsid w:val="000460B6"/>
    <w:rsid w:val="00046ABA"/>
    <w:rsid w:val="00047A11"/>
    <w:rsid w:val="00047FA8"/>
    <w:rsid w:val="0005086A"/>
    <w:rsid w:val="00050A63"/>
    <w:rsid w:val="00052446"/>
    <w:rsid w:val="00052A9A"/>
    <w:rsid w:val="00053697"/>
    <w:rsid w:val="00053C40"/>
    <w:rsid w:val="00054536"/>
    <w:rsid w:val="000548B1"/>
    <w:rsid w:val="00054B6B"/>
    <w:rsid w:val="00055513"/>
    <w:rsid w:val="000559F8"/>
    <w:rsid w:val="00055B8D"/>
    <w:rsid w:val="00055C3C"/>
    <w:rsid w:val="000575FB"/>
    <w:rsid w:val="00057DCA"/>
    <w:rsid w:val="00060B8F"/>
    <w:rsid w:val="0006259A"/>
    <w:rsid w:val="00062FE0"/>
    <w:rsid w:val="00063991"/>
    <w:rsid w:val="0006469B"/>
    <w:rsid w:val="000646B5"/>
    <w:rsid w:val="00064EF0"/>
    <w:rsid w:val="00065107"/>
    <w:rsid w:val="000659A6"/>
    <w:rsid w:val="000676E2"/>
    <w:rsid w:val="000700EA"/>
    <w:rsid w:val="000704AD"/>
    <w:rsid w:val="0007062B"/>
    <w:rsid w:val="000717C2"/>
    <w:rsid w:val="00072024"/>
    <w:rsid w:val="000721FC"/>
    <w:rsid w:val="00072B9B"/>
    <w:rsid w:val="00072EA4"/>
    <w:rsid w:val="00073C10"/>
    <w:rsid w:val="0007492F"/>
    <w:rsid w:val="00075614"/>
    <w:rsid w:val="000758DD"/>
    <w:rsid w:val="0007591F"/>
    <w:rsid w:val="000765FC"/>
    <w:rsid w:val="00077992"/>
    <w:rsid w:val="0008077B"/>
    <w:rsid w:val="00080D84"/>
    <w:rsid w:val="00081E00"/>
    <w:rsid w:val="00082C5C"/>
    <w:rsid w:val="0008305E"/>
    <w:rsid w:val="00083124"/>
    <w:rsid w:val="00083D17"/>
    <w:rsid w:val="00083F9B"/>
    <w:rsid w:val="000842D3"/>
    <w:rsid w:val="00084548"/>
    <w:rsid w:val="000850D1"/>
    <w:rsid w:val="000856A2"/>
    <w:rsid w:val="000862BE"/>
    <w:rsid w:val="00086B45"/>
    <w:rsid w:val="00086C27"/>
    <w:rsid w:val="000913C6"/>
    <w:rsid w:val="0009241B"/>
    <w:rsid w:val="000932E2"/>
    <w:rsid w:val="000939F4"/>
    <w:rsid w:val="00095696"/>
    <w:rsid w:val="00095916"/>
    <w:rsid w:val="00096092"/>
    <w:rsid w:val="00096860"/>
    <w:rsid w:val="00096CCE"/>
    <w:rsid w:val="00096FED"/>
    <w:rsid w:val="000978A5"/>
    <w:rsid w:val="00097B1E"/>
    <w:rsid w:val="000A2687"/>
    <w:rsid w:val="000A2DCE"/>
    <w:rsid w:val="000A31CF"/>
    <w:rsid w:val="000A4E23"/>
    <w:rsid w:val="000A53B7"/>
    <w:rsid w:val="000A6C34"/>
    <w:rsid w:val="000B0CF4"/>
    <w:rsid w:val="000B1180"/>
    <w:rsid w:val="000B1B9A"/>
    <w:rsid w:val="000B2D72"/>
    <w:rsid w:val="000B3A2E"/>
    <w:rsid w:val="000B421F"/>
    <w:rsid w:val="000B43A2"/>
    <w:rsid w:val="000B474F"/>
    <w:rsid w:val="000B4E13"/>
    <w:rsid w:val="000B51D7"/>
    <w:rsid w:val="000B5225"/>
    <w:rsid w:val="000B577E"/>
    <w:rsid w:val="000B646B"/>
    <w:rsid w:val="000B6587"/>
    <w:rsid w:val="000B6B1A"/>
    <w:rsid w:val="000B725F"/>
    <w:rsid w:val="000B7D5D"/>
    <w:rsid w:val="000C07F8"/>
    <w:rsid w:val="000C0887"/>
    <w:rsid w:val="000C0968"/>
    <w:rsid w:val="000C2E77"/>
    <w:rsid w:val="000C2EA4"/>
    <w:rsid w:val="000C317E"/>
    <w:rsid w:val="000C3455"/>
    <w:rsid w:val="000C4003"/>
    <w:rsid w:val="000C45E8"/>
    <w:rsid w:val="000C4812"/>
    <w:rsid w:val="000C4EC6"/>
    <w:rsid w:val="000C5336"/>
    <w:rsid w:val="000C5C21"/>
    <w:rsid w:val="000C6A8E"/>
    <w:rsid w:val="000C6B8D"/>
    <w:rsid w:val="000C6C3F"/>
    <w:rsid w:val="000C7870"/>
    <w:rsid w:val="000D0844"/>
    <w:rsid w:val="000D167D"/>
    <w:rsid w:val="000D1B5C"/>
    <w:rsid w:val="000D1C6D"/>
    <w:rsid w:val="000D1CE9"/>
    <w:rsid w:val="000D22CD"/>
    <w:rsid w:val="000D2E25"/>
    <w:rsid w:val="000D31A9"/>
    <w:rsid w:val="000D3AF6"/>
    <w:rsid w:val="000D3B92"/>
    <w:rsid w:val="000D4588"/>
    <w:rsid w:val="000D4657"/>
    <w:rsid w:val="000D52E8"/>
    <w:rsid w:val="000D6605"/>
    <w:rsid w:val="000E038A"/>
    <w:rsid w:val="000E0EEF"/>
    <w:rsid w:val="000E1274"/>
    <w:rsid w:val="000E310D"/>
    <w:rsid w:val="000E47CD"/>
    <w:rsid w:val="000E56F8"/>
    <w:rsid w:val="000E62A7"/>
    <w:rsid w:val="000E6319"/>
    <w:rsid w:val="000E63EE"/>
    <w:rsid w:val="000E66EE"/>
    <w:rsid w:val="000E690B"/>
    <w:rsid w:val="000E6ADC"/>
    <w:rsid w:val="000E733B"/>
    <w:rsid w:val="000F027C"/>
    <w:rsid w:val="000F027F"/>
    <w:rsid w:val="000F0832"/>
    <w:rsid w:val="000F0C80"/>
    <w:rsid w:val="000F1786"/>
    <w:rsid w:val="000F2261"/>
    <w:rsid w:val="000F260B"/>
    <w:rsid w:val="000F2A48"/>
    <w:rsid w:val="000F2AF4"/>
    <w:rsid w:val="000F2EB4"/>
    <w:rsid w:val="000F319F"/>
    <w:rsid w:val="000F3D81"/>
    <w:rsid w:val="000F4843"/>
    <w:rsid w:val="000F488C"/>
    <w:rsid w:val="000F4F41"/>
    <w:rsid w:val="000F516A"/>
    <w:rsid w:val="000F5E10"/>
    <w:rsid w:val="000F6F3A"/>
    <w:rsid w:val="00100015"/>
    <w:rsid w:val="001005B4"/>
    <w:rsid w:val="00101652"/>
    <w:rsid w:val="00102119"/>
    <w:rsid w:val="001023CA"/>
    <w:rsid w:val="001028AB"/>
    <w:rsid w:val="00102F71"/>
    <w:rsid w:val="00103242"/>
    <w:rsid w:val="001038AC"/>
    <w:rsid w:val="00104537"/>
    <w:rsid w:val="00104CB6"/>
    <w:rsid w:val="001060CC"/>
    <w:rsid w:val="00106B91"/>
    <w:rsid w:val="0010711D"/>
    <w:rsid w:val="0010745A"/>
    <w:rsid w:val="00107CA0"/>
    <w:rsid w:val="001116EF"/>
    <w:rsid w:val="00111F1A"/>
    <w:rsid w:val="00112C5F"/>
    <w:rsid w:val="00112E30"/>
    <w:rsid w:val="001147EF"/>
    <w:rsid w:val="001158E0"/>
    <w:rsid w:val="00115BF0"/>
    <w:rsid w:val="00115CA0"/>
    <w:rsid w:val="0011655A"/>
    <w:rsid w:val="0011667C"/>
    <w:rsid w:val="00116D68"/>
    <w:rsid w:val="00117143"/>
    <w:rsid w:val="0012074B"/>
    <w:rsid w:val="00120BBC"/>
    <w:rsid w:val="00120F56"/>
    <w:rsid w:val="00121B56"/>
    <w:rsid w:val="001226CB"/>
    <w:rsid w:val="00122F1E"/>
    <w:rsid w:val="00124BD2"/>
    <w:rsid w:val="001253CF"/>
    <w:rsid w:val="00126A3F"/>
    <w:rsid w:val="00126DA3"/>
    <w:rsid w:val="00126FEB"/>
    <w:rsid w:val="0012713E"/>
    <w:rsid w:val="0012716D"/>
    <w:rsid w:val="0012720E"/>
    <w:rsid w:val="001272AB"/>
    <w:rsid w:val="001273CE"/>
    <w:rsid w:val="00127DDF"/>
    <w:rsid w:val="001313AF"/>
    <w:rsid w:val="00131479"/>
    <w:rsid w:val="0013374B"/>
    <w:rsid w:val="00135229"/>
    <w:rsid w:val="001356F4"/>
    <w:rsid w:val="00136702"/>
    <w:rsid w:val="00136E77"/>
    <w:rsid w:val="0013704A"/>
    <w:rsid w:val="00140422"/>
    <w:rsid w:val="00140D2A"/>
    <w:rsid w:val="0014120F"/>
    <w:rsid w:val="0014294D"/>
    <w:rsid w:val="001437D1"/>
    <w:rsid w:val="001440DB"/>
    <w:rsid w:val="00144A70"/>
    <w:rsid w:val="00144F0A"/>
    <w:rsid w:val="00147DA0"/>
    <w:rsid w:val="0015040A"/>
    <w:rsid w:val="0015047C"/>
    <w:rsid w:val="00150480"/>
    <w:rsid w:val="00150808"/>
    <w:rsid w:val="00150D53"/>
    <w:rsid w:val="001514DB"/>
    <w:rsid w:val="00152005"/>
    <w:rsid w:val="001525F7"/>
    <w:rsid w:val="00153479"/>
    <w:rsid w:val="001537F4"/>
    <w:rsid w:val="00154694"/>
    <w:rsid w:val="0015520D"/>
    <w:rsid w:val="00155798"/>
    <w:rsid w:val="00155D5C"/>
    <w:rsid w:val="0015657D"/>
    <w:rsid w:val="00156859"/>
    <w:rsid w:val="00156A79"/>
    <w:rsid w:val="00156DA6"/>
    <w:rsid w:val="00160A26"/>
    <w:rsid w:val="00161378"/>
    <w:rsid w:val="00161B05"/>
    <w:rsid w:val="00162291"/>
    <w:rsid w:val="001627D1"/>
    <w:rsid w:val="0016325B"/>
    <w:rsid w:val="00163FAA"/>
    <w:rsid w:val="00164330"/>
    <w:rsid w:val="0016453E"/>
    <w:rsid w:val="00164CF8"/>
    <w:rsid w:val="00165459"/>
    <w:rsid w:val="00165CBE"/>
    <w:rsid w:val="00165E2F"/>
    <w:rsid w:val="00166600"/>
    <w:rsid w:val="0016687C"/>
    <w:rsid w:val="00166D3E"/>
    <w:rsid w:val="00167C26"/>
    <w:rsid w:val="00167D46"/>
    <w:rsid w:val="001707AF"/>
    <w:rsid w:val="001708AE"/>
    <w:rsid w:val="00170D08"/>
    <w:rsid w:val="00170D0A"/>
    <w:rsid w:val="00171400"/>
    <w:rsid w:val="00172731"/>
    <w:rsid w:val="00172BF3"/>
    <w:rsid w:val="00173906"/>
    <w:rsid w:val="001739D6"/>
    <w:rsid w:val="00173DBE"/>
    <w:rsid w:val="00174344"/>
    <w:rsid w:val="001744AD"/>
    <w:rsid w:val="0017533E"/>
    <w:rsid w:val="0017545A"/>
    <w:rsid w:val="001757DD"/>
    <w:rsid w:val="001769AA"/>
    <w:rsid w:val="00176C7B"/>
    <w:rsid w:val="00177174"/>
    <w:rsid w:val="00177E31"/>
    <w:rsid w:val="001804B1"/>
    <w:rsid w:val="00180B92"/>
    <w:rsid w:val="00180C69"/>
    <w:rsid w:val="00180F33"/>
    <w:rsid w:val="001812A5"/>
    <w:rsid w:val="00181804"/>
    <w:rsid w:val="001819FA"/>
    <w:rsid w:val="001826E6"/>
    <w:rsid w:val="00182B95"/>
    <w:rsid w:val="001836E2"/>
    <w:rsid w:val="00183A97"/>
    <w:rsid w:val="00184017"/>
    <w:rsid w:val="001845DC"/>
    <w:rsid w:val="001859FF"/>
    <w:rsid w:val="00185EB3"/>
    <w:rsid w:val="001863C8"/>
    <w:rsid w:val="00186C46"/>
    <w:rsid w:val="00186E32"/>
    <w:rsid w:val="00186F04"/>
    <w:rsid w:val="00190234"/>
    <w:rsid w:val="001913A1"/>
    <w:rsid w:val="0019176D"/>
    <w:rsid w:val="00192524"/>
    <w:rsid w:val="00192696"/>
    <w:rsid w:val="00192E6A"/>
    <w:rsid w:val="0019340C"/>
    <w:rsid w:val="00193472"/>
    <w:rsid w:val="00193DFB"/>
    <w:rsid w:val="00194404"/>
    <w:rsid w:val="00194B12"/>
    <w:rsid w:val="001951F4"/>
    <w:rsid w:val="001956DC"/>
    <w:rsid w:val="00195965"/>
    <w:rsid w:val="00196F5E"/>
    <w:rsid w:val="001976DD"/>
    <w:rsid w:val="001A04ED"/>
    <w:rsid w:val="001A0978"/>
    <w:rsid w:val="001A1BE5"/>
    <w:rsid w:val="001A293B"/>
    <w:rsid w:val="001A3B02"/>
    <w:rsid w:val="001A3E14"/>
    <w:rsid w:val="001A45A1"/>
    <w:rsid w:val="001A4B16"/>
    <w:rsid w:val="001A4E68"/>
    <w:rsid w:val="001A7147"/>
    <w:rsid w:val="001A770E"/>
    <w:rsid w:val="001A77E6"/>
    <w:rsid w:val="001A7EA9"/>
    <w:rsid w:val="001B02F8"/>
    <w:rsid w:val="001B0985"/>
    <w:rsid w:val="001B0D9A"/>
    <w:rsid w:val="001B12DF"/>
    <w:rsid w:val="001B1877"/>
    <w:rsid w:val="001B1E14"/>
    <w:rsid w:val="001B229C"/>
    <w:rsid w:val="001B252E"/>
    <w:rsid w:val="001B2A77"/>
    <w:rsid w:val="001B2B01"/>
    <w:rsid w:val="001B2C1B"/>
    <w:rsid w:val="001B2F88"/>
    <w:rsid w:val="001B3194"/>
    <w:rsid w:val="001B3A74"/>
    <w:rsid w:val="001B3A76"/>
    <w:rsid w:val="001B4685"/>
    <w:rsid w:val="001B68BB"/>
    <w:rsid w:val="001B7037"/>
    <w:rsid w:val="001C04E6"/>
    <w:rsid w:val="001C0A2D"/>
    <w:rsid w:val="001C1B68"/>
    <w:rsid w:val="001C2F83"/>
    <w:rsid w:val="001C3088"/>
    <w:rsid w:val="001C321E"/>
    <w:rsid w:val="001C3228"/>
    <w:rsid w:val="001C3680"/>
    <w:rsid w:val="001C3779"/>
    <w:rsid w:val="001C3900"/>
    <w:rsid w:val="001C39DE"/>
    <w:rsid w:val="001C489A"/>
    <w:rsid w:val="001C4E21"/>
    <w:rsid w:val="001C529A"/>
    <w:rsid w:val="001C56CF"/>
    <w:rsid w:val="001C5D8D"/>
    <w:rsid w:val="001C6170"/>
    <w:rsid w:val="001C636F"/>
    <w:rsid w:val="001C6AC6"/>
    <w:rsid w:val="001C70A7"/>
    <w:rsid w:val="001C71C1"/>
    <w:rsid w:val="001C73F0"/>
    <w:rsid w:val="001C782F"/>
    <w:rsid w:val="001C7EFC"/>
    <w:rsid w:val="001C7F93"/>
    <w:rsid w:val="001C7FDD"/>
    <w:rsid w:val="001D117D"/>
    <w:rsid w:val="001D1EC0"/>
    <w:rsid w:val="001D21E1"/>
    <w:rsid w:val="001D227A"/>
    <w:rsid w:val="001D2A81"/>
    <w:rsid w:val="001D2D06"/>
    <w:rsid w:val="001D3538"/>
    <w:rsid w:val="001D4073"/>
    <w:rsid w:val="001D485E"/>
    <w:rsid w:val="001D4DE5"/>
    <w:rsid w:val="001D54E8"/>
    <w:rsid w:val="001D5BB0"/>
    <w:rsid w:val="001D5CBA"/>
    <w:rsid w:val="001D5D65"/>
    <w:rsid w:val="001D6284"/>
    <w:rsid w:val="001D7CDE"/>
    <w:rsid w:val="001E00F4"/>
    <w:rsid w:val="001E01F3"/>
    <w:rsid w:val="001E025F"/>
    <w:rsid w:val="001E02D7"/>
    <w:rsid w:val="001E15C5"/>
    <w:rsid w:val="001E1AAA"/>
    <w:rsid w:val="001E2040"/>
    <w:rsid w:val="001E239E"/>
    <w:rsid w:val="001E26A3"/>
    <w:rsid w:val="001E284E"/>
    <w:rsid w:val="001E30DB"/>
    <w:rsid w:val="001E577D"/>
    <w:rsid w:val="001E5808"/>
    <w:rsid w:val="001E5A7E"/>
    <w:rsid w:val="001E5BCB"/>
    <w:rsid w:val="001E6128"/>
    <w:rsid w:val="001E77C4"/>
    <w:rsid w:val="001E785D"/>
    <w:rsid w:val="001E7A57"/>
    <w:rsid w:val="001F012D"/>
    <w:rsid w:val="001F2011"/>
    <w:rsid w:val="001F219B"/>
    <w:rsid w:val="001F3DB8"/>
    <w:rsid w:val="001F4124"/>
    <w:rsid w:val="001F4E9B"/>
    <w:rsid w:val="001F50F4"/>
    <w:rsid w:val="001F5AF0"/>
    <w:rsid w:val="001F646E"/>
    <w:rsid w:val="001F7E43"/>
    <w:rsid w:val="002000DB"/>
    <w:rsid w:val="00200D3A"/>
    <w:rsid w:val="002022A0"/>
    <w:rsid w:val="00202ADE"/>
    <w:rsid w:val="0020458E"/>
    <w:rsid w:val="00204762"/>
    <w:rsid w:val="00204877"/>
    <w:rsid w:val="00204FE9"/>
    <w:rsid w:val="0020520D"/>
    <w:rsid w:val="00205A0A"/>
    <w:rsid w:val="00206731"/>
    <w:rsid w:val="0020778F"/>
    <w:rsid w:val="00207D58"/>
    <w:rsid w:val="00210A31"/>
    <w:rsid w:val="00210E07"/>
    <w:rsid w:val="00212193"/>
    <w:rsid w:val="00212E73"/>
    <w:rsid w:val="00213361"/>
    <w:rsid w:val="00213804"/>
    <w:rsid w:val="00213F46"/>
    <w:rsid w:val="00213F67"/>
    <w:rsid w:val="0021403B"/>
    <w:rsid w:val="002162C5"/>
    <w:rsid w:val="0021644F"/>
    <w:rsid w:val="0021650F"/>
    <w:rsid w:val="002168EB"/>
    <w:rsid w:val="00216978"/>
    <w:rsid w:val="00216AE9"/>
    <w:rsid w:val="00216E4B"/>
    <w:rsid w:val="002207D5"/>
    <w:rsid w:val="00220EFD"/>
    <w:rsid w:val="0022242F"/>
    <w:rsid w:val="00223AFB"/>
    <w:rsid w:val="00223F14"/>
    <w:rsid w:val="00224015"/>
    <w:rsid w:val="002249D7"/>
    <w:rsid w:val="00224C05"/>
    <w:rsid w:val="00224DD2"/>
    <w:rsid w:val="00225226"/>
    <w:rsid w:val="002259B0"/>
    <w:rsid w:val="00225A69"/>
    <w:rsid w:val="00225D3B"/>
    <w:rsid w:val="00226053"/>
    <w:rsid w:val="00226063"/>
    <w:rsid w:val="00226B9D"/>
    <w:rsid w:val="00227243"/>
    <w:rsid w:val="00227646"/>
    <w:rsid w:val="002277A6"/>
    <w:rsid w:val="002304E0"/>
    <w:rsid w:val="00232425"/>
    <w:rsid w:val="00234733"/>
    <w:rsid w:val="00234F58"/>
    <w:rsid w:val="00236002"/>
    <w:rsid w:val="002368BB"/>
    <w:rsid w:val="00237799"/>
    <w:rsid w:val="00237876"/>
    <w:rsid w:val="00237A50"/>
    <w:rsid w:val="00240CEF"/>
    <w:rsid w:val="002431E2"/>
    <w:rsid w:val="00243373"/>
    <w:rsid w:val="0024350B"/>
    <w:rsid w:val="00243D33"/>
    <w:rsid w:val="0024555B"/>
    <w:rsid w:val="00245E63"/>
    <w:rsid w:val="002461D0"/>
    <w:rsid w:val="00246793"/>
    <w:rsid w:val="002469B2"/>
    <w:rsid w:val="002471B6"/>
    <w:rsid w:val="00247338"/>
    <w:rsid w:val="0024766A"/>
    <w:rsid w:val="002478ED"/>
    <w:rsid w:val="00247B40"/>
    <w:rsid w:val="00247E57"/>
    <w:rsid w:val="00250B0D"/>
    <w:rsid w:val="0025115F"/>
    <w:rsid w:val="00252180"/>
    <w:rsid w:val="00252783"/>
    <w:rsid w:val="0025294F"/>
    <w:rsid w:val="00253582"/>
    <w:rsid w:val="002538AE"/>
    <w:rsid w:val="002540DC"/>
    <w:rsid w:val="002546CA"/>
    <w:rsid w:val="0025515C"/>
    <w:rsid w:val="00256BA2"/>
    <w:rsid w:val="00256E72"/>
    <w:rsid w:val="002576B4"/>
    <w:rsid w:val="00260CD2"/>
    <w:rsid w:val="00260D02"/>
    <w:rsid w:val="00261114"/>
    <w:rsid w:val="0026117C"/>
    <w:rsid w:val="00261729"/>
    <w:rsid w:val="002618DA"/>
    <w:rsid w:val="00262894"/>
    <w:rsid w:val="0026323B"/>
    <w:rsid w:val="002633F4"/>
    <w:rsid w:val="00263DB4"/>
    <w:rsid w:val="00264655"/>
    <w:rsid w:val="0026564E"/>
    <w:rsid w:val="00265CD0"/>
    <w:rsid w:val="002662BC"/>
    <w:rsid w:val="00266432"/>
    <w:rsid w:val="00266538"/>
    <w:rsid w:val="00266593"/>
    <w:rsid w:val="00266901"/>
    <w:rsid w:val="00267834"/>
    <w:rsid w:val="002679C3"/>
    <w:rsid w:val="002700A0"/>
    <w:rsid w:val="0027103B"/>
    <w:rsid w:val="00271525"/>
    <w:rsid w:val="00272071"/>
    <w:rsid w:val="002732EE"/>
    <w:rsid w:val="00273E1D"/>
    <w:rsid w:val="00274608"/>
    <w:rsid w:val="00274BA9"/>
    <w:rsid w:val="00274FE8"/>
    <w:rsid w:val="00275473"/>
    <w:rsid w:val="0027603A"/>
    <w:rsid w:val="002765D1"/>
    <w:rsid w:val="00277158"/>
    <w:rsid w:val="00277EF9"/>
    <w:rsid w:val="00280191"/>
    <w:rsid w:val="00281758"/>
    <w:rsid w:val="0028198E"/>
    <w:rsid w:val="00282326"/>
    <w:rsid w:val="00282458"/>
    <w:rsid w:val="00282FFE"/>
    <w:rsid w:val="00283743"/>
    <w:rsid w:val="00283C81"/>
    <w:rsid w:val="00284C25"/>
    <w:rsid w:val="00284F7E"/>
    <w:rsid w:val="002854CC"/>
    <w:rsid w:val="00285D72"/>
    <w:rsid w:val="00285DF1"/>
    <w:rsid w:val="00286827"/>
    <w:rsid w:val="00287931"/>
    <w:rsid w:val="00287C2A"/>
    <w:rsid w:val="002901A4"/>
    <w:rsid w:val="00290522"/>
    <w:rsid w:val="002906A8"/>
    <w:rsid w:val="0029181C"/>
    <w:rsid w:val="00291859"/>
    <w:rsid w:val="00292394"/>
    <w:rsid w:val="002927FA"/>
    <w:rsid w:val="00292FD0"/>
    <w:rsid w:val="002934D5"/>
    <w:rsid w:val="0029357C"/>
    <w:rsid w:val="00293E30"/>
    <w:rsid w:val="00294F1B"/>
    <w:rsid w:val="00295668"/>
    <w:rsid w:val="00297440"/>
    <w:rsid w:val="002A02BA"/>
    <w:rsid w:val="002A06F2"/>
    <w:rsid w:val="002A2237"/>
    <w:rsid w:val="002A2EE9"/>
    <w:rsid w:val="002A3257"/>
    <w:rsid w:val="002A368C"/>
    <w:rsid w:val="002A5441"/>
    <w:rsid w:val="002A6C14"/>
    <w:rsid w:val="002A6D41"/>
    <w:rsid w:val="002A71EB"/>
    <w:rsid w:val="002B0631"/>
    <w:rsid w:val="002B1B7A"/>
    <w:rsid w:val="002B1C42"/>
    <w:rsid w:val="002B230D"/>
    <w:rsid w:val="002B2E7F"/>
    <w:rsid w:val="002B3A0E"/>
    <w:rsid w:val="002B4EE7"/>
    <w:rsid w:val="002B6501"/>
    <w:rsid w:val="002B6B95"/>
    <w:rsid w:val="002C0C16"/>
    <w:rsid w:val="002C0E61"/>
    <w:rsid w:val="002C13A2"/>
    <w:rsid w:val="002C1BF1"/>
    <w:rsid w:val="002C23E6"/>
    <w:rsid w:val="002C30CC"/>
    <w:rsid w:val="002C4A30"/>
    <w:rsid w:val="002C4BEC"/>
    <w:rsid w:val="002C4F4F"/>
    <w:rsid w:val="002C548B"/>
    <w:rsid w:val="002C60A6"/>
    <w:rsid w:val="002C631C"/>
    <w:rsid w:val="002C63DD"/>
    <w:rsid w:val="002C6F88"/>
    <w:rsid w:val="002C7517"/>
    <w:rsid w:val="002C7904"/>
    <w:rsid w:val="002D01C0"/>
    <w:rsid w:val="002D03D8"/>
    <w:rsid w:val="002D122D"/>
    <w:rsid w:val="002D236A"/>
    <w:rsid w:val="002D4E61"/>
    <w:rsid w:val="002D5320"/>
    <w:rsid w:val="002D702C"/>
    <w:rsid w:val="002D73F9"/>
    <w:rsid w:val="002D7AAC"/>
    <w:rsid w:val="002D7F9B"/>
    <w:rsid w:val="002E107E"/>
    <w:rsid w:val="002E1286"/>
    <w:rsid w:val="002E1C12"/>
    <w:rsid w:val="002E2AE4"/>
    <w:rsid w:val="002E2CAD"/>
    <w:rsid w:val="002E33C1"/>
    <w:rsid w:val="002E4307"/>
    <w:rsid w:val="002E717B"/>
    <w:rsid w:val="002F1658"/>
    <w:rsid w:val="002F17DB"/>
    <w:rsid w:val="002F21D0"/>
    <w:rsid w:val="002F2B7E"/>
    <w:rsid w:val="002F2E76"/>
    <w:rsid w:val="002F33E2"/>
    <w:rsid w:val="002F3440"/>
    <w:rsid w:val="002F40D0"/>
    <w:rsid w:val="002F4348"/>
    <w:rsid w:val="002F4475"/>
    <w:rsid w:val="002F491D"/>
    <w:rsid w:val="002F4D0F"/>
    <w:rsid w:val="002F4D5A"/>
    <w:rsid w:val="002F4DB2"/>
    <w:rsid w:val="002F53CA"/>
    <w:rsid w:val="002F5E71"/>
    <w:rsid w:val="002F6263"/>
    <w:rsid w:val="002F77CD"/>
    <w:rsid w:val="0030136E"/>
    <w:rsid w:val="00301CC2"/>
    <w:rsid w:val="00302722"/>
    <w:rsid w:val="00305336"/>
    <w:rsid w:val="00306041"/>
    <w:rsid w:val="003064D2"/>
    <w:rsid w:val="00307125"/>
    <w:rsid w:val="00307587"/>
    <w:rsid w:val="00307A0E"/>
    <w:rsid w:val="00310219"/>
    <w:rsid w:val="00310ADC"/>
    <w:rsid w:val="003113A1"/>
    <w:rsid w:val="00312625"/>
    <w:rsid w:val="003127DE"/>
    <w:rsid w:val="00312832"/>
    <w:rsid w:val="00313A98"/>
    <w:rsid w:val="00314B93"/>
    <w:rsid w:val="00317532"/>
    <w:rsid w:val="00317771"/>
    <w:rsid w:val="00317C33"/>
    <w:rsid w:val="00321351"/>
    <w:rsid w:val="003219DA"/>
    <w:rsid w:val="00321C35"/>
    <w:rsid w:val="00322FC3"/>
    <w:rsid w:val="003232F0"/>
    <w:rsid w:val="00323D7E"/>
    <w:rsid w:val="00324615"/>
    <w:rsid w:val="0032582C"/>
    <w:rsid w:val="00326F1F"/>
    <w:rsid w:val="00327DC0"/>
    <w:rsid w:val="00327FBE"/>
    <w:rsid w:val="00330A2B"/>
    <w:rsid w:val="00331579"/>
    <w:rsid w:val="00331EC2"/>
    <w:rsid w:val="003320F2"/>
    <w:rsid w:val="0033416A"/>
    <w:rsid w:val="0033464C"/>
    <w:rsid w:val="00334CA0"/>
    <w:rsid w:val="0033576B"/>
    <w:rsid w:val="00335AFE"/>
    <w:rsid w:val="00335EE0"/>
    <w:rsid w:val="00340101"/>
    <w:rsid w:val="0034021B"/>
    <w:rsid w:val="003402AD"/>
    <w:rsid w:val="003411F4"/>
    <w:rsid w:val="003419B7"/>
    <w:rsid w:val="00342DAE"/>
    <w:rsid w:val="003443E8"/>
    <w:rsid w:val="00344417"/>
    <w:rsid w:val="003446DA"/>
    <w:rsid w:val="003447A7"/>
    <w:rsid w:val="00344BB7"/>
    <w:rsid w:val="003466B3"/>
    <w:rsid w:val="00346776"/>
    <w:rsid w:val="003470CE"/>
    <w:rsid w:val="00347573"/>
    <w:rsid w:val="00350883"/>
    <w:rsid w:val="003512C1"/>
    <w:rsid w:val="00351DE8"/>
    <w:rsid w:val="0035209A"/>
    <w:rsid w:val="00352340"/>
    <w:rsid w:val="00352501"/>
    <w:rsid w:val="00352E5E"/>
    <w:rsid w:val="0035443E"/>
    <w:rsid w:val="00354CEE"/>
    <w:rsid w:val="003552A4"/>
    <w:rsid w:val="003556C1"/>
    <w:rsid w:val="0035626A"/>
    <w:rsid w:val="003569A6"/>
    <w:rsid w:val="00356BB4"/>
    <w:rsid w:val="00356DFB"/>
    <w:rsid w:val="00356E9F"/>
    <w:rsid w:val="00357E1A"/>
    <w:rsid w:val="0036014D"/>
    <w:rsid w:val="003606C7"/>
    <w:rsid w:val="003610C0"/>
    <w:rsid w:val="003629D8"/>
    <w:rsid w:val="00364E73"/>
    <w:rsid w:val="00364EEA"/>
    <w:rsid w:val="003711F5"/>
    <w:rsid w:val="003712A0"/>
    <w:rsid w:val="00371542"/>
    <w:rsid w:val="00371B5E"/>
    <w:rsid w:val="00372759"/>
    <w:rsid w:val="00374150"/>
    <w:rsid w:val="0037483B"/>
    <w:rsid w:val="00374EE0"/>
    <w:rsid w:val="00375415"/>
    <w:rsid w:val="00375D6F"/>
    <w:rsid w:val="0037656D"/>
    <w:rsid w:val="0037741C"/>
    <w:rsid w:val="003778B1"/>
    <w:rsid w:val="00377C3F"/>
    <w:rsid w:val="00377DD9"/>
    <w:rsid w:val="00380677"/>
    <w:rsid w:val="00380EE4"/>
    <w:rsid w:val="00381108"/>
    <w:rsid w:val="003813D7"/>
    <w:rsid w:val="00382468"/>
    <w:rsid w:val="00383235"/>
    <w:rsid w:val="0038378E"/>
    <w:rsid w:val="00383FA9"/>
    <w:rsid w:val="0038491C"/>
    <w:rsid w:val="0038491E"/>
    <w:rsid w:val="003866EE"/>
    <w:rsid w:val="003879ED"/>
    <w:rsid w:val="0039007E"/>
    <w:rsid w:val="00391DD0"/>
    <w:rsid w:val="00391EDF"/>
    <w:rsid w:val="003930BC"/>
    <w:rsid w:val="003930FA"/>
    <w:rsid w:val="00393304"/>
    <w:rsid w:val="0039382A"/>
    <w:rsid w:val="00394A4E"/>
    <w:rsid w:val="003953B7"/>
    <w:rsid w:val="003961F8"/>
    <w:rsid w:val="00396235"/>
    <w:rsid w:val="003A1F9F"/>
    <w:rsid w:val="003A22A5"/>
    <w:rsid w:val="003A2892"/>
    <w:rsid w:val="003A289D"/>
    <w:rsid w:val="003A2AD7"/>
    <w:rsid w:val="003A4CD5"/>
    <w:rsid w:val="003A508D"/>
    <w:rsid w:val="003A600E"/>
    <w:rsid w:val="003A6A23"/>
    <w:rsid w:val="003A7B9D"/>
    <w:rsid w:val="003B075E"/>
    <w:rsid w:val="003B08CB"/>
    <w:rsid w:val="003B14BE"/>
    <w:rsid w:val="003B22B1"/>
    <w:rsid w:val="003B2493"/>
    <w:rsid w:val="003B26AC"/>
    <w:rsid w:val="003B30B1"/>
    <w:rsid w:val="003B496C"/>
    <w:rsid w:val="003B4B03"/>
    <w:rsid w:val="003B6AA7"/>
    <w:rsid w:val="003B75BB"/>
    <w:rsid w:val="003B7FFB"/>
    <w:rsid w:val="003C1869"/>
    <w:rsid w:val="003C19C0"/>
    <w:rsid w:val="003C35B0"/>
    <w:rsid w:val="003C551D"/>
    <w:rsid w:val="003C6B24"/>
    <w:rsid w:val="003D0589"/>
    <w:rsid w:val="003D0992"/>
    <w:rsid w:val="003D1B69"/>
    <w:rsid w:val="003D1D56"/>
    <w:rsid w:val="003D2282"/>
    <w:rsid w:val="003D297A"/>
    <w:rsid w:val="003D2FCF"/>
    <w:rsid w:val="003D413D"/>
    <w:rsid w:val="003D41AF"/>
    <w:rsid w:val="003D4C5B"/>
    <w:rsid w:val="003D4F56"/>
    <w:rsid w:val="003D5B49"/>
    <w:rsid w:val="003D6195"/>
    <w:rsid w:val="003D69C4"/>
    <w:rsid w:val="003E14A0"/>
    <w:rsid w:val="003E1569"/>
    <w:rsid w:val="003E2140"/>
    <w:rsid w:val="003E24B7"/>
    <w:rsid w:val="003E27CD"/>
    <w:rsid w:val="003E2A1F"/>
    <w:rsid w:val="003E2D5F"/>
    <w:rsid w:val="003E35E2"/>
    <w:rsid w:val="003E4001"/>
    <w:rsid w:val="003E4234"/>
    <w:rsid w:val="003E4979"/>
    <w:rsid w:val="003E4CD3"/>
    <w:rsid w:val="003E5AA3"/>
    <w:rsid w:val="003E5D0F"/>
    <w:rsid w:val="003E5E17"/>
    <w:rsid w:val="003E600E"/>
    <w:rsid w:val="003E69CE"/>
    <w:rsid w:val="003E6F7E"/>
    <w:rsid w:val="003E7E06"/>
    <w:rsid w:val="003F05A4"/>
    <w:rsid w:val="003F1258"/>
    <w:rsid w:val="003F195D"/>
    <w:rsid w:val="003F1ACF"/>
    <w:rsid w:val="003F1ADD"/>
    <w:rsid w:val="003F3354"/>
    <w:rsid w:val="003F4E28"/>
    <w:rsid w:val="003F4ECB"/>
    <w:rsid w:val="003F73B7"/>
    <w:rsid w:val="00401066"/>
    <w:rsid w:val="00401645"/>
    <w:rsid w:val="0040183B"/>
    <w:rsid w:val="00401C9C"/>
    <w:rsid w:val="00402005"/>
    <w:rsid w:val="0040223A"/>
    <w:rsid w:val="004027D1"/>
    <w:rsid w:val="00403113"/>
    <w:rsid w:val="00403423"/>
    <w:rsid w:val="00403841"/>
    <w:rsid w:val="00403DFC"/>
    <w:rsid w:val="0040463D"/>
    <w:rsid w:val="004049BE"/>
    <w:rsid w:val="0040504B"/>
    <w:rsid w:val="00406128"/>
    <w:rsid w:val="00406CC3"/>
    <w:rsid w:val="004076D4"/>
    <w:rsid w:val="00410118"/>
    <w:rsid w:val="00410502"/>
    <w:rsid w:val="00410BEE"/>
    <w:rsid w:val="00410F53"/>
    <w:rsid w:val="00411060"/>
    <w:rsid w:val="00411198"/>
    <w:rsid w:val="0041198E"/>
    <w:rsid w:val="004125BE"/>
    <w:rsid w:val="0041400A"/>
    <w:rsid w:val="00414104"/>
    <w:rsid w:val="00414469"/>
    <w:rsid w:val="00414A78"/>
    <w:rsid w:val="00414C1C"/>
    <w:rsid w:val="00415482"/>
    <w:rsid w:val="004156AE"/>
    <w:rsid w:val="0041591F"/>
    <w:rsid w:val="00415C8B"/>
    <w:rsid w:val="00415D38"/>
    <w:rsid w:val="004162BA"/>
    <w:rsid w:val="00416AFA"/>
    <w:rsid w:val="004178BC"/>
    <w:rsid w:val="00420A4E"/>
    <w:rsid w:val="00420C93"/>
    <w:rsid w:val="00420CBB"/>
    <w:rsid w:val="0042147A"/>
    <w:rsid w:val="00421FB0"/>
    <w:rsid w:val="00422FDA"/>
    <w:rsid w:val="004234F5"/>
    <w:rsid w:val="004237D1"/>
    <w:rsid w:val="00423F73"/>
    <w:rsid w:val="004248B9"/>
    <w:rsid w:val="00425AD7"/>
    <w:rsid w:val="00425B61"/>
    <w:rsid w:val="0042646E"/>
    <w:rsid w:val="004264B0"/>
    <w:rsid w:val="0042684D"/>
    <w:rsid w:val="00431ABF"/>
    <w:rsid w:val="00432563"/>
    <w:rsid w:val="00432CD1"/>
    <w:rsid w:val="0043305D"/>
    <w:rsid w:val="00433534"/>
    <w:rsid w:val="00434096"/>
    <w:rsid w:val="0043417B"/>
    <w:rsid w:val="00434542"/>
    <w:rsid w:val="00434ADD"/>
    <w:rsid w:val="00434EFD"/>
    <w:rsid w:val="00435792"/>
    <w:rsid w:val="004364E1"/>
    <w:rsid w:val="00436D98"/>
    <w:rsid w:val="0043724E"/>
    <w:rsid w:val="00437C64"/>
    <w:rsid w:val="00440EC1"/>
    <w:rsid w:val="00441B23"/>
    <w:rsid w:val="00442E56"/>
    <w:rsid w:val="004435DF"/>
    <w:rsid w:val="0044373C"/>
    <w:rsid w:val="00443DDA"/>
    <w:rsid w:val="00445875"/>
    <w:rsid w:val="00447972"/>
    <w:rsid w:val="00447F30"/>
    <w:rsid w:val="00450C55"/>
    <w:rsid w:val="00450D7B"/>
    <w:rsid w:val="00451619"/>
    <w:rsid w:val="0045242F"/>
    <w:rsid w:val="0045338A"/>
    <w:rsid w:val="004540B6"/>
    <w:rsid w:val="00454177"/>
    <w:rsid w:val="00454C55"/>
    <w:rsid w:val="00455935"/>
    <w:rsid w:val="00456742"/>
    <w:rsid w:val="004569CE"/>
    <w:rsid w:val="0045787F"/>
    <w:rsid w:val="00457903"/>
    <w:rsid w:val="00457945"/>
    <w:rsid w:val="00460A6B"/>
    <w:rsid w:val="0046163E"/>
    <w:rsid w:val="0046179C"/>
    <w:rsid w:val="0046226F"/>
    <w:rsid w:val="00462A3A"/>
    <w:rsid w:val="00463306"/>
    <w:rsid w:val="004633FC"/>
    <w:rsid w:val="0046375E"/>
    <w:rsid w:val="00463A19"/>
    <w:rsid w:val="00463C2D"/>
    <w:rsid w:val="00463CB2"/>
    <w:rsid w:val="004640F0"/>
    <w:rsid w:val="00464AF3"/>
    <w:rsid w:val="00465107"/>
    <w:rsid w:val="00467D2B"/>
    <w:rsid w:val="00471E2C"/>
    <w:rsid w:val="00472648"/>
    <w:rsid w:val="0047353E"/>
    <w:rsid w:val="00473969"/>
    <w:rsid w:val="00474156"/>
    <w:rsid w:val="00474338"/>
    <w:rsid w:val="00474493"/>
    <w:rsid w:val="00476423"/>
    <w:rsid w:val="00476C2B"/>
    <w:rsid w:val="00480266"/>
    <w:rsid w:val="00480CE2"/>
    <w:rsid w:val="00481643"/>
    <w:rsid w:val="004816D3"/>
    <w:rsid w:val="00481836"/>
    <w:rsid w:val="004819DB"/>
    <w:rsid w:val="004820DC"/>
    <w:rsid w:val="0048218B"/>
    <w:rsid w:val="0048222E"/>
    <w:rsid w:val="00482F0A"/>
    <w:rsid w:val="00483448"/>
    <w:rsid w:val="00483789"/>
    <w:rsid w:val="004838C8"/>
    <w:rsid w:val="00483D37"/>
    <w:rsid w:val="004859C5"/>
    <w:rsid w:val="0048630B"/>
    <w:rsid w:val="0048726C"/>
    <w:rsid w:val="0048755F"/>
    <w:rsid w:val="00487706"/>
    <w:rsid w:val="004877CC"/>
    <w:rsid w:val="0048783B"/>
    <w:rsid w:val="00490497"/>
    <w:rsid w:val="00490D13"/>
    <w:rsid w:val="00491B38"/>
    <w:rsid w:val="00491ED1"/>
    <w:rsid w:val="00493944"/>
    <w:rsid w:val="00493E48"/>
    <w:rsid w:val="004949F0"/>
    <w:rsid w:val="00495613"/>
    <w:rsid w:val="00497D70"/>
    <w:rsid w:val="00497F14"/>
    <w:rsid w:val="004A0ECF"/>
    <w:rsid w:val="004A1C33"/>
    <w:rsid w:val="004A1F76"/>
    <w:rsid w:val="004A351B"/>
    <w:rsid w:val="004A4677"/>
    <w:rsid w:val="004A5854"/>
    <w:rsid w:val="004A5978"/>
    <w:rsid w:val="004A613C"/>
    <w:rsid w:val="004A72B9"/>
    <w:rsid w:val="004A7811"/>
    <w:rsid w:val="004B00B8"/>
    <w:rsid w:val="004B04EF"/>
    <w:rsid w:val="004B0B5B"/>
    <w:rsid w:val="004B0D8A"/>
    <w:rsid w:val="004B10C2"/>
    <w:rsid w:val="004B1DE1"/>
    <w:rsid w:val="004B217B"/>
    <w:rsid w:val="004B2A65"/>
    <w:rsid w:val="004B33DB"/>
    <w:rsid w:val="004B3DFC"/>
    <w:rsid w:val="004B41D0"/>
    <w:rsid w:val="004B4DC5"/>
    <w:rsid w:val="004B4E90"/>
    <w:rsid w:val="004B5052"/>
    <w:rsid w:val="004B5062"/>
    <w:rsid w:val="004B5BA8"/>
    <w:rsid w:val="004B5FB0"/>
    <w:rsid w:val="004B6372"/>
    <w:rsid w:val="004B7DD8"/>
    <w:rsid w:val="004C05C6"/>
    <w:rsid w:val="004C0A28"/>
    <w:rsid w:val="004C10FF"/>
    <w:rsid w:val="004C1812"/>
    <w:rsid w:val="004C19F3"/>
    <w:rsid w:val="004C20E4"/>
    <w:rsid w:val="004C2437"/>
    <w:rsid w:val="004C2BAB"/>
    <w:rsid w:val="004C316F"/>
    <w:rsid w:val="004C437E"/>
    <w:rsid w:val="004C4439"/>
    <w:rsid w:val="004C4907"/>
    <w:rsid w:val="004C4DE8"/>
    <w:rsid w:val="004C5055"/>
    <w:rsid w:val="004C5150"/>
    <w:rsid w:val="004C5264"/>
    <w:rsid w:val="004C54C7"/>
    <w:rsid w:val="004C54E6"/>
    <w:rsid w:val="004C5BED"/>
    <w:rsid w:val="004C6407"/>
    <w:rsid w:val="004C67AD"/>
    <w:rsid w:val="004C68A5"/>
    <w:rsid w:val="004D061C"/>
    <w:rsid w:val="004D0B5D"/>
    <w:rsid w:val="004D1046"/>
    <w:rsid w:val="004D1852"/>
    <w:rsid w:val="004D1FB5"/>
    <w:rsid w:val="004D3BEF"/>
    <w:rsid w:val="004D5C46"/>
    <w:rsid w:val="004D6CC1"/>
    <w:rsid w:val="004D735B"/>
    <w:rsid w:val="004D78DF"/>
    <w:rsid w:val="004D7D97"/>
    <w:rsid w:val="004E0190"/>
    <w:rsid w:val="004E0259"/>
    <w:rsid w:val="004E0982"/>
    <w:rsid w:val="004E1435"/>
    <w:rsid w:val="004E16A9"/>
    <w:rsid w:val="004E1D93"/>
    <w:rsid w:val="004E1FE6"/>
    <w:rsid w:val="004E1FED"/>
    <w:rsid w:val="004E2D3E"/>
    <w:rsid w:val="004E372B"/>
    <w:rsid w:val="004E38CB"/>
    <w:rsid w:val="004E393A"/>
    <w:rsid w:val="004E4064"/>
    <w:rsid w:val="004E41B8"/>
    <w:rsid w:val="004E4469"/>
    <w:rsid w:val="004E46D9"/>
    <w:rsid w:val="004E4B76"/>
    <w:rsid w:val="004E4DE0"/>
    <w:rsid w:val="004E5611"/>
    <w:rsid w:val="004E5A46"/>
    <w:rsid w:val="004E5E65"/>
    <w:rsid w:val="004F0ADB"/>
    <w:rsid w:val="004F0B56"/>
    <w:rsid w:val="004F109D"/>
    <w:rsid w:val="004F19E7"/>
    <w:rsid w:val="004F1C80"/>
    <w:rsid w:val="004F396C"/>
    <w:rsid w:val="004F3A7C"/>
    <w:rsid w:val="004F3AF1"/>
    <w:rsid w:val="004F50FA"/>
    <w:rsid w:val="004F52B6"/>
    <w:rsid w:val="004F6FC8"/>
    <w:rsid w:val="004F7558"/>
    <w:rsid w:val="0050062D"/>
    <w:rsid w:val="00500EE5"/>
    <w:rsid w:val="005014F7"/>
    <w:rsid w:val="00501927"/>
    <w:rsid w:val="00501F9F"/>
    <w:rsid w:val="00502345"/>
    <w:rsid w:val="0050271F"/>
    <w:rsid w:val="00502DAD"/>
    <w:rsid w:val="0050303E"/>
    <w:rsid w:val="00503170"/>
    <w:rsid w:val="00505361"/>
    <w:rsid w:val="00505D2B"/>
    <w:rsid w:val="005065CD"/>
    <w:rsid w:val="00506A57"/>
    <w:rsid w:val="00506E74"/>
    <w:rsid w:val="005102D1"/>
    <w:rsid w:val="005103DA"/>
    <w:rsid w:val="005104F2"/>
    <w:rsid w:val="00510773"/>
    <w:rsid w:val="00510FE7"/>
    <w:rsid w:val="00511375"/>
    <w:rsid w:val="00511E25"/>
    <w:rsid w:val="00512747"/>
    <w:rsid w:val="005130A7"/>
    <w:rsid w:val="00513244"/>
    <w:rsid w:val="005135F9"/>
    <w:rsid w:val="00514C5A"/>
    <w:rsid w:val="005158CA"/>
    <w:rsid w:val="00517610"/>
    <w:rsid w:val="0052007C"/>
    <w:rsid w:val="0052024A"/>
    <w:rsid w:val="00520842"/>
    <w:rsid w:val="00521911"/>
    <w:rsid w:val="00521EAD"/>
    <w:rsid w:val="005225A6"/>
    <w:rsid w:val="00522644"/>
    <w:rsid w:val="00522C57"/>
    <w:rsid w:val="00523AB4"/>
    <w:rsid w:val="00524F2B"/>
    <w:rsid w:val="0052515A"/>
    <w:rsid w:val="00525A72"/>
    <w:rsid w:val="00525ADD"/>
    <w:rsid w:val="00525D16"/>
    <w:rsid w:val="00526367"/>
    <w:rsid w:val="00526A92"/>
    <w:rsid w:val="00526C2C"/>
    <w:rsid w:val="0052739F"/>
    <w:rsid w:val="005273F3"/>
    <w:rsid w:val="0052761A"/>
    <w:rsid w:val="00527686"/>
    <w:rsid w:val="00530DFA"/>
    <w:rsid w:val="00531146"/>
    <w:rsid w:val="005323B7"/>
    <w:rsid w:val="00532638"/>
    <w:rsid w:val="00532D14"/>
    <w:rsid w:val="00533A4D"/>
    <w:rsid w:val="005343FD"/>
    <w:rsid w:val="00534ACC"/>
    <w:rsid w:val="0053515F"/>
    <w:rsid w:val="00535456"/>
    <w:rsid w:val="0053657A"/>
    <w:rsid w:val="0053693C"/>
    <w:rsid w:val="00536C69"/>
    <w:rsid w:val="00536DFE"/>
    <w:rsid w:val="00537651"/>
    <w:rsid w:val="005400D2"/>
    <w:rsid w:val="00540EC9"/>
    <w:rsid w:val="00541D0F"/>
    <w:rsid w:val="00542A7F"/>
    <w:rsid w:val="005445F2"/>
    <w:rsid w:val="00544796"/>
    <w:rsid w:val="00544BB9"/>
    <w:rsid w:val="00544DBD"/>
    <w:rsid w:val="00545E17"/>
    <w:rsid w:val="00546023"/>
    <w:rsid w:val="005467E5"/>
    <w:rsid w:val="00546981"/>
    <w:rsid w:val="00547030"/>
    <w:rsid w:val="00547930"/>
    <w:rsid w:val="00547B8C"/>
    <w:rsid w:val="00547D60"/>
    <w:rsid w:val="00547F5B"/>
    <w:rsid w:val="005508D6"/>
    <w:rsid w:val="0055287B"/>
    <w:rsid w:val="0055320E"/>
    <w:rsid w:val="00553552"/>
    <w:rsid w:val="00555BFA"/>
    <w:rsid w:val="00557542"/>
    <w:rsid w:val="00557B7F"/>
    <w:rsid w:val="00561452"/>
    <w:rsid w:val="00562B45"/>
    <w:rsid w:val="00562E97"/>
    <w:rsid w:val="00563AB7"/>
    <w:rsid w:val="00563DA0"/>
    <w:rsid w:val="00563EF8"/>
    <w:rsid w:val="005642AC"/>
    <w:rsid w:val="005644CC"/>
    <w:rsid w:val="00564A05"/>
    <w:rsid w:val="00564ABF"/>
    <w:rsid w:val="005658DB"/>
    <w:rsid w:val="00565A41"/>
    <w:rsid w:val="00565E21"/>
    <w:rsid w:val="005661E6"/>
    <w:rsid w:val="005665AE"/>
    <w:rsid w:val="00566A25"/>
    <w:rsid w:val="00566B87"/>
    <w:rsid w:val="00567719"/>
    <w:rsid w:val="00570525"/>
    <w:rsid w:val="00572299"/>
    <w:rsid w:val="00572800"/>
    <w:rsid w:val="00572E4A"/>
    <w:rsid w:val="00573454"/>
    <w:rsid w:val="00573B98"/>
    <w:rsid w:val="005745EE"/>
    <w:rsid w:val="005750ED"/>
    <w:rsid w:val="00575177"/>
    <w:rsid w:val="00575E42"/>
    <w:rsid w:val="00575EA4"/>
    <w:rsid w:val="00576448"/>
    <w:rsid w:val="005772D7"/>
    <w:rsid w:val="005807A7"/>
    <w:rsid w:val="0058191E"/>
    <w:rsid w:val="0058279C"/>
    <w:rsid w:val="00582D50"/>
    <w:rsid w:val="00583468"/>
    <w:rsid w:val="0058375C"/>
    <w:rsid w:val="0058404F"/>
    <w:rsid w:val="0058686D"/>
    <w:rsid w:val="00586B89"/>
    <w:rsid w:val="00591995"/>
    <w:rsid w:val="00591B5A"/>
    <w:rsid w:val="0059293E"/>
    <w:rsid w:val="0059351E"/>
    <w:rsid w:val="0059495F"/>
    <w:rsid w:val="00594C93"/>
    <w:rsid w:val="00594FBD"/>
    <w:rsid w:val="00595D33"/>
    <w:rsid w:val="00595E94"/>
    <w:rsid w:val="005964BE"/>
    <w:rsid w:val="00596733"/>
    <w:rsid w:val="00597599"/>
    <w:rsid w:val="005A001C"/>
    <w:rsid w:val="005A05BE"/>
    <w:rsid w:val="005A05FE"/>
    <w:rsid w:val="005A0BEF"/>
    <w:rsid w:val="005A0C0E"/>
    <w:rsid w:val="005A0D6E"/>
    <w:rsid w:val="005A0EF5"/>
    <w:rsid w:val="005A125A"/>
    <w:rsid w:val="005A1492"/>
    <w:rsid w:val="005A14C6"/>
    <w:rsid w:val="005A1848"/>
    <w:rsid w:val="005A29AF"/>
    <w:rsid w:val="005A4B69"/>
    <w:rsid w:val="005A4BF0"/>
    <w:rsid w:val="005A4C78"/>
    <w:rsid w:val="005A4E8B"/>
    <w:rsid w:val="005A544E"/>
    <w:rsid w:val="005A55BF"/>
    <w:rsid w:val="005A5A3A"/>
    <w:rsid w:val="005A5A50"/>
    <w:rsid w:val="005A5B42"/>
    <w:rsid w:val="005A5C43"/>
    <w:rsid w:val="005A5CE4"/>
    <w:rsid w:val="005A5E41"/>
    <w:rsid w:val="005A60BB"/>
    <w:rsid w:val="005A72DD"/>
    <w:rsid w:val="005A7D5E"/>
    <w:rsid w:val="005B0492"/>
    <w:rsid w:val="005B065F"/>
    <w:rsid w:val="005B0A64"/>
    <w:rsid w:val="005B0B34"/>
    <w:rsid w:val="005B0DE1"/>
    <w:rsid w:val="005B14F1"/>
    <w:rsid w:val="005B2D99"/>
    <w:rsid w:val="005B2EA3"/>
    <w:rsid w:val="005B369D"/>
    <w:rsid w:val="005B36FE"/>
    <w:rsid w:val="005B393D"/>
    <w:rsid w:val="005B3D56"/>
    <w:rsid w:val="005B46BF"/>
    <w:rsid w:val="005B72DC"/>
    <w:rsid w:val="005B7D65"/>
    <w:rsid w:val="005C0219"/>
    <w:rsid w:val="005C027B"/>
    <w:rsid w:val="005C0398"/>
    <w:rsid w:val="005C09D6"/>
    <w:rsid w:val="005C1C77"/>
    <w:rsid w:val="005C21EB"/>
    <w:rsid w:val="005C2E85"/>
    <w:rsid w:val="005C3988"/>
    <w:rsid w:val="005C3F04"/>
    <w:rsid w:val="005C515F"/>
    <w:rsid w:val="005C5222"/>
    <w:rsid w:val="005C55EB"/>
    <w:rsid w:val="005C5C4B"/>
    <w:rsid w:val="005C68AB"/>
    <w:rsid w:val="005C6F8A"/>
    <w:rsid w:val="005C733E"/>
    <w:rsid w:val="005D044A"/>
    <w:rsid w:val="005D07FD"/>
    <w:rsid w:val="005D1899"/>
    <w:rsid w:val="005D1C7B"/>
    <w:rsid w:val="005D1E1B"/>
    <w:rsid w:val="005D263C"/>
    <w:rsid w:val="005D3124"/>
    <w:rsid w:val="005D34C4"/>
    <w:rsid w:val="005D41D2"/>
    <w:rsid w:val="005D42C9"/>
    <w:rsid w:val="005D42F8"/>
    <w:rsid w:val="005D4886"/>
    <w:rsid w:val="005D52CB"/>
    <w:rsid w:val="005D5820"/>
    <w:rsid w:val="005D6015"/>
    <w:rsid w:val="005D6D44"/>
    <w:rsid w:val="005D7055"/>
    <w:rsid w:val="005D717F"/>
    <w:rsid w:val="005D7F1E"/>
    <w:rsid w:val="005E03D7"/>
    <w:rsid w:val="005E0E5B"/>
    <w:rsid w:val="005E1995"/>
    <w:rsid w:val="005E1A83"/>
    <w:rsid w:val="005E2190"/>
    <w:rsid w:val="005E3AE1"/>
    <w:rsid w:val="005E40D5"/>
    <w:rsid w:val="005E4854"/>
    <w:rsid w:val="005E51E1"/>
    <w:rsid w:val="005E69AE"/>
    <w:rsid w:val="005E6A72"/>
    <w:rsid w:val="005E7423"/>
    <w:rsid w:val="005E7F9E"/>
    <w:rsid w:val="005F05D9"/>
    <w:rsid w:val="005F3BEC"/>
    <w:rsid w:val="005F4BC7"/>
    <w:rsid w:val="005F4D74"/>
    <w:rsid w:val="005F52D0"/>
    <w:rsid w:val="005F6DB2"/>
    <w:rsid w:val="005F6F7C"/>
    <w:rsid w:val="005F799C"/>
    <w:rsid w:val="005F7E41"/>
    <w:rsid w:val="005F7FCA"/>
    <w:rsid w:val="006001F5"/>
    <w:rsid w:val="006007B7"/>
    <w:rsid w:val="006013C8"/>
    <w:rsid w:val="00601B13"/>
    <w:rsid w:val="00601D02"/>
    <w:rsid w:val="0060331F"/>
    <w:rsid w:val="006042F7"/>
    <w:rsid w:val="00605A28"/>
    <w:rsid w:val="00605AA4"/>
    <w:rsid w:val="00605EFA"/>
    <w:rsid w:val="0060762A"/>
    <w:rsid w:val="006076AD"/>
    <w:rsid w:val="006076D2"/>
    <w:rsid w:val="00607B57"/>
    <w:rsid w:val="00607CDD"/>
    <w:rsid w:val="00607F3D"/>
    <w:rsid w:val="00610491"/>
    <w:rsid w:val="00610A0A"/>
    <w:rsid w:val="00612AA8"/>
    <w:rsid w:val="0061361C"/>
    <w:rsid w:val="00613E41"/>
    <w:rsid w:val="0061420F"/>
    <w:rsid w:val="006142D4"/>
    <w:rsid w:val="006143C7"/>
    <w:rsid w:val="00614A04"/>
    <w:rsid w:val="00614A9D"/>
    <w:rsid w:val="00620BE1"/>
    <w:rsid w:val="00621096"/>
    <w:rsid w:val="00621238"/>
    <w:rsid w:val="006214DA"/>
    <w:rsid w:val="00622DED"/>
    <w:rsid w:val="006238C6"/>
    <w:rsid w:val="00623A3E"/>
    <w:rsid w:val="006240D4"/>
    <w:rsid w:val="006252E5"/>
    <w:rsid w:val="00625831"/>
    <w:rsid w:val="00626A91"/>
    <w:rsid w:val="00627439"/>
    <w:rsid w:val="006300F9"/>
    <w:rsid w:val="00630C0A"/>
    <w:rsid w:val="006323D1"/>
    <w:rsid w:val="006344FB"/>
    <w:rsid w:val="00635C83"/>
    <w:rsid w:val="00635FA0"/>
    <w:rsid w:val="00637A44"/>
    <w:rsid w:val="00637E12"/>
    <w:rsid w:val="00637F40"/>
    <w:rsid w:val="006402AB"/>
    <w:rsid w:val="0064053E"/>
    <w:rsid w:val="00640A25"/>
    <w:rsid w:val="00640A66"/>
    <w:rsid w:val="0064169A"/>
    <w:rsid w:val="00642710"/>
    <w:rsid w:val="00642900"/>
    <w:rsid w:val="0064291D"/>
    <w:rsid w:val="00644F3B"/>
    <w:rsid w:val="006454E4"/>
    <w:rsid w:val="00645B8E"/>
    <w:rsid w:val="0064625D"/>
    <w:rsid w:val="0064637E"/>
    <w:rsid w:val="0064681C"/>
    <w:rsid w:val="00647BE6"/>
    <w:rsid w:val="00647FF5"/>
    <w:rsid w:val="006518F5"/>
    <w:rsid w:val="006521B8"/>
    <w:rsid w:val="0065253B"/>
    <w:rsid w:val="0065262D"/>
    <w:rsid w:val="0065313D"/>
    <w:rsid w:val="00653A66"/>
    <w:rsid w:val="006543BE"/>
    <w:rsid w:val="006544DA"/>
    <w:rsid w:val="00654D05"/>
    <w:rsid w:val="00655743"/>
    <w:rsid w:val="00655774"/>
    <w:rsid w:val="00655C3A"/>
    <w:rsid w:val="006560EA"/>
    <w:rsid w:val="006568D7"/>
    <w:rsid w:val="0065690D"/>
    <w:rsid w:val="00656DE2"/>
    <w:rsid w:val="00657107"/>
    <w:rsid w:val="006575A5"/>
    <w:rsid w:val="00657C9C"/>
    <w:rsid w:val="00661272"/>
    <w:rsid w:val="006622B2"/>
    <w:rsid w:val="00662836"/>
    <w:rsid w:val="0066293A"/>
    <w:rsid w:val="00663F23"/>
    <w:rsid w:val="0066465C"/>
    <w:rsid w:val="006649C1"/>
    <w:rsid w:val="00664E3A"/>
    <w:rsid w:val="006654EB"/>
    <w:rsid w:val="0066723E"/>
    <w:rsid w:val="006673FD"/>
    <w:rsid w:val="00667BED"/>
    <w:rsid w:val="006704B8"/>
    <w:rsid w:val="00671958"/>
    <w:rsid w:val="006732D5"/>
    <w:rsid w:val="006736AC"/>
    <w:rsid w:val="00673701"/>
    <w:rsid w:val="00673B23"/>
    <w:rsid w:val="006744B2"/>
    <w:rsid w:val="00675695"/>
    <w:rsid w:val="00676445"/>
    <w:rsid w:val="00677483"/>
    <w:rsid w:val="00677690"/>
    <w:rsid w:val="00680415"/>
    <w:rsid w:val="006830B5"/>
    <w:rsid w:val="0068343A"/>
    <w:rsid w:val="006834C3"/>
    <w:rsid w:val="00683767"/>
    <w:rsid w:val="00683EC9"/>
    <w:rsid w:val="00684776"/>
    <w:rsid w:val="00685484"/>
    <w:rsid w:val="00685533"/>
    <w:rsid w:val="006855DB"/>
    <w:rsid w:val="006856D6"/>
    <w:rsid w:val="0068576F"/>
    <w:rsid w:val="00686226"/>
    <w:rsid w:val="0068683B"/>
    <w:rsid w:val="0068712A"/>
    <w:rsid w:val="00687778"/>
    <w:rsid w:val="00687ACD"/>
    <w:rsid w:val="00687B10"/>
    <w:rsid w:val="00687CA9"/>
    <w:rsid w:val="00690411"/>
    <w:rsid w:val="00690568"/>
    <w:rsid w:val="00690E44"/>
    <w:rsid w:val="00691A4B"/>
    <w:rsid w:val="006920AC"/>
    <w:rsid w:val="0069338D"/>
    <w:rsid w:val="006944A4"/>
    <w:rsid w:val="00694B8F"/>
    <w:rsid w:val="0069634D"/>
    <w:rsid w:val="006967C0"/>
    <w:rsid w:val="00696AFA"/>
    <w:rsid w:val="00697D3F"/>
    <w:rsid w:val="006A2170"/>
    <w:rsid w:val="006A4488"/>
    <w:rsid w:val="006A6397"/>
    <w:rsid w:val="006A6C2B"/>
    <w:rsid w:val="006B101A"/>
    <w:rsid w:val="006B1058"/>
    <w:rsid w:val="006B1A66"/>
    <w:rsid w:val="006B1FB2"/>
    <w:rsid w:val="006B2094"/>
    <w:rsid w:val="006B237D"/>
    <w:rsid w:val="006B3120"/>
    <w:rsid w:val="006B3957"/>
    <w:rsid w:val="006B5D55"/>
    <w:rsid w:val="006B609C"/>
    <w:rsid w:val="006B7336"/>
    <w:rsid w:val="006B7534"/>
    <w:rsid w:val="006B77AF"/>
    <w:rsid w:val="006C0329"/>
    <w:rsid w:val="006C23B1"/>
    <w:rsid w:val="006C2499"/>
    <w:rsid w:val="006C2D0B"/>
    <w:rsid w:val="006C2E10"/>
    <w:rsid w:val="006C34F4"/>
    <w:rsid w:val="006C356B"/>
    <w:rsid w:val="006C484D"/>
    <w:rsid w:val="006C4D84"/>
    <w:rsid w:val="006C552C"/>
    <w:rsid w:val="006C7188"/>
    <w:rsid w:val="006C738A"/>
    <w:rsid w:val="006D03B6"/>
    <w:rsid w:val="006D1907"/>
    <w:rsid w:val="006D1CE9"/>
    <w:rsid w:val="006D22E9"/>
    <w:rsid w:val="006D2DAB"/>
    <w:rsid w:val="006D2E0C"/>
    <w:rsid w:val="006D3C7A"/>
    <w:rsid w:val="006D3FB5"/>
    <w:rsid w:val="006D501E"/>
    <w:rsid w:val="006D5EAE"/>
    <w:rsid w:val="006D60B0"/>
    <w:rsid w:val="006D61E9"/>
    <w:rsid w:val="006D6F36"/>
    <w:rsid w:val="006D7125"/>
    <w:rsid w:val="006D7722"/>
    <w:rsid w:val="006D7CCF"/>
    <w:rsid w:val="006E101F"/>
    <w:rsid w:val="006E1486"/>
    <w:rsid w:val="006E18E8"/>
    <w:rsid w:val="006E32FD"/>
    <w:rsid w:val="006E3B36"/>
    <w:rsid w:val="006E5DC3"/>
    <w:rsid w:val="006E615D"/>
    <w:rsid w:val="006F1904"/>
    <w:rsid w:val="006F1EC9"/>
    <w:rsid w:val="006F228D"/>
    <w:rsid w:val="006F286D"/>
    <w:rsid w:val="006F2D62"/>
    <w:rsid w:val="006F375F"/>
    <w:rsid w:val="006F4E1E"/>
    <w:rsid w:val="006F69BD"/>
    <w:rsid w:val="006F6C4B"/>
    <w:rsid w:val="006F7DA6"/>
    <w:rsid w:val="00700130"/>
    <w:rsid w:val="007009E2"/>
    <w:rsid w:val="00700C66"/>
    <w:rsid w:val="00700FA7"/>
    <w:rsid w:val="007014FE"/>
    <w:rsid w:val="007019C6"/>
    <w:rsid w:val="00702253"/>
    <w:rsid w:val="00702272"/>
    <w:rsid w:val="007024E2"/>
    <w:rsid w:val="00702894"/>
    <w:rsid w:val="00703689"/>
    <w:rsid w:val="0070401E"/>
    <w:rsid w:val="0070433F"/>
    <w:rsid w:val="00704A92"/>
    <w:rsid w:val="00704E2F"/>
    <w:rsid w:val="00705D7B"/>
    <w:rsid w:val="00705E03"/>
    <w:rsid w:val="00706C37"/>
    <w:rsid w:val="00706CBD"/>
    <w:rsid w:val="00707F97"/>
    <w:rsid w:val="0071000B"/>
    <w:rsid w:val="007110C3"/>
    <w:rsid w:val="0071159A"/>
    <w:rsid w:val="007128DC"/>
    <w:rsid w:val="00713BBC"/>
    <w:rsid w:val="007147D0"/>
    <w:rsid w:val="00714A97"/>
    <w:rsid w:val="00714E65"/>
    <w:rsid w:val="00716D72"/>
    <w:rsid w:val="00717C4E"/>
    <w:rsid w:val="00720197"/>
    <w:rsid w:val="0072138D"/>
    <w:rsid w:val="00721B40"/>
    <w:rsid w:val="007220F2"/>
    <w:rsid w:val="00723376"/>
    <w:rsid w:val="00723E69"/>
    <w:rsid w:val="00725581"/>
    <w:rsid w:val="00725A70"/>
    <w:rsid w:val="00725CF8"/>
    <w:rsid w:val="00725E4D"/>
    <w:rsid w:val="007303D3"/>
    <w:rsid w:val="0073348E"/>
    <w:rsid w:val="007335D7"/>
    <w:rsid w:val="00734057"/>
    <w:rsid w:val="00734BC1"/>
    <w:rsid w:val="007351AA"/>
    <w:rsid w:val="00736DEF"/>
    <w:rsid w:val="00737D6B"/>
    <w:rsid w:val="007400FA"/>
    <w:rsid w:val="007407AE"/>
    <w:rsid w:val="00740DE5"/>
    <w:rsid w:val="007414F4"/>
    <w:rsid w:val="007418ED"/>
    <w:rsid w:val="00741FC4"/>
    <w:rsid w:val="0074285E"/>
    <w:rsid w:val="00742CA7"/>
    <w:rsid w:val="00744221"/>
    <w:rsid w:val="0074468C"/>
    <w:rsid w:val="00744C64"/>
    <w:rsid w:val="0074521E"/>
    <w:rsid w:val="007453EB"/>
    <w:rsid w:val="00745BDA"/>
    <w:rsid w:val="00747656"/>
    <w:rsid w:val="007503DB"/>
    <w:rsid w:val="00751C48"/>
    <w:rsid w:val="00752596"/>
    <w:rsid w:val="00753132"/>
    <w:rsid w:val="00754A0E"/>
    <w:rsid w:val="00754AE3"/>
    <w:rsid w:val="0075568C"/>
    <w:rsid w:val="00756242"/>
    <w:rsid w:val="00756417"/>
    <w:rsid w:val="00757AAC"/>
    <w:rsid w:val="00757D64"/>
    <w:rsid w:val="00760022"/>
    <w:rsid w:val="0076065E"/>
    <w:rsid w:val="0076131A"/>
    <w:rsid w:val="00761DBC"/>
    <w:rsid w:val="007622C3"/>
    <w:rsid w:val="00764D2F"/>
    <w:rsid w:val="007663A8"/>
    <w:rsid w:val="0077070D"/>
    <w:rsid w:val="00770738"/>
    <w:rsid w:val="00770DD1"/>
    <w:rsid w:val="007710E4"/>
    <w:rsid w:val="00771C66"/>
    <w:rsid w:val="007721B5"/>
    <w:rsid w:val="0077330D"/>
    <w:rsid w:val="007738AA"/>
    <w:rsid w:val="0077407F"/>
    <w:rsid w:val="007751E3"/>
    <w:rsid w:val="00775EBA"/>
    <w:rsid w:val="007763BE"/>
    <w:rsid w:val="007763CB"/>
    <w:rsid w:val="007764A0"/>
    <w:rsid w:val="00776642"/>
    <w:rsid w:val="00776721"/>
    <w:rsid w:val="00776A2F"/>
    <w:rsid w:val="007773A0"/>
    <w:rsid w:val="007774FF"/>
    <w:rsid w:val="007776E3"/>
    <w:rsid w:val="00777781"/>
    <w:rsid w:val="00780045"/>
    <w:rsid w:val="00780E2B"/>
    <w:rsid w:val="007813CC"/>
    <w:rsid w:val="00781463"/>
    <w:rsid w:val="007816BE"/>
    <w:rsid w:val="00781D8D"/>
    <w:rsid w:val="0078212A"/>
    <w:rsid w:val="00782395"/>
    <w:rsid w:val="00783E0B"/>
    <w:rsid w:val="00783F06"/>
    <w:rsid w:val="00783F74"/>
    <w:rsid w:val="007842D4"/>
    <w:rsid w:val="0078496D"/>
    <w:rsid w:val="0078507B"/>
    <w:rsid w:val="00785221"/>
    <w:rsid w:val="00786582"/>
    <w:rsid w:val="007875F6"/>
    <w:rsid w:val="00787E5F"/>
    <w:rsid w:val="00787FDB"/>
    <w:rsid w:val="0079136E"/>
    <w:rsid w:val="007925AE"/>
    <w:rsid w:val="00792609"/>
    <w:rsid w:val="00792793"/>
    <w:rsid w:val="0079323C"/>
    <w:rsid w:val="0079354F"/>
    <w:rsid w:val="007948BF"/>
    <w:rsid w:val="00794AD3"/>
    <w:rsid w:val="007956FB"/>
    <w:rsid w:val="007A04BB"/>
    <w:rsid w:val="007A072A"/>
    <w:rsid w:val="007A12F5"/>
    <w:rsid w:val="007A3FBB"/>
    <w:rsid w:val="007A4586"/>
    <w:rsid w:val="007A4D97"/>
    <w:rsid w:val="007A5E46"/>
    <w:rsid w:val="007A6BF9"/>
    <w:rsid w:val="007A7027"/>
    <w:rsid w:val="007A7F25"/>
    <w:rsid w:val="007B0D0A"/>
    <w:rsid w:val="007B221B"/>
    <w:rsid w:val="007B31A3"/>
    <w:rsid w:val="007B3482"/>
    <w:rsid w:val="007B353C"/>
    <w:rsid w:val="007B4ACD"/>
    <w:rsid w:val="007B4E0F"/>
    <w:rsid w:val="007B5197"/>
    <w:rsid w:val="007B5CC9"/>
    <w:rsid w:val="007B60D9"/>
    <w:rsid w:val="007B6685"/>
    <w:rsid w:val="007B66E9"/>
    <w:rsid w:val="007B6723"/>
    <w:rsid w:val="007B74CF"/>
    <w:rsid w:val="007B7821"/>
    <w:rsid w:val="007B785D"/>
    <w:rsid w:val="007B79AE"/>
    <w:rsid w:val="007B79C2"/>
    <w:rsid w:val="007B7BFB"/>
    <w:rsid w:val="007C01B3"/>
    <w:rsid w:val="007C0638"/>
    <w:rsid w:val="007C0813"/>
    <w:rsid w:val="007C0DF2"/>
    <w:rsid w:val="007C26BA"/>
    <w:rsid w:val="007C29C3"/>
    <w:rsid w:val="007C2DDC"/>
    <w:rsid w:val="007C2FE3"/>
    <w:rsid w:val="007C48EE"/>
    <w:rsid w:val="007C4A0B"/>
    <w:rsid w:val="007C4A32"/>
    <w:rsid w:val="007C5CD3"/>
    <w:rsid w:val="007C7F7A"/>
    <w:rsid w:val="007D0952"/>
    <w:rsid w:val="007D0DF9"/>
    <w:rsid w:val="007D10DB"/>
    <w:rsid w:val="007D214D"/>
    <w:rsid w:val="007D4AA5"/>
    <w:rsid w:val="007D4DB8"/>
    <w:rsid w:val="007D517B"/>
    <w:rsid w:val="007D556D"/>
    <w:rsid w:val="007D5D60"/>
    <w:rsid w:val="007D6345"/>
    <w:rsid w:val="007D63C1"/>
    <w:rsid w:val="007D63F9"/>
    <w:rsid w:val="007D649D"/>
    <w:rsid w:val="007E04C4"/>
    <w:rsid w:val="007E0C49"/>
    <w:rsid w:val="007E0DA2"/>
    <w:rsid w:val="007E18BC"/>
    <w:rsid w:val="007E1FD3"/>
    <w:rsid w:val="007E2220"/>
    <w:rsid w:val="007E2ED3"/>
    <w:rsid w:val="007E3586"/>
    <w:rsid w:val="007E368C"/>
    <w:rsid w:val="007E3ADC"/>
    <w:rsid w:val="007E3BF1"/>
    <w:rsid w:val="007E44E7"/>
    <w:rsid w:val="007E55E0"/>
    <w:rsid w:val="007E6890"/>
    <w:rsid w:val="007E7A47"/>
    <w:rsid w:val="007E7B53"/>
    <w:rsid w:val="007F19FB"/>
    <w:rsid w:val="007F1AF7"/>
    <w:rsid w:val="007F270C"/>
    <w:rsid w:val="007F2B8A"/>
    <w:rsid w:val="007F46BC"/>
    <w:rsid w:val="007F57CE"/>
    <w:rsid w:val="007F5EFE"/>
    <w:rsid w:val="007F7A98"/>
    <w:rsid w:val="007F7C84"/>
    <w:rsid w:val="007F7CD7"/>
    <w:rsid w:val="008016E3"/>
    <w:rsid w:val="00801917"/>
    <w:rsid w:val="00802014"/>
    <w:rsid w:val="008029B8"/>
    <w:rsid w:val="00803229"/>
    <w:rsid w:val="008040BF"/>
    <w:rsid w:val="00804170"/>
    <w:rsid w:val="008043AE"/>
    <w:rsid w:val="00804D9E"/>
    <w:rsid w:val="008055D5"/>
    <w:rsid w:val="0080580E"/>
    <w:rsid w:val="00805DDD"/>
    <w:rsid w:val="00805EBF"/>
    <w:rsid w:val="00806A86"/>
    <w:rsid w:val="00807CCF"/>
    <w:rsid w:val="00807FC7"/>
    <w:rsid w:val="00811433"/>
    <w:rsid w:val="00812ACF"/>
    <w:rsid w:val="0081363C"/>
    <w:rsid w:val="00813AB0"/>
    <w:rsid w:val="00813EB7"/>
    <w:rsid w:val="00813F3D"/>
    <w:rsid w:val="00815217"/>
    <w:rsid w:val="008154B3"/>
    <w:rsid w:val="00815B46"/>
    <w:rsid w:val="00815DE6"/>
    <w:rsid w:val="008171EB"/>
    <w:rsid w:val="008203DE"/>
    <w:rsid w:val="00820B4B"/>
    <w:rsid w:val="00820E10"/>
    <w:rsid w:val="00820FA3"/>
    <w:rsid w:val="008218F9"/>
    <w:rsid w:val="00823A62"/>
    <w:rsid w:val="00823C25"/>
    <w:rsid w:val="0082404A"/>
    <w:rsid w:val="008241BF"/>
    <w:rsid w:val="0082461F"/>
    <w:rsid w:val="00824D6F"/>
    <w:rsid w:val="00825A96"/>
    <w:rsid w:val="008262B6"/>
    <w:rsid w:val="00831FFD"/>
    <w:rsid w:val="0083228A"/>
    <w:rsid w:val="008322F9"/>
    <w:rsid w:val="00832512"/>
    <w:rsid w:val="0083356C"/>
    <w:rsid w:val="008339CC"/>
    <w:rsid w:val="00833A53"/>
    <w:rsid w:val="00834CA0"/>
    <w:rsid w:val="00834E85"/>
    <w:rsid w:val="008357F3"/>
    <w:rsid w:val="0083580C"/>
    <w:rsid w:val="00835A42"/>
    <w:rsid w:val="00835C2D"/>
    <w:rsid w:val="00836101"/>
    <w:rsid w:val="0083650F"/>
    <w:rsid w:val="0083664C"/>
    <w:rsid w:val="0083672C"/>
    <w:rsid w:val="00836A55"/>
    <w:rsid w:val="0083776D"/>
    <w:rsid w:val="00837902"/>
    <w:rsid w:val="00837D5C"/>
    <w:rsid w:val="00840370"/>
    <w:rsid w:val="00840AAF"/>
    <w:rsid w:val="008422E5"/>
    <w:rsid w:val="00842395"/>
    <w:rsid w:val="0084423E"/>
    <w:rsid w:val="008442C6"/>
    <w:rsid w:val="00845C97"/>
    <w:rsid w:val="00846243"/>
    <w:rsid w:val="00846C29"/>
    <w:rsid w:val="008470B4"/>
    <w:rsid w:val="00847452"/>
    <w:rsid w:val="00847B18"/>
    <w:rsid w:val="00847B85"/>
    <w:rsid w:val="00850532"/>
    <w:rsid w:val="00850B3E"/>
    <w:rsid w:val="00851098"/>
    <w:rsid w:val="00851C77"/>
    <w:rsid w:val="00853120"/>
    <w:rsid w:val="008532FC"/>
    <w:rsid w:val="0085393D"/>
    <w:rsid w:val="00853961"/>
    <w:rsid w:val="00853AC5"/>
    <w:rsid w:val="00853C10"/>
    <w:rsid w:val="00854717"/>
    <w:rsid w:val="00854BE9"/>
    <w:rsid w:val="008550EB"/>
    <w:rsid w:val="00855956"/>
    <w:rsid w:val="00855E98"/>
    <w:rsid w:val="00855EF7"/>
    <w:rsid w:val="008568D9"/>
    <w:rsid w:val="00856AE5"/>
    <w:rsid w:val="00857109"/>
    <w:rsid w:val="00857647"/>
    <w:rsid w:val="00860588"/>
    <w:rsid w:val="0086059D"/>
    <w:rsid w:val="00860EAC"/>
    <w:rsid w:val="00861264"/>
    <w:rsid w:val="00861C47"/>
    <w:rsid w:val="0086202B"/>
    <w:rsid w:val="008623F5"/>
    <w:rsid w:val="00862517"/>
    <w:rsid w:val="008630F0"/>
    <w:rsid w:val="00863E59"/>
    <w:rsid w:val="0086448C"/>
    <w:rsid w:val="00864F3B"/>
    <w:rsid w:val="008650BA"/>
    <w:rsid w:val="00865356"/>
    <w:rsid w:val="0086549A"/>
    <w:rsid w:val="008667CA"/>
    <w:rsid w:val="00866BB8"/>
    <w:rsid w:val="00866FD6"/>
    <w:rsid w:val="0087274C"/>
    <w:rsid w:val="008727B2"/>
    <w:rsid w:val="00873ABF"/>
    <w:rsid w:val="00874205"/>
    <w:rsid w:val="00875C6A"/>
    <w:rsid w:val="00875DEB"/>
    <w:rsid w:val="008763E8"/>
    <w:rsid w:val="008765D8"/>
    <w:rsid w:val="008767EB"/>
    <w:rsid w:val="00876D8C"/>
    <w:rsid w:val="008801B7"/>
    <w:rsid w:val="008806F6"/>
    <w:rsid w:val="00880EA4"/>
    <w:rsid w:val="00881645"/>
    <w:rsid w:val="0088171D"/>
    <w:rsid w:val="00881F1D"/>
    <w:rsid w:val="008826F7"/>
    <w:rsid w:val="00882FD9"/>
    <w:rsid w:val="0088498F"/>
    <w:rsid w:val="00885129"/>
    <w:rsid w:val="00885947"/>
    <w:rsid w:val="00886478"/>
    <w:rsid w:val="00890B6E"/>
    <w:rsid w:val="008916A7"/>
    <w:rsid w:val="008925B6"/>
    <w:rsid w:val="00892764"/>
    <w:rsid w:val="00892F08"/>
    <w:rsid w:val="00893327"/>
    <w:rsid w:val="00893760"/>
    <w:rsid w:val="00893878"/>
    <w:rsid w:val="00893ABA"/>
    <w:rsid w:val="008942CE"/>
    <w:rsid w:val="00894831"/>
    <w:rsid w:val="00894AE1"/>
    <w:rsid w:val="00895B51"/>
    <w:rsid w:val="00895BAB"/>
    <w:rsid w:val="0089729F"/>
    <w:rsid w:val="0089745A"/>
    <w:rsid w:val="00897DE4"/>
    <w:rsid w:val="008A03EA"/>
    <w:rsid w:val="008A1931"/>
    <w:rsid w:val="008A1A35"/>
    <w:rsid w:val="008A1A58"/>
    <w:rsid w:val="008A1E1D"/>
    <w:rsid w:val="008A203E"/>
    <w:rsid w:val="008A2A28"/>
    <w:rsid w:val="008A49D4"/>
    <w:rsid w:val="008A5700"/>
    <w:rsid w:val="008A59E0"/>
    <w:rsid w:val="008A6114"/>
    <w:rsid w:val="008A68FD"/>
    <w:rsid w:val="008A7570"/>
    <w:rsid w:val="008B06D1"/>
    <w:rsid w:val="008B0C4B"/>
    <w:rsid w:val="008B0FBE"/>
    <w:rsid w:val="008B10D0"/>
    <w:rsid w:val="008B16FA"/>
    <w:rsid w:val="008B201E"/>
    <w:rsid w:val="008B23C1"/>
    <w:rsid w:val="008B28AF"/>
    <w:rsid w:val="008B2986"/>
    <w:rsid w:val="008B4EB9"/>
    <w:rsid w:val="008B56D5"/>
    <w:rsid w:val="008B72FA"/>
    <w:rsid w:val="008B7733"/>
    <w:rsid w:val="008B7FAC"/>
    <w:rsid w:val="008C014F"/>
    <w:rsid w:val="008C09A2"/>
    <w:rsid w:val="008C0C35"/>
    <w:rsid w:val="008C1664"/>
    <w:rsid w:val="008C19CD"/>
    <w:rsid w:val="008C26A8"/>
    <w:rsid w:val="008C286E"/>
    <w:rsid w:val="008C2B02"/>
    <w:rsid w:val="008C2C47"/>
    <w:rsid w:val="008C3154"/>
    <w:rsid w:val="008C31DA"/>
    <w:rsid w:val="008C350F"/>
    <w:rsid w:val="008C37B2"/>
    <w:rsid w:val="008C4AD9"/>
    <w:rsid w:val="008C5D30"/>
    <w:rsid w:val="008C61EB"/>
    <w:rsid w:val="008C6596"/>
    <w:rsid w:val="008C7448"/>
    <w:rsid w:val="008C7AB6"/>
    <w:rsid w:val="008D0E04"/>
    <w:rsid w:val="008D19DD"/>
    <w:rsid w:val="008D23A8"/>
    <w:rsid w:val="008D34AE"/>
    <w:rsid w:val="008D35EA"/>
    <w:rsid w:val="008D3ADF"/>
    <w:rsid w:val="008D3F87"/>
    <w:rsid w:val="008D42A1"/>
    <w:rsid w:val="008D4677"/>
    <w:rsid w:val="008D541F"/>
    <w:rsid w:val="008D5933"/>
    <w:rsid w:val="008D5C8A"/>
    <w:rsid w:val="008D7558"/>
    <w:rsid w:val="008D7DD0"/>
    <w:rsid w:val="008E08D5"/>
    <w:rsid w:val="008E11A8"/>
    <w:rsid w:val="008E137E"/>
    <w:rsid w:val="008E2696"/>
    <w:rsid w:val="008E2D62"/>
    <w:rsid w:val="008E3168"/>
    <w:rsid w:val="008E422F"/>
    <w:rsid w:val="008E51E8"/>
    <w:rsid w:val="008E5A09"/>
    <w:rsid w:val="008E66A0"/>
    <w:rsid w:val="008E6F8E"/>
    <w:rsid w:val="008E70CA"/>
    <w:rsid w:val="008E7470"/>
    <w:rsid w:val="008E787B"/>
    <w:rsid w:val="008E7BA6"/>
    <w:rsid w:val="008F1E60"/>
    <w:rsid w:val="008F1EE9"/>
    <w:rsid w:val="008F229F"/>
    <w:rsid w:val="008F3EAE"/>
    <w:rsid w:val="008F4526"/>
    <w:rsid w:val="008F4900"/>
    <w:rsid w:val="008F5B7A"/>
    <w:rsid w:val="008F616F"/>
    <w:rsid w:val="008F631D"/>
    <w:rsid w:val="008F635D"/>
    <w:rsid w:val="008F74E6"/>
    <w:rsid w:val="009002B2"/>
    <w:rsid w:val="00900706"/>
    <w:rsid w:val="00900999"/>
    <w:rsid w:val="00900F52"/>
    <w:rsid w:val="00901ADA"/>
    <w:rsid w:val="00901D39"/>
    <w:rsid w:val="00904BC2"/>
    <w:rsid w:val="00904CAA"/>
    <w:rsid w:val="0090528E"/>
    <w:rsid w:val="009058D8"/>
    <w:rsid w:val="00906E97"/>
    <w:rsid w:val="009103BD"/>
    <w:rsid w:val="00912789"/>
    <w:rsid w:val="00912E7A"/>
    <w:rsid w:val="00913A1C"/>
    <w:rsid w:val="00913F49"/>
    <w:rsid w:val="00914930"/>
    <w:rsid w:val="00915848"/>
    <w:rsid w:val="00915A9F"/>
    <w:rsid w:val="00915E7B"/>
    <w:rsid w:val="009169A0"/>
    <w:rsid w:val="00917357"/>
    <w:rsid w:val="009205D8"/>
    <w:rsid w:val="00920F03"/>
    <w:rsid w:val="00920F95"/>
    <w:rsid w:val="0092119D"/>
    <w:rsid w:val="0092163D"/>
    <w:rsid w:val="00921913"/>
    <w:rsid w:val="00921F94"/>
    <w:rsid w:val="0092225F"/>
    <w:rsid w:val="0092229A"/>
    <w:rsid w:val="0092273D"/>
    <w:rsid w:val="00922AC0"/>
    <w:rsid w:val="00922AD5"/>
    <w:rsid w:val="00922E35"/>
    <w:rsid w:val="00923D5A"/>
    <w:rsid w:val="00924155"/>
    <w:rsid w:val="009245C8"/>
    <w:rsid w:val="00924616"/>
    <w:rsid w:val="0092592B"/>
    <w:rsid w:val="0092659A"/>
    <w:rsid w:val="00926EA3"/>
    <w:rsid w:val="00927941"/>
    <w:rsid w:val="009305B3"/>
    <w:rsid w:val="009310CF"/>
    <w:rsid w:val="00931740"/>
    <w:rsid w:val="00932035"/>
    <w:rsid w:val="009326CF"/>
    <w:rsid w:val="00933630"/>
    <w:rsid w:val="009336C9"/>
    <w:rsid w:val="00933CAE"/>
    <w:rsid w:val="0093514B"/>
    <w:rsid w:val="009351C2"/>
    <w:rsid w:val="00935C51"/>
    <w:rsid w:val="00935D31"/>
    <w:rsid w:val="009362C9"/>
    <w:rsid w:val="0093690C"/>
    <w:rsid w:val="00936D56"/>
    <w:rsid w:val="00937210"/>
    <w:rsid w:val="0093729A"/>
    <w:rsid w:val="009379D5"/>
    <w:rsid w:val="00937B19"/>
    <w:rsid w:val="009412F0"/>
    <w:rsid w:val="00942AE6"/>
    <w:rsid w:val="00943516"/>
    <w:rsid w:val="0094370D"/>
    <w:rsid w:val="00946040"/>
    <w:rsid w:val="00946771"/>
    <w:rsid w:val="00947896"/>
    <w:rsid w:val="00947A21"/>
    <w:rsid w:val="00947C9A"/>
    <w:rsid w:val="009507C1"/>
    <w:rsid w:val="009508C2"/>
    <w:rsid w:val="00951478"/>
    <w:rsid w:val="009520A0"/>
    <w:rsid w:val="009522F5"/>
    <w:rsid w:val="0095323A"/>
    <w:rsid w:val="00953D05"/>
    <w:rsid w:val="0095473F"/>
    <w:rsid w:val="009550A5"/>
    <w:rsid w:val="009553E0"/>
    <w:rsid w:val="00955F59"/>
    <w:rsid w:val="0095636E"/>
    <w:rsid w:val="00956A02"/>
    <w:rsid w:val="00957288"/>
    <w:rsid w:val="009577B8"/>
    <w:rsid w:val="00960239"/>
    <w:rsid w:val="009603B4"/>
    <w:rsid w:val="00962A6B"/>
    <w:rsid w:val="00962AE0"/>
    <w:rsid w:val="00962DA5"/>
    <w:rsid w:val="00962F0B"/>
    <w:rsid w:val="009637C9"/>
    <w:rsid w:val="00965A5A"/>
    <w:rsid w:val="00965EEE"/>
    <w:rsid w:val="00966FB6"/>
    <w:rsid w:val="00967A5E"/>
    <w:rsid w:val="009715C3"/>
    <w:rsid w:val="00971D7F"/>
    <w:rsid w:val="00972E8B"/>
    <w:rsid w:val="0097464E"/>
    <w:rsid w:val="009758A5"/>
    <w:rsid w:val="00975D61"/>
    <w:rsid w:val="00976332"/>
    <w:rsid w:val="00976F33"/>
    <w:rsid w:val="009771D5"/>
    <w:rsid w:val="0098030B"/>
    <w:rsid w:val="009808BD"/>
    <w:rsid w:val="0098103C"/>
    <w:rsid w:val="0098136A"/>
    <w:rsid w:val="00983B10"/>
    <w:rsid w:val="00983B37"/>
    <w:rsid w:val="00983F03"/>
    <w:rsid w:val="00984378"/>
    <w:rsid w:val="00984B33"/>
    <w:rsid w:val="00985E93"/>
    <w:rsid w:val="00985F4D"/>
    <w:rsid w:val="0098600C"/>
    <w:rsid w:val="0098622D"/>
    <w:rsid w:val="0098630F"/>
    <w:rsid w:val="00986850"/>
    <w:rsid w:val="00990928"/>
    <w:rsid w:val="0099097C"/>
    <w:rsid w:val="00991CD3"/>
    <w:rsid w:val="00991E15"/>
    <w:rsid w:val="009930CA"/>
    <w:rsid w:val="00993C4B"/>
    <w:rsid w:val="00995436"/>
    <w:rsid w:val="009960DD"/>
    <w:rsid w:val="0099677E"/>
    <w:rsid w:val="0099709A"/>
    <w:rsid w:val="00997BFF"/>
    <w:rsid w:val="009A06BD"/>
    <w:rsid w:val="009A15F3"/>
    <w:rsid w:val="009A2BAA"/>
    <w:rsid w:val="009A3B78"/>
    <w:rsid w:val="009A4368"/>
    <w:rsid w:val="009A4A66"/>
    <w:rsid w:val="009A50C7"/>
    <w:rsid w:val="009A68AB"/>
    <w:rsid w:val="009A6DAE"/>
    <w:rsid w:val="009A74F1"/>
    <w:rsid w:val="009A7584"/>
    <w:rsid w:val="009A76A8"/>
    <w:rsid w:val="009B0BED"/>
    <w:rsid w:val="009B0C5B"/>
    <w:rsid w:val="009B0E9B"/>
    <w:rsid w:val="009B0F9D"/>
    <w:rsid w:val="009B344C"/>
    <w:rsid w:val="009B34DF"/>
    <w:rsid w:val="009B387E"/>
    <w:rsid w:val="009B42B7"/>
    <w:rsid w:val="009B6114"/>
    <w:rsid w:val="009B61A8"/>
    <w:rsid w:val="009C00DA"/>
    <w:rsid w:val="009C029F"/>
    <w:rsid w:val="009C0FFC"/>
    <w:rsid w:val="009C1A15"/>
    <w:rsid w:val="009C2A78"/>
    <w:rsid w:val="009C39F2"/>
    <w:rsid w:val="009C3CDD"/>
    <w:rsid w:val="009C42BC"/>
    <w:rsid w:val="009C5620"/>
    <w:rsid w:val="009C5AA0"/>
    <w:rsid w:val="009C5F04"/>
    <w:rsid w:val="009D04EF"/>
    <w:rsid w:val="009D149B"/>
    <w:rsid w:val="009D1FA1"/>
    <w:rsid w:val="009D3709"/>
    <w:rsid w:val="009D45A2"/>
    <w:rsid w:val="009D498D"/>
    <w:rsid w:val="009D6568"/>
    <w:rsid w:val="009D71B2"/>
    <w:rsid w:val="009D7431"/>
    <w:rsid w:val="009D7BED"/>
    <w:rsid w:val="009D7C6A"/>
    <w:rsid w:val="009D7E3C"/>
    <w:rsid w:val="009E1608"/>
    <w:rsid w:val="009E1B5B"/>
    <w:rsid w:val="009E25FD"/>
    <w:rsid w:val="009E3706"/>
    <w:rsid w:val="009E404A"/>
    <w:rsid w:val="009E4B64"/>
    <w:rsid w:val="009E62E4"/>
    <w:rsid w:val="009E6772"/>
    <w:rsid w:val="009E7540"/>
    <w:rsid w:val="009F06AF"/>
    <w:rsid w:val="009F0D25"/>
    <w:rsid w:val="009F21C0"/>
    <w:rsid w:val="009F29A7"/>
    <w:rsid w:val="009F45ED"/>
    <w:rsid w:val="009F5100"/>
    <w:rsid w:val="009F5333"/>
    <w:rsid w:val="009F5411"/>
    <w:rsid w:val="009F5611"/>
    <w:rsid w:val="009F5AD1"/>
    <w:rsid w:val="009F64A4"/>
    <w:rsid w:val="009F73B2"/>
    <w:rsid w:val="009F784B"/>
    <w:rsid w:val="00A000FD"/>
    <w:rsid w:val="00A001B2"/>
    <w:rsid w:val="00A003DA"/>
    <w:rsid w:val="00A00E8B"/>
    <w:rsid w:val="00A012D5"/>
    <w:rsid w:val="00A014E9"/>
    <w:rsid w:val="00A01D7E"/>
    <w:rsid w:val="00A01F54"/>
    <w:rsid w:val="00A02221"/>
    <w:rsid w:val="00A02E21"/>
    <w:rsid w:val="00A03C1A"/>
    <w:rsid w:val="00A03C93"/>
    <w:rsid w:val="00A04024"/>
    <w:rsid w:val="00A04C62"/>
    <w:rsid w:val="00A05282"/>
    <w:rsid w:val="00A0537E"/>
    <w:rsid w:val="00A053DA"/>
    <w:rsid w:val="00A05B11"/>
    <w:rsid w:val="00A06BE2"/>
    <w:rsid w:val="00A07794"/>
    <w:rsid w:val="00A10A11"/>
    <w:rsid w:val="00A10BFB"/>
    <w:rsid w:val="00A10FE9"/>
    <w:rsid w:val="00A113CA"/>
    <w:rsid w:val="00A11D65"/>
    <w:rsid w:val="00A123A7"/>
    <w:rsid w:val="00A127D9"/>
    <w:rsid w:val="00A13501"/>
    <w:rsid w:val="00A13F4B"/>
    <w:rsid w:val="00A14815"/>
    <w:rsid w:val="00A14917"/>
    <w:rsid w:val="00A1513C"/>
    <w:rsid w:val="00A1547A"/>
    <w:rsid w:val="00A15CE7"/>
    <w:rsid w:val="00A15FBF"/>
    <w:rsid w:val="00A17203"/>
    <w:rsid w:val="00A20140"/>
    <w:rsid w:val="00A20159"/>
    <w:rsid w:val="00A20C16"/>
    <w:rsid w:val="00A2116B"/>
    <w:rsid w:val="00A215A8"/>
    <w:rsid w:val="00A2177B"/>
    <w:rsid w:val="00A21FEC"/>
    <w:rsid w:val="00A221EB"/>
    <w:rsid w:val="00A22E85"/>
    <w:rsid w:val="00A23D9F"/>
    <w:rsid w:val="00A244FE"/>
    <w:rsid w:val="00A247AD"/>
    <w:rsid w:val="00A24D78"/>
    <w:rsid w:val="00A25ECB"/>
    <w:rsid w:val="00A264A9"/>
    <w:rsid w:val="00A264DB"/>
    <w:rsid w:val="00A26B2A"/>
    <w:rsid w:val="00A2728A"/>
    <w:rsid w:val="00A3071A"/>
    <w:rsid w:val="00A30900"/>
    <w:rsid w:val="00A3093B"/>
    <w:rsid w:val="00A31360"/>
    <w:rsid w:val="00A32922"/>
    <w:rsid w:val="00A33B4D"/>
    <w:rsid w:val="00A33C93"/>
    <w:rsid w:val="00A33DF1"/>
    <w:rsid w:val="00A34971"/>
    <w:rsid w:val="00A349AA"/>
    <w:rsid w:val="00A34A4E"/>
    <w:rsid w:val="00A35554"/>
    <w:rsid w:val="00A3639C"/>
    <w:rsid w:val="00A36C58"/>
    <w:rsid w:val="00A36E05"/>
    <w:rsid w:val="00A36E0B"/>
    <w:rsid w:val="00A375E0"/>
    <w:rsid w:val="00A37BAE"/>
    <w:rsid w:val="00A4037E"/>
    <w:rsid w:val="00A4325C"/>
    <w:rsid w:val="00A44333"/>
    <w:rsid w:val="00A4644C"/>
    <w:rsid w:val="00A47AE6"/>
    <w:rsid w:val="00A502C5"/>
    <w:rsid w:val="00A50CE6"/>
    <w:rsid w:val="00A50F7C"/>
    <w:rsid w:val="00A52049"/>
    <w:rsid w:val="00A5206D"/>
    <w:rsid w:val="00A52FD0"/>
    <w:rsid w:val="00A5370C"/>
    <w:rsid w:val="00A53EA7"/>
    <w:rsid w:val="00A5435D"/>
    <w:rsid w:val="00A544C9"/>
    <w:rsid w:val="00A5456A"/>
    <w:rsid w:val="00A54E14"/>
    <w:rsid w:val="00A54F41"/>
    <w:rsid w:val="00A5598C"/>
    <w:rsid w:val="00A55F94"/>
    <w:rsid w:val="00A5609D"/>
    <w:rsid w:val="00A57C8A"/>
    <w:rsid w:val="00A609E4"/>
    <w:rsid w:val="00A61328"/>
    <w:rsid w:val="00A61377"/>
    <w:rsid w:val="00A6193F"/>
    <w:rsid w:val="00A61F6F"/>
    <w:rsid w:val="00A61F72"/>
    <w:rsid w:val="00A62B76"/>
    <w:rsid w:val="00A62FB4"/>
    <w:rsid w:val="00A63988"/>
    <w:rsid w:val="00A64B6F"/>
    <w:rsid w:val="00A653B7"/>
    <w:rsid w:val="00A6618B"/>
    <w:rsid w:val="00A70789"/>
    <w:rsid w:val="00A70CAA"/>
    <w:rsid w:val="00A710DE"/>
    <w:rsid w:val="00A711BC"/>
    <w:rsid w:val="00A7127D"/>
    <w:rsid w:val="00A71422"/>
    <w:rsid w:val="00A7166F"/>
    <w:rsid w:val="00A7227E"/>
    <w:rsid w:val="00A7261B"/>
    <w:rsid w:val="00A726D8"/>
    <w:rsid w:val="00A736A7"/>
    <w:rsid w:val="00A742FF"/>
    <w:rsid w:val="00A745F5"/>
    <w:rsid w:val="00A751C2"/>
    <w:rsid w:val="00A7525B"/>
    <w:rsid w:val="00A75927"/>
    <w:rsid w:val="00A7618D"/>
    <w:rsid w:val="00A76C94"/>
    <w:rsid w:val="00A77795"/>
    <w:rsid w:val="00A77CB0"/>
    <w:rsid w:val="00A77ECD"/>
    <w:rsid w:val="00A8015D"/>
    <w:rsid w:val="00A80A1C"/>
    <w:rsid w:val="00A80C2E"/>
    <w:rsid w:val="00A81A83"/>
    <w:rsid w:val="00A820F0"/>
    <w:rsid w:val="00A83394"/>
    <w:rsid w:val="00A8359E"/>
    <w:rsid w:val="00A83B10"/>
    <w:rsid w:val="00A83F10"/>
    <w:rsid w:val="00A840E9"/>
    <w:rsid w:val="00A86076"/>
    <w:rsid w:val="00A86280"/>
    <w:rsid w:val="00A86375"/>
    <w:rsid w:val="00A86DD2"/>
    <w:rsid w:val="00A87147"/>
    <w:rsid w:val="00A87B47"/>
    <w:rsid w:val="00A87DFE"/>
    <w:rsid w:val="00A909FB"/>
    <w:rsid w:val="00A91B08"/>
    <w:rsid w:val="00A94C5A"/>
    <w:rsid w:val="00A94FCB"/>
    <w:rsid w:val="00A9522E"/>
    <w:rsid w:val="00AA00B0"/>
    <w:rsid w:val="00AA01D2"/>
    <w:rsid w:val="00AA033E"/>
    <w:rsid w:val="00AA0FEC"/>
    <w:rsid w:val="00AA1174"/>
    <w:rsid w:val="00AA123A"/>
    <w:rsid w:val="00AA1534"/>
    <w:rsid w:val="00AA2088"/>
    <w:rsid w:val="00AA23EB"/>
    <w:rsid w:val="00AA48B7"/>
    <w:rsid w:val="00AA54E1"/>
    <w:rsid w:val="00AA5861"/>
    <w:rsid w:val="00AA6D0A"/>
    <w:rsid w:val="00AB017B"/>
    <w:rsid w:val="00AB153F"/>
    <w:rsid w:val="00AB1563"/>
    <w:rsid w:val="00AB15B9"/>
    <w:rsid w:val="00AB1769"/>
    <w:rsid w:val="00AB2286"/>
    <w:rsid w:val="00AB237F"/>
    <w:rsid w:val="00AB24D7"/>
    <w:rsid w:val="00AB2832"/>
    <w:rsid w:val="00AB3732"/>
    <w:rsid w:val="00AB3F5B"/>
    <w:rsid w:val="00AB51BA"/>
    <w:rsid w:val="00AB5D9D"/>
    <w:rsid w:val="00AB6161"/>
    <w:rsid w:val="00AB66C6"/>
    <w:rsid w:val="00AB6C3E"/>
    <w:rsid w:val="00AB7035"/>
    <w:rsid w:val="00AC1026"/>
    <w:rsid w:val="00AC12D3"/>
    <w:rsid w:val="00AC1312"/>
    <w:rsid w:val="00AC14F0"/>
    <w:rsid w:val="00AC23E0"/>
    <w:rsid w:val="00AC3702"/>
    <w:rsid w:val="00AC3C0F"/>
    <w:rsid w:val="00AC52EC"/>
    <w:rsid w:val="00AC54EA"/>
    <w:rsid w:val="00AC5987"/>
    <w:rsid w:val="00AC5AFE"/>
    <w:rsid w:val="00AC5CD6"/>
    <w:rsid w:val="00AC5E0A"/>
    <w:rsid w:val="00AC5E78"/>
    <w:rsid w:val="00AC653E"/>
    <w:rsid w:val="00AC75C9"/>
    <w:rsid w:val="00AD17B1"/>
    <w:rsid w:val="00AD2C16"/>
    <w:rsid w:val="00AD2DC4"/>
    <w:rsid w:val="00AD3133"/>
    <w:rsid w:val="00AD370E"/>
    <w:rsid w:val="00AD4887"/>
    <w:rsid w:val="00AD4B97"/>
    <w:rsid w:val="00AD4FAF"/>
    <w:rsid w:val="00AD519D"/>
    <w:rsid w:val="00AD6AEF"/>
    <w:rsid w:val="00AD776B"/>
    <w:rsid w:val="00AD77AC"/>
    <w:rsid w:val="00AD7C4A"/>
    <w:rsid w:val="00AD7D72"/>
    <w:rsid w:val="00AD7E67"/>
    <w:rsid w:val="00AE24B5"/>
    <w:rsid w:val="00AE2D1B"/>
    <w:rsid w:val="00AE3665"/>
    <w:rsid w:val="00AE3979"/>
    <w:rsid w:val="00AE3EF9"/>
    <w:rsid w:val="00AE3FF1"/>
    <w:rsid w:val="00AE5624"/>
    <w:rsid w:val="00AE5960"/>
    <w:rsid w:val="00AE5F82"/>
    <w:rsid w:val="00AE6700"/>
    <w:rsid w:val="00AE6D4E"/>
    <w:rsid w:val="00AE6FC2"/>
    <w:rsid w:val="00AE79C5"/>
    <w:rsid w:val="00AE79C8"/>
    <w:rsid w:val="00AF0E3C"/>
    <w:rsid w:val="00AF1A0A"/>
    <w:rsid w:val="00AF2197"/>
    <w:rsid w:val="00AF2F40"/>
    <w:rsid w:val="00AF2F6A"/>
    <w:rsid w:val="00AF5110"/>
    <w:rsid w:val="00AF5164"/>
    <w:rsid w:val="00B013AC"/>
    <w:rsid w:val="00B01D23"/>
    <w:rsid w:val="00B02620"/>
    <w:rsid w:val="00B02870"/>
    <w:rsid w:val="00B02CEB"/>
    <w:rsid w:val="00B037D6"/>
    <w:rsid w:val="00B0407D"/>
    <w:rsid w:val="00B047BA"/>
    <w:rsid w:val="00B05BD3"/>
    <w:rsid w:val="00B0762E"/>
    <w:rsid w:val="00B0792B"/>
    <w:rsid w:val="00B10276"/>
    <w:rsid w:val="00B1088B"/>
    <w:rsid w:val="00B10919"/>
    <w:rsid w:val="00B10A40"/>
    <w:rsid w:val="00B10FC5"/>
    <w:rsid w:val="00B120B2"/>
    <w:rsid w:val="00B127C2"/>
    <w:rsid w:val="00B13C81"/>
    <w:rsid w:val="00B13CA0"/>
    <w:rsid w:val="00B13D7C"/>
    <w:rsid w:val="00B15644"/>
    <w:rsid w:val="00B16404"/>
    <w:rsid w:val="00B16C76"/>
    <w:rsid w:val="00B177DC"/>
    <w:rsid w:val="00B17EEC"/>
    <w:rsid w:val="00B20D5A"/>
    <w:rsid w:val="00B22670"/>
    <w:rsid w:val="00B22B84"/>
    <w:rsid w:val="00B231A4"/>
    <w:rsid w:val="00B237AC"/>
    <w:rsid w:val="00B23872"/>
    <w:rsid w:val="00B23F0D"/>
    <w:rsid w:val="00B242E6"/>
    <w:rsid w:val="00B2502F"/>
    <w:rsid w:val="00B254DC"/>
    <w:rsid w:val="00B30555"/>
    <w:rsid w:val="00B30635"/>
    <w:rsid w:val="00B30CE8"/>
    <w:rsid w:val="00B32489"/>
    <w:rsid w:val="00B32DAB"/>
    <w:rsid w:val="00B3341B"/>
    <w:rsid w:val="00B34356"/>
    <w:rsid w:val="00B343DD"/>
    <w:rsid w:val="00B34993"/>
    <w:rsid w:val="00B351C1"/>
    <w:rsid w:val="00B35FBF"/>
    <w:rsid w:val="00B36001"/>
    <w:rsid w:val="00B40B47"/>
    <w:rsid w:val="00B40BB4"/>
    <w:rsid w:val="00B41C09"/>
    <w:rsid w:val="00B41CEB"/>
    <w:rsid w:val="00B434DB"/>
    <w:rsid w:val="00B44050"/>
    <w:rsid w:val="00B44290"/>
    <w:rsid w:val="00B4452F"/>
    <w:rsid w:val="00B4482A"/>
    <w:rsid w:val="00B45BF5"/>
    <w:rsid w:val="00B45D28"/>
    <w:rsid w:val="00B45F0A"/>
    <w:rsid w:val="00B46186"/>
    <w:rsid w:val="00B466EE"/>
    <w:rsid w:val="00B4675E"/>
    <w:rsid w:val="00B46BA4"/>
    <w:rsid w:val="00B472DD"/>
    <w:rsid w:val="00B475E5"/>
    <w:rsid w:val="00B477AA"/>
    <w:rsid w:val="00B47AD6"/>
    <w:rsid w:val="00B47EF4"/>
    <w:rsid w:val="00B50BDB"/>
    <w:rsid w:val="00B51049"/>
    <w:rsid w:val="00B51918"/>
    <w:rsid w:val="00B519FE"/>
    <w:rsid w:val="00B51C82"/>
    <w:rsid w:val="00B51DCE"/>
    <w:rsid w:val="00B51F8C"/>
    <w:rsid w:val="00B521E2"/>
    <w:rsid w:val="00B5241C"/>
    <w:rsid w:val="00B529F5"/>
    <w:rsid w:val="00B5333D"/>
    <w:rsid w:val="00B5542C"/>
    <w:rsid w:val="00B5576B"/>
    <w:rsid w:val="00B55D51"/>
    <w:rsid w:val="00B56152"/>
    <w:rsid w:val="00B5745A"/>
    <w:rsid w:val="00B60DC9"/>
    <w:rsid w:val="00B61462"/>
    <w:rsid w:val="00B61764"/>
    <w:rsid w:val="00B61A1C"/>
    <w:rsid w:val="00B61E69"/>
    <w:rsid w:val="00B634FA"/>
    <w:rsid w:val="00B63791"/>
    <w:rsid w:val="00B63867"/>
    <w:rsid w:val="00B63964"/>
    <w:rsid w:val="00B645CF"/>
    <w:rsid w:val="00B64CC3"/>
    <w:rsid w:val="00B64CE1"/>
    <w:rsid w:val="00B66BEC"/>
    <w:rsid w:val="00B67C10"/>
    <w:rsid w:val="00B702AB"/>
    <w:rsid w:val="00B70431"/>
    <w:rsid w:val="00B71455"/>
    <w:rsid w:val="00B71498"/>
    <w:rsid w:val="00B71846"/>
    <w:rsid w:val="00B72680"/>
    <w:rsid w:val="00B729B4"/>
    <w:rsid w:val="00B739A9"/>
    <w:rsid w:val="00B73A0B"/>
    <w:rsid w:val="00B73A2F"/>
    <w:rsid w:val="00B73EFE"/>
    <w:rsid w:val="00B74543"/>
    <w:rsid w:val="00B74575"/>
    <w:rsid w:val="00B74DC8"/>
    <w:rsid w:val="00B75453"/>
    <w:rsid w:val="00B761EA"/>
    <w:rsid w:val="00B768AC"/>
    <w:rsid w:val="00B768D5"/>
    <w:rsid w:val="00B80C9C"/>
    <w:rsid w:val="00B816D1"/>
    <w:rsid w:val="00B81760"/>
    <w:rsid w:val="00B81E1B"/>
    <w:rsid w:val="00B8211A"/>
    <w:rsid w:val="00B822B9"/>
    <w:rsid w:val="00B8385E"/>
    <w:rsid w:val="00B838FD"/>
    <w:rsid w:val="00B83CFD"/>
    <w:rsid w:val="00B83DBB"/>
    <w:rsid w:val="00B841C3"/>
    <w:rsid w:val="00B8530A"/>
    <w:rsid w:val="00B86381"/>
    <w:rsid w:val="00B87428"/>
    <w:rsid w:val="00B87E33"/>
    <w:rsid w:val="00B90208"/>
    <w:rsid w:val="00B90286"/>
    <w:rsid w:val="00B9084F"/>
    <w:rsid w:val="00B92B8E"/>
    <w:rsid w:val="00B92CE5"/>
    <w:rsid w:val="00B934DC"/>
    <w:rsid w:val="00B93554"/>
    <w:rsid w:val="00B936C0"/>
    <w:rsid w:val="00B94549"/>
    <w:rsid w:val="00B95DC4"/>
    <w:rsid w:val="00B9628D"/>
    <w:rsid w:val="00B969FD"/>
    <w:rsid w:val="00B96F92"/>
    <w:rsid w:val="00BA16B4"/>
    <w:rsid w:val="00BA1C3E"/>
    <w:rsid w:val="00BA1E4C"/>
    <w:rsid w:val="00BA22F5"/>
    <w:rsid w:val="00BA23B5"/>
    <w:rsid w:val="00BA2BFE"/>
    <w:rsid w:val="00BA2EEF"/>
    <w:rsid w:val="00BA3464"/>
    <w:rsid w:val="00BA4F98"/>
    <w:rsid w:val="00BA604C"/>
    <w:rsid w:val="00BA6636"/>
    <w:rsid w:val="00BA7045"/>
    <w:rsid w:val="00BB0BBD"/>
    <w:rsid w:val="00BB105C"/>
    <w:rsid w:val="00BB167A"/>
    <w:rsid w:val="00BB1857"/>
    <w:rsid w:val="00BB1E88"/>
    <w:rsid w:val="00BB260C"/>
    <w:rsid w:val="00BB2931"/>
    <w:rsid w:val="00BB3E9F"/>
    <w:rsid w:val="00BB5DDE"/>
    <w:rsid w:val="00BB5DE0"/>
    <w:rsid w:val="00BB5FD5"/>
    <w:rsid w:val="00BB616F"/>
    <w:rsid w:val="00BB62A8"/>
    <w:rsid w:val="00BB6D20"/>
    <w:rsid w:val="00BB7A92"/>
    <w:rsid w:val="00BC040F"/>
    <w:rsid w:val="00BC050C"/>
    <w:rsid w:val="00BC0DF5"/>
    <w:rsid w:val="00BC0FDB"/>
    <w:rsid w:val="00BC156D"/>
    <w:rsid w:val="00BC1A60"/>
    <w:rsid w:val="00BC1CE6"/>
    <w:rsid w:val="00BC29EF"/>
    <w:rsid w:val="00BC2B30"/>
    <w:rsid w:val="00BC34C7"/>
    <w:rsid w:val="00BC351D"/>
    <w:rsid w:val="00BC3A5D"/>
    <w:rsid w:val="00BC47E0"/>
    <w:rsid w:val="00BC5832"/>
    <w:rsid w:val="00BC5D65"/>
    <w:rsid w:val="00BC61A2"/>
    <w:rsid w:val="00BC6236"/>
    <w:rsid w:val="00BD1E47"/>
    <w:rsid w:val="00BD1F6A"/>
    <w:rsid w:val="00BD22AC"/>
    <w:rsid w:val="00BD2384"/>
    <w:rsid w:val="00BD267A"/>
    <w:rsid w:val="00BD2B1B"/>
    <w:rsid w:val="00BD2D5B"/>
    <w:rsid w:val="00BD3CDC"/>
    <w:rsid w:val="00BD4EB7"/>
    <w:rsid w:val="00BD51C5"/>
    <w:rsid w:val="00BD5CFB"/>
    <w:rsid w:val="00BD5F94"/>
    <w:rsid w:val="00BD62A5"/>
    <w:rsid w:val="00BD677B"/>
    <w:rsid w:val="00BD6DA4"/>
    <w:rsid w:val="00BE0174"/>
    <w:rsid w:val="00BE1774"/>
    <w:rsid w:val="00BE26D7"/>
    <w:rsid w:val="00BE28D6"/>
    <w:rsid w:val="00BE2953"/>
    <w:rsid w:val="00BE3390"/>
    <w:rsid w:val="00BE381F"/>
    <w:rsid w:val="00BE5300"/>
    <w:rsid w:val="00BE54AD"/>
    <w:rsid w:val="00BE5AA9"/>
    <w:rsid w:val="00BF10A3"/>
    <w:rsid w:val="00BF1B98"/>
    <w:rsid w:val="00BF1F7B"/>
    <w:rsid w:val="00BF2A45"/>
    <w:rsid w:val="00BF300C"/>
    <w:rsid w:val="00BF318A"/>
    <w:rsid w:val="00BF32C9"/>
    <w:rsid w:val="00BF3B1C"/>
    <w:rsid w:val="00BF4027"/>
    <w:rsid w:val="00BF4827"/>
    <w:rsid w:val="00BF59F0"/>
    <w:rsid w:val="00BF73DB"/>
    <w:rsid w:val="00BF7558"/>
    <w:rsid w:val="00C005E6"/>
    <w:rsid w:val="00C01F71"/>
    <w:rsid w:val="00C029E4"/>
    <w:rsid w:val="00C02CA5"/>
    <w:rsid w:val="00C02CB1"/>
    <w:rsid w:val="00C02E4A"/>
    <w:rsid w:val="00C0326F"/>
    <w:rsid w:val="00C04B89"/>
    <w:rsid w:val="00C04D03"/>
    <w:rsid w:val="00C04DB8"/>
    <w:rsid w:val="00C066C6"/>
    <w:rsid w:val="00C079CF"/>
    <w:rsid w:val="00C10171"/>
    <w:rsid w:val="00C10CD1"/>
    <w:rsid w:val="00C12351"/>
    <w:rsid w:val="00C1263C"/>
    <w:rsid w:val="00C13950"/>
    <w:rsid w:val="00C13B97"/>
    <w:rsid w:val="00C13C11"/>
    <w:rsid w:val="00C13D97"/>
    <w:rsid w:val="00C1410E"/>
    <w:rsid w:val="00C151D6"/>
    <w:rsid w:val="00C15521"/>
    <w:rsid w:val="00C15887"/>
    <w:rsid w:val="00C16063"/>
    <w:rsid w:val="00C16A33"/>
    <w:rsid w:val="00C217B3"/>
    <w:rsid w:val="00C218E6"/>
    <w:rsid w:val="00C2200A"/>
    <w:rsid w:val="00C22028"/>
    <w:rsid w:val="00C2262A"/>
    <w:rsid w:val="00C22857"/>
    <w:rsid w:val="00C23782"/>
    <w:rsid w:val="00C24E5C"/>
    <w:rsid w:val="00C24F8F"/>
    <w:rsid w:val="00C25AF6"/>
    <w:rsid w:val="00C27216"/>
    <w:rsid w:val="00C27240"/>
    <w:rsid w:val="00C27E71"/>
    <w:rsid w:val="00C30221"/>
    <w:rsid w:val="00C304D6"/>
    <w:rsid w:val="00C3065F"/>
    <w:rsid w:val="00C30E80"/>
    <w:rsid w:val="00C30F6B"/>
    <w:rsid w:val="00C31B62"/>
    <w:rsid w:val="00C31E9E"/>
    <w:rsid w:val="00C32EF6"/>
    <w:rsid w:val="00C32F85"/>
    <w:rsid w:val="00C33CBC"/>
    <w:rsid w:val="00C34525"/>
    <w:rsid w:val="00C34D3F"/>
    <w:rsid w:val="00C365F8"/>
    <w:rsid w:val="00C36809"/>
    <w:rsid w:val="00C370DA"/>
    <w:rsid w:val="00C37E84"/>
    <w:rsid w:val="00C407EF"/>
    <w:rsid w:val="00C410EE"/>
    <w:rsid w:val="00C416CB"/>
    <w:rsid w:val="00C41AD1"/>
    <w:rsid w:val="00C41B66"/>
    <w:rsid w:val="00C420F1"/>
    <w:rsid w:val="00C42AEA"/>
    <w:rsid w:val="00C42CA7"/>
    <w:rsid w:val="00C42FFA"/>
    <w:rsid w:val="00C4411F"/>
    <w:rsid w:val="00C442A0"/>
    <w:rsid w:val="00C44BE0"/>
    <w:rsid w:val="00C455BC"/>
    <w:rsid w:val="00C45980"/>
    <w:rsid w:val="00C45989"/>
    <w:rsid w:val="00C45D26"/>
    <w:rsid w:val="00C47946"/>
    <w:rsid w:val="00C500B2"/>
    <w:rsid w:val="00C5052F"/>
    <w:rsid w:val="00C51281"/>
    <w:rsid w:val="00C51D22"/>
    <w:rsid w:val="00C5269E"/>
    <w:rsid w:val="00C5286E"/>
    <w:rsid w:val="00C52AD2"/>
    <w:rsid w:val="00C52BC2"/>
    <w:rsid w:val="00C52DEA"/>
    <w:rsid w:val="00C5305B"/>
    <w:rsid w:val="00C53870"/>
    <w:rsid w:val="00C539D5"/>
    <w:rsid w:val="00C53BD7"/>
    <w:rsid w:val="00C53E11"/>
    <w:rsid w:val="00C540AB"/>
    <w:rsid w:val="00C54991"/>
    <w:rsid w:val="00C55030"/>
    <w:rsid w:val="00C56346"/>
    <w:rsid w:val="00C56C0D"/>
    <w:rsid w:val="00C56E5D"/>
    <w:rsid w:val="00C60084"/>
    <w:rsid w:val="00C61556"/>
    <w:rsid w:val="00C6167E"/>
    <w:rsid w:val="00C62B7F"/>
    <w:rsid w:val="00C63357"/>
    <w:rsid w:val="00C634D3"/>
    <w:rsid w:val="00C63521"/>
    <w:rsid w:val="00C6481C"/>
    <w:rsid w:val="00C64B14"/>
    <w:rsid w:val="00C65959"/>
    <w:rsid w:val="00C663C4"/>
    <w:rsid w:val="00C67B81"/>
    <w:rsid w:val="00C67FFB"/>
    <w:rsid w:val="00C70229"/>
    <w:rsid w:val="00C71889"/>
    <w:rsid w:val="00C72709"/>
    <w:rsid w:val="00C72972"/>
    <w:rsid w:val="00C73E5F"/>
    <w:rsid w:val="00C74342"/>
    <w:rsid w:val="00C74787"/>
    <w:rsid w:val="00C74BE0"/>
    <w:rsid w:val="00C74FFA"/>
    <w:rsid w:val="00C75E9E"/>
    <w:rsid w:val="00C76396"/>
    <w:rsid w:val="00C76C89"/>
    <w:rsid w:val="00C811BC"/>
    <w:rsid w:val="00C82753"/>
    <w:rsid w:val="00C82C7E"/>
    <w:rsid w:val="00C83037"/>
    <w:rsid w:val="00C849D2"/>
    <w:rsid w:val="00C84F8E"/>
    <w:rsid w:val="00C8503D"/>
    <w:rsid w:val="00C900A6"/>
    <w:rsid w:val="00C90142"/>
    <w:rsid w:val="00C90449"/>
    <w:rsid w:val="00C911C0"/>
    <w:rsid w:val="00C91BEE"/>
    <w:rsid w:val="00C92374"/>
    <w:rsid w:val="00C92FE8"/>
    <w:rsid w:val="00C931FC"/>
    <w:rsid w:val="00C932CF"/>
    <w:rsid w:val="00C93601"/>
    <w:rsid w:val="00C93DD8"/>
    <w:rsid w:val="00C94242"/>
    <w:rsid w:val="00C9481F"/>
    <w:rsid w:val="00C94B54"/>
    <w:rsid w:val="00C94B9E"/>
    <w:rsid w:val="00C9649F"/>
    <w:rsid w:val="00C96B7B"/>
    <w:rsid w:val="00C97255"/>
    <w:rsid w:val="00C97F52"/>
    <w:rsid w:val="00CA18B9"/>
    <w:rsid w:val="00CA18FE"/>
    <w:rsid w:val="00CA2201"/>
    <w:rsid w:val="00CA2346"/>
    <w:rsid w:val="00CA2358"/>
    <w:rsid w:val="00CA366E"/>
    <w:rsid w:val="00CA3C95"/>
    <w:rsid w:val="00CA4CD8"/>
    <w:rsid w:val="00CA5782"/>
    <w:rsid w:val="00CA6448"/>
    <w:rsid w:val="00CA736C"/>
    <w:rsid w:val="00CB0500"/>
    <w:rsid w:val="00CB192C"/>
    <w:rsid w:val="00CB2A93"/>
    <w:rsid w:val="00CB3745"/>
    <w:rsid w:val="00CB4856"/>
    <w:rsid w:val="00CB4881"/>
    <w:rsid w:val="00CB5E2B"/>
    <w:rsid w:val="00CB6EBE"/>
    <w:rsid w:val="00CB7B7D"/>
    <w:rsid w:val="00CB7F72"/>
    <w:rsid w:val="00CC021C"/>
    <w:rsid w:val="00CC0646"/>
    <w:rsid w:val="00CC2432"/>
    <w:rsid w:val="00CC3242"/>
    <w:rsid w:val="00CC3F45"/>
    <w:rsid w:val="00CC4EC5"/>
    <w:rsid w:val="00CC4FB4"/>
    <w:rsid w:val="00CC7491"/>
    <w:rsid w:val="00CC789C"/>
    <w:rsid w:val="00CC7D70"/>
    <w:rsid w:val="00CD0F55"/>
    <w:rsid w:val="00CD10D9"/>
    <w:rsid w:val="00CD253E"/>
    <w:rsid w:val="00CD2A68"/>
    <w:rsid w:val="00CD2F63"/>
    <w:rsid w:val="00CD32CA"/>
    <w:rsid w:val="00CD33E8"/>
    <w:rsid w:val="00CD3B1B"/>
    <w:rsid w:val="00CD3B87"/>
    <w:rsid w:val="00CD62A6"/>
    <w:rsid w:val="00CD6398"/>
    <w:rsid w:val="00CD6A8B"/>
    <w:rsid w:val="00CD79C7"/>
    <w:rsid w:val="00CE21E2"/>
    <w:rsid w:val="00CE2949"/>
    <w:rsid w:val="00CE3255"/>
    <w:rsid w:val="00CE3831"/>
    <w:rsid w:val="00CE3BB4"/>
    <w:rsid w:val="00CE4A9B"/>
    <w:rsid w:val="00CE5102"/>
    <w:rsid w:val="00CE532A"/>
    <w:rsid w:val="00CE538F"/>
    <w:rsid w:val="00CE54A6"/>
    <w:rsid w:val="00CE7939"/>
    <w:rsid w:val="00CF0751"/>
    <w:rsid w:val="00CF0934"/>
    <w:rsid w:val="00CF0C56"/>
    <w:rsid w:val="00CF12DD"/>
    <w:rsid w:val="00CF161B"/>
    <w:rsid w:val="00CF2A57"/>
    <w:rsid w:val="00CF3D8E"/>
    <w:rsid w:val="00CF3DA2"/>
    <w:rsid w:val="00CF3E84"/>
    <w:rsid w:val="00CF3F9F"/>
    <w:rsid w:val="00CF40BB"/>
    <w:rsid w:val="00CF41CE"/>
    <w:rsid w:val="00CF5371"/>
    <w:rsid w:val="00CF5B4A"/>
    <w:rsid w:val="00CF5CF1"/>
    <w:rsid w:val="00CF5D8D"/>
    <w:rsid w:val="00CF613A"/>
    <w:rsid w:val="00CF668B"/>
    <w:rsid w:val="00CF6918"/>
    <w:rsid w:val="00D00336"/>
    <w:rsid w:val="00D0042B"/>
    <w:rsid w:val="00D012A5"/>
    <w:rsid w:val="00D024C7"/>
    <w:rsid w:val="00D03467"/>
    <w:rsid w:val="00D04463"/>
    <w:rsid w:val="00D045F3"/>
    <w:rsid w:val="00D04738"/>
    <w:rsid w:val="00D05BD7"/>
    <w:rsid w:val="00D05C1D"/>
    <w:rsid w:val="00D06BC2"/>
    <w:rsid w:val="00D11231"/>
    <w:rsid w:val="00D1151F"/>
    <w:rsid w:val="00D11706"/>
    <w:rsid w:val="00D12D3F"/>
    <w:rsid w:val="00D134D8"/>
    <w:rsid w:val="00D1363E"/>
    <w:rsid w:val="00D1377F"/>
    <w:rsid w:val="00D14115"/>
    <w:rsid w:val="00D152E9"/>
    <w:rsid w:val="00D1594E"/>
    <w:rsid w:val="00D15F55"/>
    <w:rsid w:val="00D166BE"/>
    <w:rsid w:val="00D205C5"/>
    <w:rsid w:val="00D236D4"/>
    <w:rsid w:val="00D23CAB"/>
    <w:rsid w:val="00D2468A"/>
    <w:rsid w:val="00D25384"/>
    <w:rsid w:val="00D25720"/>
    <w:rsid w:val="00D25827"/>
    <w:rsid w:val="00D2657B"/>
    <w:rsid w:val="00D26977"/>
    <w:rsid w:val="00D26BAA"/>
    <w:rsid w:val="00D274FD"/>
    <w:rsid w:val="00D27970"/>
    <w:rsid w:val="00D27A03"/>
    <w:rsid w:val="00D307E7"/>
    <w:rsid w:val="00D32326"/>
    <w:rsid w:val="00D32579"/>
    <w:rsid w:val="00D326A1"/>
    <w:rsid w:val="00D33082"/>
    <w:rsid w:val="00D37430"/>
    <w:rsid w:val="00D37660"/>
    <w:rsid w:val="00D37C75"/>
    <w:rsid w:val="00D4091F"/>
    <w:rsid w:val="00D40BDD"/>
    <w:rsid w:val="00D40FDD"/>
    <w:rsid w:val="00D414A9"/>
    <w:rsid w:val="00D41EF8"/>
    <w:rsid w:val="00D439F9"/>
    <w:rsid w:val="00D44CCD"/>
    <w:rsid w:val="00D45022"/>
    <w:rsid w:val="00D457DA"/>
    <w:rsid w:val="00D45D22"/>
    <w:rsid w:val="00D4661C"/>
    <w:rsid w:val="00D52B04"/>
    <w:rsid w:val="00D536BE"/>
    <w:rsid w:val="00D5543D"/>
    <w:rsid w:val="00D55696"/>
    <w:rsid w:val="00D55BB7"/>
    <w:rsid w:val="00D56361"/>
    <w:rsid w:val="00D568BE"/>
    <w:rsid w:val="00D56903"/>
    <w:rsid w:val="00D56EBA"/>
    <w:rsid w:val="00D57208"/>
    <w:rsid w:val="00D577BA"/>
    <w:rsid w:val="00D579CC"/>
    <w:rsid w:val="00D607DA"/>
    <w:rsid w:val="00D609B2"/>
    <w:rsid w:val="00D61068"/>
    <w:rsid w:val="00D61382"/>
    <w:rsid w:val="00D61CCF"/>
    <w:rsid w:val="00D63408"/>
    <w:rsid w:val="00D63469"/>
    <w:rsid w:val="00D64959"/>
    <w:rsid w:val="00D64B2E"/>
    <w:rsid w:val="00D64E8E"/>
    <w:rsid w:val="00D64FA5"/>
    <w:rsid w:val="00D650C7"/>
    <w:rsid w:val="00D65D8E"/>
    <w:rsid w:val="00D65F9D"/>
    <w:rsid w:val="00D66A8E"/>
    <w:rsid w:val="00D671C0"/>
    <w:rsid w:val="00D67318"/>
    <w:rsid w:val="00D674B3"/>
    <w:rsid w:val="00D67CF9"/>
    <w:rsid w:val="00D67EED"/>
    <w:rsid w:val="00D71874"/>
    <w:rsid w:val="00D718F9"/>
    <w:rsid w:val="00D71B8B"/>
    <w:rsid w:val="00D73561"/>
    <w:rsid w:val="00D740C8"/>
    <w:rsid w:val="00D74E57"/>
    <w:rsid w:val="00D760A0"/>
    <w:rsid w:val="00D76450"/>
    <w:rsid w:val="00D7708E"/>
    <w:rsid w:val="00D8285C"/>
    <w:rsid w:val="00D83F34"/>
    <w:rsid w:val="00D8711E"/>
    <w:rsid w:val="00D877CA"/>
    <w:rsid w:val="00D87DCE"/>
    <w:rsid w:val="00D9053F"/>
    <w:rsid w:val="00D90667"/>
    <w:rsid w:val="00D90C6E"/>
    <w:rsid w:val="00D9183C"/>
    <w:rsid w:val="00D91933"/>
    <w:rsid w:val="00D91D82"/>
    <w:rsid w:val="00D92889"/>
    <w:rsid w:val="00D92932"/>
    <w:rsid w:val="00D93119"/>
    <w:rsid w:val="00D93318"/>
    <w:rsid w:val="00D9373D"/>
    <w:rsid w:val="00D9401B"/>
    <w:rsid w:val="00D943E9"/>
    <w:rsid w:val="00D94B85"/>
    <w:rsid w:val="00D966EF"/>
    <w:rsid w:val="00D974F8"/>
    <w:rsid w:val="00D9776F"/>
    <w:rsid w:val="00DA0215"/>
    <w:rsid w:val="00DA0D97"/>
    <w:rsid w:val="00DA1B86"/>
    <w:rsid w:val="00DA1DDA"/>
    <w:rsid w:val="00DA3B62"/>
    <w:rsid w:val="00DA43AC"/>
    <w:rsid w:val="00DA488E"/>
    <w:rsid w:val="00DA4F94"/>
    <w:rsid w:val="00DA4FA6"/>
    <w:rsid w:val="00DA5040"/>
    <w:rsid w:val="00DA50F7"/>
    <w:rsid w:val="00DB0A31"/>
    <w:rsid w:val="00DB125C"/>
    <w:rsid w:val="00DB19CF"/>
    <w:rsid w:val="00DB222E"/>
    <w:rsid w:val="00DB44A6"/>
    <w:rsid w:val="00DB4DDA"/>
    <w:rsid w:val="00DB54E1"/>
    <w:rsid w:val="00DB5A42"/>
    <w:rsid w:val="00DB6C22"/>
    <w:rsid w:val="00DB7637"/>
    <w:rsid w:val="00DB7BA1"/>
    <w:rsid w:val="00DC11B5"/>
    <w:rsid w:val="00DC12D4"/>
    <w:rsid w:val="00DC170C"/>
    <w:rsid w:val="00DC2683"/>
    <w:rsid w:val="00DC3337"/>
    <w:rsid w:val="00DC33B3"/>
    <w:rsid w:val="00DC422C"/>
    <w:rsid w:val="00DC53F7"/>
    <w:rsid w:val="00DC540E"/>
    <w:rsid w:val="00DC6668"/>
    <w:rsid w:val="00DD07E9"/>
    <w:rsid w:val="00DD26C9"/>
    <w:rsid w:val="00DD2968"/>
    <w:rsid w:val="00DD2A94"/>
    <w:rsid w:val="00DD35F9"/>
    <w:rsid w:val="00DD3677"/>
    <w:rsid w:val="00DD48AA"/>
    <w:rsid w:val="00DD5153"/>
    <w:rsid w:val="00DD55A4"/>
    <w:rsid w:val="00DD55E8"/>
    <w:rsid w:val="00DD612F"/>
    <w:rsid w:val="00DD63C6"/>
    <w:rsid w:val="00DD675F"/>
    <w:rsid w:val="00DD6A7B"/>
    <w:rsid w:val="00DD6B7D"/>
    <w:rsid w:val="00DD6C31"/>
    <w:rsid w:val="00DD6EB3"/>
    <w:rsid w:val="00DD7245"/>
    <w:rsid w:val="00DE1484"/>
    <w:rsid w:val="00DE1EE4"/>
    <w:rsid w:val="00DE1F56"/>
    <w:rsid w:val="00DE3449"/>
    <w:rsid w:val="00DE3B20"/>
    <w:rsid w:val="00DE4FAC"/>
    <w:rsid w:val="00DE50A6"/>
    <w:rsid w:val="00DE52A1"/>
    <w:rsid w:val="00DE7276"/>
    <w:rsid w:val="00DE7F46"/>
    <w:rsid w:val="00DF0096"/>
    <w:rsid w:val="00DF026C"/>
    <w:rsid w:val="00DF1FCB"/>
    <w:rsid w:val="00DF21B2"/>
    <w:rsid w:val="00DF2622"/>
    <w:rsid w:val="00DF3758"/>
    <w:rsid w:val="00DF394F"/>
    <w:rsid w:val="00DF535F"/>
    <w:rsid w:val="00DF57D0"/>
    <w:rsid w:val="00DF60D2"/>
    <w:rsid w:val="00DF70F3"/>
    <w:rsid w:val="00DF7D84"/>
    <w:rsid w:val="00E00519"/>
    <w:rsid w:val="00E012A6"/>
    <w:rsid w:val="00E0138E"/>
    <w:rsid w:val="00E019FA"/>
    <w:rsid w:val="00E01E18"/>
    <w:rsid w:val="00E04B07"/>
    <w:rsid w:val="00E04CA9"/>
    <w:rsid w:val="00E053C0"/>
    <w:rsid w:val="00E0569F"/>
    <w:rsid w:val="00E05738"/>
    <w:rsid w:val="00E05B24"/>
    <w:rsid w:val="00E06BBE"/>
    <w:rsid w:val="00E07396"/>
    <w:rsid w:val="00E07D06"/>
    <w:rsid w:val="00E10221"/>
    <w:rsid w:val="00E123FA"/>
    <w:rsid w:val="00E128DC"/>
    <w:rsid w:val="00E12993"/>
    <w:rsid w:val="00E13559"/>
    <w:rsid w:val="00E13F19"/>
    <w:rsid w:val="00E1694B"/>
    <w:rsid w:val="00E170D9"/>
    <w:rsid w:val="00E171AD"/>
    <w:rsid w:val="00E1721E"/>
    <w:rsid w:val="00E17648"/>
    <w:rsid w:val="00E17C4D"/>
    <w:rsid w:val="00E17D9B"/>
    <w:rsid w:val="00E17EB3"/>
    <w:rsid w:val="00E20925"/>
    <w:rsid w:val="00E20935"/>
    <w:rsid w:val="00E20A25"/>
    <w:rsid w:val="00E20B8E"/>
    <w:rsid w:val="00E20C56"/>
    <w:rsid w:val="00E2175C"/>
    <w:rsid w:val="00E22072"/>
    <w:rsid w:val="00E22185"/>
    <w:rsid w:val="00E23134"/>
    <w:rsid w:val="00E23386"/>
    <w:rsid w:val="00E23765"/>
    <w:rsid w:val="00E23769"/>
    <w:rsid w:val="00E237E8"/>
    <w:rsid w:val="00E24433"/>
    <w:rsid w:val="00E245E6"/>
    <w:rsid w:val="00E2467C"/>
    <w:rsid w:val="00E24F47"/>
    <w:rsid w:val="00E257D4"/>
    <w:rsid w:val="00E257F3"/>
    <w:rsid w:val="00E25F61"/>
    <w:rsid w:val="00E26530"/>
    <w:rsid w:val="00E2657C"/>
    <w:rsid w:val="00E26B1E"/>
    <w:rsid w:val="00E26C09"/>
    <w:rsid w:val="00E27386"/>
    <w:rsid w:val="00E27E90"/>
    <w:rsid w:val="00E30121"/>
    <w:rsid w:val="00E3151A"/>
    <w:rsid w:val="00E3187A"/>
    <w:rsid w:val="00E31F5E"/>
    <w:rsid w:val="00E326C5"/>
    <w:rsid w:val="00E3434E"/>
    <w:rsid w:val="00E3449C"/>
    <w:rsid w:val="00E35094"/>
    <w:rsid w:val="00E3587D"/>
    <w:rsid w:val="00E37831"/>
    <w:rsid w:val="00E37994"/>
    <w:rsid w:val="00E40A7B"/>
    <w:rsid w:val="00E414AB"/>
    <w:rsid w:val="00E4218A"/>
    <w:rsid w:val="00E421B9"/>
    <w:rsid w:val="00E43709"/>
    <w:rsid w:val="00E4425E"/>
    <w:rsid w:val="00E44A70"/>
    <w:rsid w:val="00E46C7B"/>
    <w:rsid w:val="00E478B8"/>
    <w:rsid w:val="00E5031F"/>
    <w:rsid w:val="00E509DC"/>
    <w:rsid w:val="00E50DFF"/>
    <w:rsid w:val="00E516A5"/>
    <w:rsid w:val="00E516B1"/>
    <w:rsid w:val="00E52C4A"/>
    <w:rsid w:val="00E53F71"/>
    <w:rsid w:val="00E54378"/>
    <w:rsid w:val="00E55CDD"/>
    <w:rsid w:val="00E5682C"/>
    <w:rsid w:val="00E56B05"/>
    <w:rsid w:val="00E56EBF"/>
    <w:rsid w:val="00E56EC9"/>
    <w:rsid w:val="00E56F2A"/>
    <w:rsid w:val="00E6011A"/>
    <w:rsid w:val="00E60571"/>
    <w:rsid w:val="00E60DEE"/>
    <w:rsid w:val="00E61AE4"/>
    <w:rsid w:val="00E63E1B"/>
    <w:rsid w:val="00E64662"/>
    <w:rsid w:val="00E64BA5"/>
    <w:rsid w:val="00E6549D"/>
    <w:rsid w:val="00E665A3"/>
    <w:rsid w:val="00E6663B"/>
    <w:rsid w:val="00E666AD"/>
    <w:rsid w:val="00E667FB"/>
    <w:rsid w:val="00E66E1E"/>
    <w:rsid w:val="00E67698"/>
    <w:rsid w:val="00E67C85"/>
    <w:rsid w:val="00E67FED"/>
    <w:rsid w:val="00E705B6"/>
    <w:rsid w:val="00E70D25"/>
    <w:rsid w:val="00E71483"/>
    <w:rsid w:val="00E7157E"/>
    <w:rsid w:val="00E717D3"/>
    <w:rsid w:val="00E719FD"/>
    <w:rsid w:val="00E71D9C"/>
    <w:rsid w:val="00E71E34"/>
    <w:rsid w:val="00E738F9"/>
    <w:rsid w:val="00E73A76"/>
    <w:rsid w:val="00E74A73"/>
    <w:rsid w:val="00E75DC5"/>
    <w:rsid w:val="00E762A6"/>
    <w:rsid w:val="00E767AC"/>
    <w:rsid w:val="00E805B4"/>
    <w:rsid w:val="00E81050"/>
    <w:rsid w:val="00E81321"/>
    <w:rsid w:val="00E81B49"/>
    <w:rsid w:val="00E81ECE"/>
    <w:rsid w:val="00E81EE1"/>
    <w:rsid w:val="00E823ED"/>
    <w:rsid w:val="00E83F4B"/>
    <w:rsid w:val="00E84109"/>
    <w:rsid w:val="00E8477E"/>
    <w:rsid w:val="00E84CD6"/>
    <w:rsid w:val="00E85592"/>
    <w:rsid w:val="00E868FA"/>
    <w:rsid w:val="00E86A8E"/>
    <w:rsid w:val="00E8733C"/>
    <w:rsid w:val="00E879A7"/>
    <w:rsid w:val="00E90C02"/>
    <w:rsid w:val="00E90D7B"/>
    <w:rsid w:val="00E9110A"/>
    <w:rsid w:val="00E9190E"/>
    <w:rsid w:val="00E91A4F"/>
    <w:rsid w:val="00E91BA6"/>
    <w:rsid w:val="00E91D2F"/>
    <w:rsid w:val="00E91DB9"/>
    <w:rsid w:val="00E91F9B"/>
    <w:rsid w:val="00E928F7"/>
    <w:rsid w:val="00E92AD7"/>
    <w:rsid w:val="00E92F3A"/>
    <w:rsid w:val="00E93152"/>
    <w:rsid w:val="00E932FD"/>
    <w:rsid w:val="00E9330D"/>
    <w:rsid w:val="00E938A0"/>
    <w:rsid w:val="00E93B11"/>
    <w:rsid w:val="00E93D03"/>
    <w:rsid w:val="00E954D4"/>
    <w:rsid w:val="00E9672B"/>
    <w:rsid w:val="00E96999"/>
    <w:rsid w:val="00E9766E"/>
    <w:rsid w:val="00E97A01"/>
    <w:rsid w:val="00EA05BE"/>
    <w:rsid w:val="00EA05E5"/>
    <w:rsid w:val="00EA1311"/>
    <w:rsid w:val="00EA1D04"/>
    <w:rsid w:val="00EA1D90"/>
    <w:rsid w:val="00EA1E00"/>
    <w:rsid w:val="00EA1FAA"/>
    <w:rsid w:val="00EA25F3"/>
    <w:rsid w:val="00EA2A87"/>
    <w:rsid w:val="00EA390D"/>
    <w:rsid w:val="00EA56F0"/>
    <w:rsid w:val="00EA5BD7"/>
    <w:rsid w:val="00EA68ED"/>
    <w:rsid w:val="00EA69D1"/>
    <w:rsid w:val="00EA7DB0"/>
    <w:rsid w:val="00EB00E5"/>
    <w:rsid w:val="00EB0474"/>
    <w:rsid w:val="00EB08A7"/>
    <w:rsid w:val="00EB142B"/>
    <w:rsid w:val="00EB2376"/>
    <w:rsid w:val="00EB2E17"/>
    <w:rsid w:val="00EB3285"/>
    <w:rsid w:val="00EB3CE4"/>
    <w:rsid w:val="00EB4049"/>
    <w:rsid w:val="00EB4A3C"/>
    <w:rsid w:val="00EB5330"/>
    <w:rsid w:val="00EB561E"/>
    <w:rsid w:val="00EB64E9"/>
    <w:rsid w:val="00EB6BA9"/>
    <w:rsid w:val="00EB7EE0"/>
    <w:rsid w:val="00EC09D2"/>
    <w:rsid w:val="00EC0BBD"/>
    <w:rsid w:val="00EC0BEE"/>
    <w:rsid w:val="00EC0F18"/>
    <w:rsid w:val="00EC1C8E"/>
    <w:rsid w:val="00EC2D23"/>
    <w:rsid w:val="00EC3465"/>
    <w:rsid w:val="00EC346A"/>
    <w:rsid w:val="00EC397E"/>
    <w:rsid w:val="00EC3D7D"/>
    <w:rsid w:val="00EC43F6"/>
    <w:rsid w:val="00EC445C"/>
    <w:rsid w:val="00EC5773"/>
    <w:rsid w:val="00EC59BE"/>
    <w:rsid w:val="00EC64BE"/>
    <w:rsid w:val="00EC67D8"/>
    <w:rsid w:val="00EC6A72"/>
    <w:rsid w:val="00EC6CAF"/>
    <w:rsid w:val="00EC70D2"/>
    <w:rsid w:val="00EC7953"/>
    <w:rsid w:val="00EC7E01"/>
    <w:rsid w:val="00ED0FBF"/>
    <w:rsid w:val="00ED1239"/>
    <w:rsid w:val="00ED280E"/>
    <w:rsid w:val="00ED2E48"/>
    <w:rsid w:val="00ED2F25"/>
    <w:rsid w:val="00ED382B"/>
    <w:rsid w:val="00ED39CB"/>
    <w:rsid w:val="00ED3B33"/>
    <w:rsid w:val="00ED3C47"/>
    <w:rsid w:val="00ED3D11"/>
    <w:rsid w:val="00ED3D14"/>
    <w:rsid w:val="00ED3FF9"/>
    <w:rsid w:val="00ED531E"/>
    <w:rsid w:val="00ED56AB"/>
    <w:rsid w:val="00ED5A96"/>
    <w:rsid w:val="00ED6BAF"/>
    <w:rsid w:val="00ED70BA"/>
    <w:rsid w:val="00ED7C22"/>
    <w:rsid w:val="00EE00E9"/>
    <w:rsid w:val="00EE0265"/>
    <w:rsid w:val="00EE0E08"/>
    <w:rsid w:val="00EE24E3"/>
    <w:rsid w:val="00EE2812"/>
    <w:rsid w:val="00EE371D"/>
    <w:rsid w:val="00EE3B57"/>
    <w:rsid w:val="00EE44DB"/>
    <w:rsid w:val="00EE4818"/>
    <w:rsid w:val="00EE4F2C"/>
    <w:rsid w:val="00EE61AC"/>
    <w:rsid w:val="00EE7095"/>
    <w:rsid w:val="00EF090A"/>
    <w:rsid w:val="00EF0DCF"/>
    <w:rsid w:val="00EF27E3"/>
    <w:rsid w:val="00EF35CA"/>
    <w:rsid w:val="00EF38BE"/>
    <w:rsid w:val="00EF4215"/>
    <w:rsid w:val="00EF446A"/>
    <w:rsid w:val="00EF4F00"/>
    <w:rsid w:val="00EF5C0E"/>
    <w:rsid w:val="00EF5C7C"/>
    <w:rsid w:val="00EF68DE"/>
    <w:rsid w:val="00EF6FB2"/>
    <w:rsid w:val="00EF7320"/>
    <w:rsid w:val="00EF7876"/>
    <w:rsid w:val="00EF7EBC"/>
    <w:rsid w:val="00F0020D"/>
    <w:rsid w:val="00F003F6"/>
    <w:rsid w:val="00F025DC"/>
    <w:rsid w:val="00F027ED"/>
    <w:rsid w:val="00F03AAA"/>
    <w:rsid w:val="00F041F4"/>
    <w:rsid w:val="00F04250"/>
    <w:rsid w:val="00F04E25"/>
    <w:rsid w:val="00F05B54"/>
    <w:rsid w:val="00F05E7E"/>
    <w:rsid w:val="00F11097"/>
    <w:rsid w:val="00F11359"/>
    <w:rsid w:val="00F11A1D"/>
    <w:rsid w:val="00F1239B"/>
    <w:rsid w:val="00F12DF8"/>
    <w:rsid w:val="00F12E95"/>
    <w:rsid w:val="00F14023"/>
    <w:rsid w:val="00F1432D"/>
    <w:rsid w:val="00F16D40"/>
    <w:rsid w:val="00F20145"/>
    <w:rsid w:val="00F204D6"/>
    <w:rsid w:val="00F209F8"/>
    <w:rsid w:val="00F213A7"/>
    <w:rsid w:val="00F21585"/>
    <w:rsid w:val="00F215CD"/>
    <w:rsid w:val="00F2189D"/>
    <w:rsid w:val="00F2193C"/>
    <w:rsid w:val="00F227B7"/>
    <w:rsid w:val="00F23A86"/>
    <w:rsid w:val="00F23B42"/>
    <w:rsid w:val="00F24213"/>
    <w:rsid w:val="00F245F0"/>
    <w:rsid w:val="00F2606A"/>
    <w:rsid w:val="00F266C5"/>
    <w:rsid w:val="00F26AA6"/>
    <w:rsid w:val="00F2756C"/>
    <w:rsid w:val="00F30C5A"/>
    <w:rsid w:val="00F322E7"/>
    <w:rsid w:val="00F33365"/>
    <w:rsid w:val="00F346F9"/>
    <w:rsid w:val="00F348BC"/>
    <w:rsid w:val="00F34EAE"/>
    <w:rsid w:val="00F35447"/>
    <w:rsid w:val="00F35E8A"/>
    <w:rsid w:val="00F3607E"/>
    <w:rsid w:val="00F365E4"/>
    <w:rsid w:val="00F3711A"/>
    <w:rsid w:val="00F4007A"/>
    <w:rsid w:val="00F41EAD"/>
    <w:rsid w:val="00F41FCB"/>
    <w:rsid w:val="00F42336"/>
    <w:rsid w:val="00F43B9E"/>
    <w:rsid w:val="00F43BDC"/>
    <w:rsid w:val="00F43EF0"/>
    <w:rsid w:val="00F43EFB"/>
    <w:rsid w:val="00F44F44"/>
    <w:rsid w:val="00F4619D"/>
    <w:rsid w:val="00F467ED"/>
    <w:rsid w:val="00F46855"/>
    <w:rsid w:val="00F46FE6"/>
    <w:rsid w:val="00F476B8"/>
    <w:rsid w:val="00F518F9"/>
    <w:rsid w:val="00F51C6F"/>
    <w:rsid w:val="00F52230"/>
    <w:rsid w:val="00F5280A"/>
    <w:rsid w:val="00F53C18"/>
    <w:rsid w:val="00F5418A"/>
    <w:rsid w:val="00F54C93"/>
    <w:rsid w:val="00F553BD"/>
    <w:rsid w:val="00F55514"/>
    <w:rsid w:val="00F55530"/>
    <w:rsid w:val="00F55DEE"/>
    <w:rsid w:val="00F57067"/>
    <w:rsid w:val="00F576B5"/>
    <w:rsid w:val="00F57B10"/>
    <w:rsid w:val="00F6007A"/>
    <w:rsid w:val="00F60BB7"/>
    <w:rsid w:val="00F61205"/>
    <w:rsid w:val="00F61324"/>
    <w:rsid w:val="00F62AE5"/>
    <w:rsid w:val="00F62F8B"/>
    <w:rsid w:val="00F6331C"/>
    <w:rsid w:val="00F633A8"/>
    <w:rsid w:val="00F63573"/>
    <w:rsid w:val="00F63A78"/>
    <w:rsid w:val="00F65436"/>
    <w:rsid w:val="00F662AD"/>
    <w:rsid w:val="00F66BC5"/>
    <w:rsid w:val="00F67AF5"/>
    <w:rsid w:val="00F67D5E"/>
    <w:rsid w:val="00F70965"/>
    <w:rsid w:val="00F70AB0"/>
    <w:rsid w:val="00F70EE6"/>
    <w:rsid w:val="00F71027"/>
    <w:rsid w:val="00F714ED"/>
    <w:rsid w:val="00F72155"/>
    <w:rsid w:val="00F72859"/>
    <w:rsid w:val="00F73AC6"/>
    <w:rsid w:val="00F73C96"/>
    <w:rsid w:val="00F73CAE"/>
    <w:rsid w:val="00F73CEC"/>
    <w:rsid w:val="00F74F72"/>
    <w:rsid w:val="00F7571F"/>
    <w:rsid w:val="00F75B66"/>
    <w:rsid w:val="00F771BF"/>
    <w:rsid w:val="00F77336"/>
    <w:rsid w:val="00F77E26"/>
    <w:rsid w:val="00F80401"/>
    <w:rsid w:val="00F8071F"/>
    <w:rsid w:val="00F80A15"/>
    <w:rsid w:val="00F80C85"/>
    <w:rsid w:val="00F8128B"/>
    <w:rsid w:val="00F82779"/>
    <w:rsid w:val="00F82D7F"/>
    <w:rsid w:val="00F8389F"/>
    <w:rsid w:val="00F83EFF"/>
    <w:rsid w:val="00F85494"/>
    <w:rsid w:val="00F85692"/>
    <w:rsid w:val="00F85EB8"/>
    <w:rsid w:val="00F86911"/>
    <w:rsid w:val="00F87F88"/>
    <w:rsid w:val="00F90582"/>
    <w:rsid w:val="00F91924"/>
    <w:rsid w:val="00F91CC1"/>
    <w:rsid w:val="00F91E35"/>
    <w:rsid w:val="00F9225D"/>
    <w:rsid w:val="00F92CF3"/>
    <w:rsid w:val="00F9336C"/>
    <w:rsid w:val="00F93EB1"/>
    <w:rsid w:val="00F9401D"/>
    <w:rsid w:val="00F94043"/>
    <w:rsid w:val="00F940C2"/>
    <w:rsid w:val="00F943C5"/>
    <w:rsid w:val="00F95756"/>
    <w:rsid w:val="00F963C5"/>
    <w:rsid w:val="00F964FF"/>
    <w:rsid w:val="00F9765F"/>
    <w:rsid w:val="00F97756"/>
    <w:rsid w:val="00FA02A1"/>
    <w:rsid w:val="00FA25BC"/>
    <w:rsid w:val="00FA2E53"/>
    <w:rsid w:val="00FA2F98"/>
    <w:rsid w:val="00FA3600"/>
    <w:rsid w:val="00FA38F1"/>
    <w:rsid w:val="00FA40F7"/>
    <w:rsid w:val="00FA488B"/>
    <w:rsid w:val="00FA5354"/>
    <w:rsid w:val="00FA5FB1"/>
    <w:rsid w:val="00FA605B"/>
    <w:rsid w:val="00FA7344"/>
    <w:rsid w:val="00FA7C41"/>
    <w:rsid w:val="00FA7CB8"/>
    <w:rsid w:val="00FA7D0B"/>
    <w:rsid w:val="00FB0155"/>
    <w:rsid w:val="00FB1909"/>
    <w:rsid w:val="00FB1B36"/>
    <w:rsid w:val="00FB231C"/>
    <w:rsid w:val="00FB33D8"/>
    <w:rsid w:val="00FB3A7F"/>
    <w:rsid w:val="00FB51E5"/>
    <w:rsid w:val="00FB5F35"/>
    <w:rsid w:val="00FB5F4D"/>
    <w:rsid w:val="00FB6ED9"/>
    <w:rsid w:val="00FB734A"/>
    <w:rsid w:val="00FC0AB1"/>
    <w:rsid w:val="00FC13F0"/>
    <w:rsid w:val="00FC186E"/>
    <w:rsid w:val="00FC3AD4"/>
    <w:rsid w:val="00FC412A"/>
    <w:rsid w:val="00FC4493"/>
    <w:rsid w:val="00FC4668"/>
    <w:rsid w:val="00FC4AF1"/>
    <w:rsid w:val="00FC4F8C"/>
    <w:rsid w:val="00FC590E"/>
    <w:rsid w:val="00FC5AB2"/>
    <w:rsid w:val="00FC60B9"/>
    <w:rsid w:val="00FC65FC"/>
    <w:rsid w:val="00FC74D7"/>
    <w:rsid w:val="00FC7D18"/>
    <w:rsid w:val="00FC7EFF"/>
    <w:rsid w:val="00FD054E"/>
    <w:rsid w:val="00FD11B3"/>
    <w:rsid w:val="00FD125D"/>
    <w:rsid w:val="00FD1700"/>
    <w:rsid w:val="00FD17B2"/>
    <w:rsid w:val="00FD1D83"/>
    <w:rsid w:val="00FD23BE"/>
    <w:rsid w:val="00FD3CC4"/>
    <w:rsid w:val="00FD426D"/>
    <w:rsid w:val="00FD482C"/>
    <w:rsid w:val="00FD581F"/>
    <w:rsid w:val="00FD5A0C"/>
    <w:rsid w:val="00FD6800"/>
    <w:rsid w:val="00FD7ECA"/>
    <w:rsid w:val="00FE03AE"/>
    <w:rsid w:val="00FE0545"/>
    <w:rsid w:val="00FE088E"/>
    <w:rsid w:val="00FE359B"/>
    <w:rsid w:val="00FE390F"/>
    <w:rsid w:val="00FE3D8C"/>
    <w:rsid w:val="00FE570F"/>
    <w:rsid w:val="00FE583B"/>
    <w:rsid w:val="00FE5A67"/>
    <w:rsid w:val="00FE6B73"/>
    <w:rsid w:val="00FE6BD8"/>
    <w:rsid w:val="00FF09B1"/>
    <w:rsid w:val="00FF1354"/>
    <w:rsid w:val="00FF165C"/>
    <w:rsid w:val="00FF24C5"/>
    <w:rsid w:val="00FF2DFE"/>
    <w:rsid w:val="00FF328F"/>
    <w:rsid w:val="00FF3581"/>
    <w:rsid w:val="00FF3A96"/>
    <w:rsid w:val="00FF3ED1"/>
    <w:rsid w:val="00FF4579"/>
    <w:rsid w:val="00FF61D6"/>
    <w:rsid w:val="00FF68EA"/>
    <w:rsid w:val="00FF72FE"/>
    <w:rsid w:val="00FF748B"/>
    <w:rsid w:val="00FF74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0F6F522"/>
  <w15:chartTrackingRefBased/>
  <w15:docId w15:val="{72737D22-899F-4730-B68C-D826999E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87E"/>
    <w:pPr>
      <w:suppressAutoHyphens/>
    </w:pPr>
    <w:rPr>
      <w:sz w:val="24"/>
      <w:szCs w:val="24"/>
      <w:lang w:eastAsia="ar-SA"/>
    </w:rPr>
  </w:style>
  <w:style w:type="paragraph" w:styleId="Nagwek1">
    <w:name w:val="heading 1"/>
    <w:basedOn w:val="Normalny"/>
    <w:next w:val="Normalny"/>
    <w:link w:val="Nagwek1Znak"/>
    <w:qFormat/>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pPr>
      <w:numPr>
        <w:ilvl w:val="5"/>
        <w:numId w:val="1"/>
      </w:numPr>
      <w:spacing w:before="240" w:after="60"/>
      <w:outlineLvl w:val="5"/>
    </w:pPr>
    <w:rPr>
      <w:b/>
      <w:bCs/>
      <w:sz w:val="22"/>
      <w:szCs w:val="22"/>
    </w:rPr>
  </w:style>
  <w:style w:type="paragraph" w:styleId="Nagwek7">
    <w:name w:val="heading 7"/>
    <w:basedOn w:val="Normalny"/>
    <w:next w:val="Normalny"/>
    <w:link w:val="Nagwek7Znak"/>
    <w:qFormat/>
    <w:pPr>
      <w:numPr>
        <w:ilvl w:val="6"/>
        <w:numId w:val="1"/>
      </w:numPr>
      <w:spacing w:before="240" w:after="60"/>
      <w:outlineLvl w:val="6"/>
    </w:pPr>
  </w:style>
  <w:style w:type="paragraph" w:styleId="Nagwek8">
    <w:name w:val="heading 8"/>
    <w:basedOn w:val="Normalny"/>
    <w:next w:val="Normalny"/>
    <w:link w:val="Nagwek8Znak"/>
    <w:qFormat/>
    <w:pPr>
      <w:numPr>
        <w:ilvl w:val="7"/>
        <w:numId w:val="1"/>
      </w:numPr>
      <w:spacing w:before="240" w:after="60"/>
      <w:outlineLvl w:val="7"/>
    </w:pPr>
    <w:rPr>
      <w:i/>
      <w:iCs/>
    </w:rPr>
  </w:style>
  <w:style w:type="paragraph" w:styleId="Nagwek9">
    <w:name w:val="heading 9"/>
    <w:basedOn w:val="Normalny"/>
    <w:next w:val="Normalny"/>
    <w:link w:val="Nagwek9Znak"/>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9C5F04"/>
    <w:rPr>
      <w:rFonts w:ascii="Arial" w:hAnsi="Arial" w:cs="Arial"/>
      <w:b/>
      <w:bCs/>
      <w:kern w:val="1"/>
      <w:sz w:val="32"/>
      <w:szCs w:val="32"/>
      <w:lang w:eastAsia="ar-SA"/>
    </w:rPr>
  </w:style>
  <w:style w:type="character" w:customStyle="1" w:styleId="Nagwek2Znak">
    <w:name w:val="Nagłówek 2 Znak"/>
    <w:link w:val="Nagwek2"/>
    <w:locked/>
    <w:rsid w:val="009C5F04"/>
    <w:rPr>
      <w:rFonts w:ascii="Arial" w:hAnsi="Arial" w:cs="Arial"/>
      <w:b/>
      <w:bCs/>
      <w:i/>
      <w:iCs/>
      <w:sz w:val="28"/>
      <w:szCs w:val="28"/>
      <w:lang w:eastAsia="ar-SA"/>
    </w:rPr>
  </w:style>
  <w:style w:type="character" w:customStyle="1" w:styleId="Nagwek3Znak">
    <w:name w:val="Nagłówek 3 Znak"/>
    <w:link w:val="Nagwek3"/>
    <w:locked/>
    <w:rsid w:val="009C5F04"/>
    <w:rPr>
      <w:rFonts w:ascii="Arial" w:hAnsi="Arial" w:cs="Arial"/>
      <w:b/>
      <w:bCs/>
      <w:sz w:val="26"/>
      <w:szCs w:val="26"/>
      <w:lang w:eastAsia="ar-SA"/>
    </w:rPr>
  </w:style>
  <w:style w:type="character" w:customStyle="1" w:styleId="Nagwek4Znak">
    <w:name w:val="Nagłówek 4 Znak"/>
    <w:link w:val="Nagwek4"/>
    <w:locked/>
    <w:rsid w:val="009C5F04"/>
    <w:rPr>
      <w:b/>
      <w:bCs/>
      <w:sz w:val="28"/>
      <w:szCs w:val="28"/>
      <w:lang w:eastAsia="ar-SA"/>
    </w:rPr>
  </w:style>
  <w:style w:type="character" w:customStyle="1" w:styleId="Nagwek5Znak">
    <w:name w:val="Nagłówek 5 Znak"/>
    <w:link w:val="Nagwek5"/>
    <w:locked/>
    <w:rsid w:val="009C5F04"/>
    <w:rPr>
      <w:b/>
      <w:bCs/>
      <w:i/>
      <w:iCs/>
      <w:sz w:val="26"/>
      <w:szCs w:val="26"/>
      <w:lang w:eastAsia="ar-SA"/>
    </w:rPr>
  </w:style>
  <w:style w:type="character" w:customStyle="1" w:styleId="Nagwek6Znak">
    <w:name w:val="Nagłówek 6 Znak"/>
    <w:link w:val="Nagwek6"/>
    <w:locked/>
    <w:rsid w:val="009C5F04"/>
    <w:rPr>
      <w:b/>
      <w:bCs/>
      <w:sz w:val="22"/>
      <w:szCs w:val="22"/>
      <w:lang w:eastAsia="ar-SA"/>
    </w:rPr>
  </w:style>
  <w:style w:type="character" w:customStyle="1" w:styleId="Nagwek7Znak">
    <w:name w:val="Nagłówek 7 Znak"/>
    <w:link w:val="Nagwek7"/>
    <w:locked/>
    <w:rsid w:val="009C5F04"/>
    <w:rPr>
      <w:sz w:val="24"/>
      <w:szCs w:val="24"/>
      <w:lang w:eastAsia="ar-SA"/>
    </w:rPr>
  </w:style>
  <w:style w:type="character" w:customStyle="1" w:styleId="Nagwek8Znak">
    <w:name w:val="Nagłówek 8 Znak"/>
    <w:link w:val="Nagwek8"/>
    <w:locked/>
    <w:rsid w:val="009C5F04"/>
    <w:rPr>
      <w:i/>
      <w:iCs/>
      <w:sz w:val="24"/>
      <w:szCs w:val="24"/>
      <w:lang w:eastAsia="ar-SA"/>
    </w:rPr>
  </w:style>
  <w:style w:type="character" w:customStyle="1" w:styleId="Nagwek9Znak">
    <w:name w:val="Nagłówek 9 Znak"/>
    <w:link w:val="Nagwek9"/>
    <w:locked/>
    <w:rsid w:val="009C5F04"/>
    <w:rPr>
      <w:rFonts w:ascii="Arial" w:hAnsi="Arial" w:cs="Arial"/>
      <w:sz w:val="22"/>
      <w:szCs w:val="22"/>
      <w:lang w:eastAsia="ar-SA"/>
    </w:rPr>
  </w:style>
  <w:style w:type="character" w:customStyle="1" w:styleId="WW8Num1z0">
    <w:name w:val="WW8Num1z0"/>
    <w:rPr>
      <w:b/>
      <w:color w:val="000000"/>
    </w:rPr>
  </w:style>
  <w:style w:type="character" w:customStyle="1" w:styleId="WW8Num1z1">
    <w:name w:val="WW8Num1z1"/>
    <w:rPr>
      <w:b/>
    </w:rPr>
  </w:style>
  <w:style w:type="character" w:customStyle="1" w:styleId="WW8Num2z0">
    <w:name w:val="WW8Num2z0"/>
    <w:rPr>
      <w:b/>
      <w:color w:val="000000"/>
    </w:rPr>
  </w:style>
  <w:style w:type="character" w:customStyle="1" w:styleId="WW8Num3z0">
    <w:name w:val="WW8Num3z0"/>
    <w:rPr>
      <w:rFonts w:ascii="Symbol" w:hAnsi="Symbol"/>
      <w:sz w:val="12"/>
    </w:rPr>
  </w:style>
  <w:style w:type="character" w:customStyle="1" w:styleId="WW8Num4z0">
    <w:name w:val="WW8Num4z0"/>
    <w:rPr>
      <w:rFonts w:ascii="Times New Roman" w:eastAsia="Times New Roman" w:hAnsi="Times New Roman" w:cs="Times New Roman"/>
      <w:color w:val="000000"/>
    </w:rPr>
  </w:style>
  <w:style w:type="character" w:customStyle="1" w:styleId="WW8Num5z0">
    <w:name w:val="WW8Num5z0"/>
    <w:rPr>
      <w:rFonts w:ascii="Arial" w:hAnsi="Arial"/>
      <w:sz w:val="24"/>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b/>
    </w:rPr>
  </w:style>
  <w:style w:type="character" w:customStyle="1" w:styleId="WW8Num8z0">
    <w:name w:val="WW8Num8z0"/>
    <w:rPr>
      <w:b/>
    </w:rPr>
  </w:style>
  <w:style w:type="character" w:customStyle="1" w:styleId="WW8Num9z0">
    <w:name w:val="WW8Num9z0"/>
    <w:rPr>
      <w:rFonts w:ascii="Times New Roman" w:eastAsia="Times New Roman" w:hAnsi="Times New Roman" w:cs="Times New Roman"/>
      <w:b w:val="0"/>
    </w:rPr>
  </w:style>
  <w:style w:type="character" w:customStyle="1" w:styleId="WW8Num11z0">
    <w:name w:val="WW8Num11z0"/>
    <w:rPr>
      <w:rFonts w:ascii="Symbol" w:hAnsi="Symbol"/>
      <w:color w:val="auto"/>
    </w:rPr>
  </w:style>
  <w:style w:type="character" w:customStyle="1" w:styleId="WW8Num12z0">
    <w:name w:val="WW8Num12z0"/>
    <w:rPr>
      <w:rFonts w:ascii="Symbol" w:hAnsi="Symbol"/>
      <w:b/>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Symbol" w:hAnsi="Symbol"/>
      <w:b w:val="0"/>
    </w:rPr>
  </w:style>
  <w:style w:type="character" w:customStyle="1" w:styleId="WW8Num17z0">
    <w:name w:val="WW8Num17z0"/>
    <w:rPr>
      <w:rFonts w:ascii="Symbol" w:hAnsi="Symbol"/>
      <w:color w:val="auto"/>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b/>
    </w:rPr>
  </w:style>
  <w:style w:type="character" w:customStyle="1" w:styleId="WW8Num22z1">
    <w:name w:val="WW8Num22z1"/>
    <w:rPr>
      <w:b/>
    </w:rPr>
  </w:style>
  <w:style w:type="character" w:customStyle="1" w:styleId="WW8Num22z4">
    <w:name w:val="WW8Num22z4"/>
    <w:rPr>
      <w:b w:val="0"/>
    </w:rPr>
  </w:style>
  <w:style w:type="character" w:customStyle="1" w:styleId="WW8Num23z0">
    <w:name w:val="WW8Num23z0"/>
    <w:rPr>
      <w:rFonts w:cs="Times New Roman"/>
      <w:b/>
      <w:bCs/>
    </w:rPr>
  </w:style>
  <w:style w:type="character" w:customStyle="1" w:styleId="WW8Num23z2">
    <w:name w:val="WW8Num23z2"/>
    <w:rPr>
      <w:rFonts w:cs="Times New Roman"/>
    </w:rPr>
  </w:style>
  <w:style w:type="character" w:customStyle="1" w:styleId="WW8Num24z0">
    <w:name w:val="WW8Num24z0"/>
    <w:rPr>
      <w:rFonts w:ascii="Times New Roman" w:eastAsia="Times New Roman" w:hAnsi="Times New Roman" w:cs="Times New Roman"/>
      <w:b w:val="0"/>
      <w:bCs/>
    </w:rPr>
  </w:style>
  <w:style w:type="character" w:customStyle="1" w:styleId="WW8Num24z1">
    <w:name w:val="WW8Num24z1"/>
    <w:rPr>
      <w:rFonts w:cs="Times New Roman"/>
    </w:rPr>
  </w:style>
  <w:style w:type="character" w:customStyle="1" w:styleId="WW8Num24z2">
    <w:name w:val="WW8Num24z2"/>
    <w:rPr>
      <w:rFonts w:cs="Times New Roman"/>
      <w:b/>
      <w:bCs/>
    </w:rPr>
  </w:style>
  <w:style w:type="character" w:customStyle="1" w:styleId="WW8Num24z3">
    <w:name w:val="WW8Num24z3"/>
    <w:rPr>
      <w:rFonts w:ascii="Symbol" w:hAnsi="Symbol"/>
      <w:b/>
    </w:rPr>
  </w:style>
  <w:style w:type="character" w:customStyle="1" w:styleId="WW8Num25z0">
    <w:name w:val="WW8Num25z0"/>
    <w:rPr>
      <w:b/>
    </w:rPr>
  </w:style>
  <w:style w:type="character" w:customStyle="1" w:styleId="WW8Num27z0">
    <w:name w:val="WW8Num27z0"/>
    <w:rPr>
      <w:b/>
    </w:rPr>
  </w:style>
  <w:style w:type="character" w:customStyle="1" w:styleId="WW8Num27z3">
    <w:name w:val="WW8Num27z3"/>
    <w:rPr>
      <w:u w:val="single"/>
    </w:rPr>
  </w:style>
  <w:style w:type="character" w:customStyle="1" w:styleId="WW8Num28z0">
    <w:name w:val="WW8Num28z0"/>
    <w:rPr>
      <w:b w:val="0"/>
    </w:rPr>
  </w:style>
  <w:style w:type="character" w:customStyle="1" w:styleId="WW8Num29z0">
    <w:name w:val="WW8Num29z0"/>
    <w:rPr>
      <w:b/>
    </w:rPr>
  </w:style>
  <w:style w:type="character" w:customStyle="1" w:styleId="WW8Num30z0">
    <w:name w:val="WW8Num30z0"/>
    <w:rPr>
      <w:b w:val="0"/>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3z0">
    <w:name w:val="WW8Num33z0"/>
    <w:rPr>
      <w:b w:val="0"/>
    </w:rPr>
  </w:style>
  <w:style w:type="character" w:customStyle="1" w:styleId="WW8Num33z2">
    <w:name w:val="WW8Num33z2"/>
    <w:rPr>
      <w:b/>
    </w:rPr>
  </w:style>
  <w:style w:type="character" w:customStyle="1" w:styleId="WW8Num33z3">
    <w:name w:val="WW8Num33z3"/>
    <w:rPr>
      <w:u w:val="single"/>
    </w:rPr>
  </w:style>
  <w:style w:type="character" w:customStyle="1" w:styleId="WW8Num34z0">
    <w:name w:val="WW8Num34z0"/>
    <w:rPr>
      <w:b/>
      <w:i w:val="0"/>
      <w:color w:val="auto"/>
    </w:rPr>
  </w:style>
  <w:style w:type="character" w:customStyle="1" w:styleId="WW8Num34z1">
    <w:name w:val="WW8Num34z1"/>
    <w:rPr>
      <w:rFonts w:ascii="Symbol" w:hAnsi="Symbol"/>
      <w:b w:val="0"/>
    </w:rPr>
  </w:style>
  <w:style w:type="character" w:customStyle="1" w:styleId="WW8Num35z0">
    <w:name w:val="WW8Num35z0"/>
    <w:rPr>
      <w:color w:val="auto"/>
    </w:rPr>
  </w:style>
  <w:style w:type="character" w:customStyle="1" w:styleId="WW8Num37z0">
    <w:name w:val="WW8Num37z0"/>
    <w:rPr>
      <w:rFonts w:eastAsia="Times New Roman"/>
    </w:rPr>
  </w:style>
  <w:style w:type="character" w:customStyle="1" w:styleId="WW8Num39z0">
    <w:name w:val="WW8Num39z0"/>
    <w:rPr>
      <w:b w:val="0"/>
    </w:rPr>
  </w:style>
  <w:style w:type="character" w:customStyle="1" w:styleId="WW8Num41z0">
    <w:name w:val="WW8Num41z0"/>
    <w:rPr>
      <w:b w:val="0"/>
    </w:rPr>
  </w:style>
  <w:style w:type="character" w:customStyle="1" w:styleId="WW8Num42z0">
    <w:name w:val="WW8Num42z0"/>
    <w:rPr>
      <w:b/>
      <w:color w:val="auto"/>
    </w:rPr>
  </w:style>
  <w:style w:type="character" w:customStyle="1" w:styleId="WW8Num42z1">
    <w:name w:val="WW8Num42z1"/>
    <w:rPr>
      <w:b/>
    </w:rPr>
  </w:style>
  <w:style w:type="character" w:customStyle="1" w:styleId="WW8Num45z0">
    <w:name w:val="WW8Num45z0"/>
    <w:rPr>
      <w:rFonts w:ascii="Symbol" w:hAnsi="Symbol"/>
    </w:rPr>
  </w:style>
  <w:style w:type="character" w:customStyle="1" w:styleId="WW8Num46z0">
    <w:name w:val="WW8Num46z0"/>
    <w:rPr>
      <w:rFonts w:ascii="Symbol" w:hAnsi="Symbol"/>
    </w:rPr>
  </w:style>
  <w:style w:type="character" w:customStyle="1" w:styleId="WW8Num46z2">
    <w:name w:val="WW8Num46z2"/>
    <w:rPr>
      <w:rFonts w:ascii="Wingdings" w:hAnsi="Wingdings"/>
    </w:rPr>
  </w:style>
  <w:style w:type="character" w:customStyle="1" w:styleId="WW8Num46z4">
    <w:name w:val="WW8Num46z4"/>
    <w:rPr>
      <w:rFonts w:ascii="Courier New" w:hAnsi="Courier New" w:cs="Courier New"/>
    </w:rPr>
  </w:style>
  <w:style w:type="character" w:customStyle="1" w:styleId="WW8Num47z0">
    <w:name w:val="WW8Num47z0"/>
    <w:rPr>
      <w:rFonts w:ascii="Symbol" w:hAnsi="Symbol"/>
    </w:rPr>
  </w:style>
  <w:style w:type="character" w:customStyle="1" w:styleId="WW8Num47z1">
    <w:name w:val="WW8Num47z1"/>
    <w:rPr>
      <w:rFonts w:ascii="Courier New" w:hAnsi="Courier New" w:cs="Courier New"/>
    </w:rPr>
  </w:style>
  <w:style w:type="character" w:customStyle="1" w:styleId="WW8Num47z2">
    <w:name w:val="WW8Num47z2"/>
    <w:rPr>
      <w:rFonts w:ascii="Wingdings" w:hAnsi="Wingdings"/>
    </w:rPr>
  </w:style>
  <w:style w:type="character" w:customStyle="1" w:styleId="WW8Num48z0">
    <w:name w:val="WW8Num48z0"/>
    <w:rPr>
      <w:rFonts w:ascii="Symbol" w:hAnsi="Symbol"/>
      <w:color w:val="auto"/>
    </w:rPr>
  </w:style>
  <w:style w:type="character" w:customStyle="1" w:styleId="WW8Num49z0">
    <w:name w:val="WW8Num49z0"/>
    <w:rPr>
      <w:b w:val="0"/>
    </w:rPr>
  </w:style>
  <w:style w:type="character" w:customStyle="1" w:styleId="WW8Num50z0">
    <w:name w:val="WW8Num50z0"/>
    <w:rPr>
      <w:rFonts w:ascii="Symbol" w:hAnsi="Symbol"/>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rPr>
  </w:style>
  <w:style w:type="character" w:customStyle="1" w:styleId="WW8Num51z0">
    <w:name w:val="WW8Num51z0"/>
    <w:rPr>
      <w:rFonts w:ascii="Symbol" w:hAnsi="Symbol"/>
    </w:rPr>
  </w:style>
  <w:style w:type="character" w:customStyle="1" w:styleId="WW8Num51z1">
    <w:name w:val="WW8Num51z1"/>
    <w:rPr>
      <w:rFonts w:ascii="Courier New" w:hAnsi="Courier New" w:cs="Courier New"/>
    </w:rPr>
  </w:style>
  <w:style w:type="character" w:customStyle="1" w:styleId="WW8Num51z2">
    <w:name w:val="WW8Num51z2"/>
    <w:rPr>
      <w:rFonts w:ascii="Wingdings" w:hAnsi="Wingdings"/>
    </w:rPr>
  </w:style>
  <w:style w:type="character" w:customStyle="1" w:styleId="WW8Num52z0">
    <w:name w:val="WW8Num52z0"/>
    <w:rPr>
      <w:rFonts w:ascii="Symbol" w:hAnsi="Symbol"/>
    </w:rPr>
  </w:style>
  <w:style w:type="character" w:customStyle="1" w:styleId="WW8Num52z1">
    <w:name w:val="WW8Num52z1"/>
    <w:rPr>
      <w:rFonts w:ascii="Courier New" w:hAnsi="Courier New" w:cs="Courier New"/>
    </w:rPr>
  </w:style>
  <w:style w:type="character" w:customStyle="1" w:styleId="WW8Num52z2">
    <w:name w:val="WW8Num52z2"/>
    <w:rPr>
      <w:rFonts w:ascii="Wingdings" w:hAnsi="Wingdings"/>
    </w:rPr>
  </w:style>
  <w:style w:type="character" w:customStyle="1" w:styleId="WW8Num53z1">
    <w:name w:val="WW8Num53z1"/>
    <w:rPr>
      <w:b w:val="0"/>
    </w:rPr>
  </w:style>
  <w:style w:type="character" w:customStyle="1" w:styleId="WW8Num53z2">
    <w:name w:val="WW8Num53z2"/>
    <w:rPr>
      <w:b w:val="0"/>
      <w:color w:val="auto"/>
    </w:rPr>
  </w:style>
  <w:style w:type="character" w:customStyle="1" w:styleId="WW8Num54z0">
    <w:name w:val="WW8Num54z0"/>
    <w:rPr>
      <w:rFonts w:ascii="Symbol" w:hAnsi="Symbol"/>
      <w:color w:val="auto"/>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rPr>
  </w:style>
  <w:style w:type="character" w:customStyle="1" w:styleId="WW8Num54z3">
    <w:name w:val="WW8Num54z3"/>
    <w:rPr>
      <w:rFonts w:ascii="Symbol" w:hAnsi="Symbol"/>
    </w:rPr>
  </w:style>
  <w:style w:type="character" w:customStyle="1" w:styleId="WW8Num55z1">
    <w:name w:val="WW8Num55z1"/>
    <w:rPr>
      <w:rFonts w:ascii="Times New Roman" w:hAnsi="Times New Roman" w:cs="Times New Roman"/>
      <w:b w:val="0"/>
      <w:i w:val="0"/>
      <w:sz w:val="28"/>
      <w:u w:val="none"/>
    </w:rPr>
  </w:style>
  <w:style w:type="character" w:customStyle="1" w:styleId="WW8Num59z0">
    <w:name w:val="WW8Num59z0"/>
    <w:rPr>
      <w:b/>
    </w:rPr>
  </w:style>
  <w:style w:type="character" w:customStyle="1" w:styleId="WW8Num59z1">
    <w:name w:val="WW8Num59z1"/>
    <w:rPr>
      <w:b/>
      <w:color w:val="auto"/>
    </w:rPr>
  </w:style>
  <w:style w:type="character" w:customStyle="1" w:styleId="WW8Num60z0">
    <w:name w:val="WW8Num60z0"/>
    <w:rPr>
      <w:rFonts w:ascii="Symbol" w:hAnsi="Symbol"/>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rPr>
  </w:style>
  <w:style w:type="character" w:customStyle="1" w:styleId="WW8Num61z0">
    <w:name w:val="WW8Num61z0"/>
    <w:rPr>
      <w:b w:val="0"/>
    </w:rPr>
  </w:style>
  <w:style w:type="character" w:customStyle="1" w:styleId="WW8Num62z0">
    <w:name w:val="WW8Num62z0"/>
    <w:rPr>
      <w:rFonts w:ascii="Symbol" w:hAnsi="Symbol"/>
    </w:rPr>
  </w:style>
  <w:style w:type="character" w:customStyle="1" w:styleId="WW8Num62z1">
    <w:name w:val="WW8Num62z1"/>
    <w:rPr>
      <w:rFonts w:ascii="Courier New" w:hAnsi="Courier New" w:cs="Courier New"/>
    </w:rPr>
  </w:style>
  <w:style w:type="character" w:customStyle="1" w:styleId="WW8Num62z2">
    <w:name w:val="WW8Num62z2"/>
    <w:rPr>
      <w:rFonts w:ascii="Wingdings" w:hAnsi="Wingdings"/>
    </w:rPr>
  </w:style>
  <w:style w:type="character" w:customStyle="1" w:styleId="WW8Num63z0">
    <w:name w:val="WW8Num63z0"/>
    <w:rPr>
      <w:rFonts w:ascii="Symbol" w:hAnsi="Symbol"/>
      <w:color w:val="auto"/>
    </w:rPr>
  </w:style>
  <w:style w:type="character" w:customStyle="1" w:styleId="WW8Num64z0">
    <w:name w:val="WW8Num64z0"/>
    <w:rPr>
      <w:rFonts w:ascii="Symbol" w:hAnsi="Symbol"/>
      <w:b/>
      <w:color w:val="auto"/>
    </w:rPr>
  </w:style>
  <w:style w:type="character" w:customStyle="1" w:styleId="WW8Num65z0">
    <w:name w:val="WW8Num65z0"/>
    <w:rPr>
      <w:rFonts w:ascii="Symbol" w:hAnsi="Symbol"/>
    </w:rPr>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rPr>
  </w:style>
  <w:style w:type="character" w:customStyle="1" w:styleId="WW8Num66z0">
    <w:name w:val="WW8Num66z0"/>
    <w:rPr>
      <w:rFonts w:ascii="Symbol" w:hAnsi="Symbol"/>
    </w:rPr>
  </w:style>
  <w:style w:type="character" w:customStyle="1" w:styleId="WW8Num66z1">
    <w:name w:val="WW8Num66z1"/>
    <w:rPr>
      <w:rFonts w:ascii="Courier New" w:hAnsi="Courier New" w:cs="Courier New"/>
    </w:rPr>
  </w:style>
  <w:style w:type="character" w:customStyle="1" w:styleId="WW8Num66z2">
    <w:name w:val="WW8Num66z2"/>
    <w:rPr>
      <w:rFonts w:ascii="Wingdings" w:hAnsi="Wingdings"/>
    </w:rPr>
  </w:style>
  <w:style w:type="character" w:customStyle="1" w:styleId="WW8Num68z0">
    <w:name w:val="WW8Num68z0"/>
    <w:rPr>
      <w:rFonts w:ascii="Symbol" w:hAnsi="Symbol"/>
      <w:color w:val="auto"/>
    </w:rPr>
  </w:style>
  <w:style w:type="character" w:customStyle="1" w:styleId="WW8Num68z1">
    <w:name w:val="WW8Num68z1"/>
    <w:rPr>
      <w:rFonts w:ascii="Symbol" w:hAnsi="Symbol"/>
    </w:rPr>
  </w:style>
  <w:style w:type="character" w:customStyle="1" w:styleId="WW8Num68z2">
    <w:name w:val="WW8Num68z2"/>
    <w:rPr>
      <w:rFonts w:ascii="Wingdings" w:hAnsi="Wingdings"/>
    </w:rPr>
  </w:style>
  <w:style w:type="character" w:customStyle="1" w:styleId="WW8Num68z4">
    <w:name w:val="WW8Num68z4"/>
    <w:rPr>
      <w:rFonts w:ascii="Courier New" w:hAnsi="Courier New" w:cs="Courier New"/>
    </w:rPr>
  </w:style>
  <w:style w:type="character" w:customStyle="1" w:styleId="WW8Num69z0">
    <w:name w:val="WW8Num69z0"/>
    <w:rPr>
      <w:rFonts w:ascii="Symbol" w:hAnsi="Symbol"/>
    </w:rPr>
  </w:style>
  <w:style w:type="character" w:customStyle="1" w:styleId="WW8Num69z2">
    <w:name w:val="WW8Num69z2"/>
    <w:rPr>
      <w:rFonts w:ascii="Wingdings" w:hAnsi="Wingdings"/>
    </w:rPr>
  </w:style>
  <w:style w:type="character" w:customStyle="1" w:styleId="WW8Num69z4">
    <w:name w:val="WW8Num69z4"/>
    <w:rPr>
      <w:rFonts w:ascii="Courier New" w:hAnsi="Courier New" w:cs="Courier New"/>
    </w:rPr>
  </w:style>
  <w:style w:type="character" w:customStyle="1" w:styleId="WW8Num70z0">
    <w:name w:val="WW8Num70z0"/>
    <w:rPr>
      <w:rFonts w:ascii="Symbol" w:hAnsi="Symbol"/>
    </w:rPr>
  </w:style>
  <w:style w:type="character" w:customStyle="1" w:styleId="WW8Num70z1">
    <w:name w:val="WW8Num70z1"/>
    <w:rPr>
      <w:rFonts w:ascii="Courier New" w:hAnsi="Courier New" w:cs="Courier New"/>
    </w:rPr>
  </w:style>
  <w:style w:type="character" w:customStyle="1" w:styleId="WW8Num70z2">
    <w:name w:val="WW8Num70z2"/>
    <w:rPr>
      <w:rFonts w:ascii="Wingdings" w:hAnsi="Wingdings"/>
    </w:rPr>
  </w:style>
  <w:style w:type="character" w:customStyle="1" w:styleId="WW8Num71z0">
    <w:name w:val="WW8Num71z0"/>
    <w:rPr>
      <w:b/>
      <w:color w:val="auto"/>
    </w:rPr>
  </w:style>
  <w:style w:type="character" w:customStyle="1" w:styleId="WW8Num71z1">
    <w:name w:val="WW8Num71z1"/>
    <w:rPr>
      <w:b/>
    </w:rPr>
  </w:style>
  <w:style w:type="character" w:customStyle="1" w:styleId="WW8Num73z0">
    <w:name w:val="WW8Num73z0"/>
    <w:rPr>
      <w:rFonts w:ascii="Symbol" w:hAnsi="Symbol"/>
    </w:rPr>
  </w:style>
  <w:style w:type="character" w:customStyle="1" w:styleId="WW8Num73z1">
    <w:name w:val="WW8Num73z1"/>
    <w:rPr>
      <w:rFonts w:ascii="Courier New" w:hAnsi="Courier New" w:cs="Courier New"/>
    </w:rPr>
  </w:style>
  <w:style w:type="character" w:customStyle="1" w:styleId="WW8Num73z2">
    <w:name w:val="WW8Num73z2"/>
    <w:rPr>
      <w:rFonts w:ascii="Wingdings" w:hAnsi="Wingdings"/>
    </w:rPr>
  </w:style>
  <w:style w:type="character" w:customStyle="1" w:styleId="WW8Num74z0">
    <w:name w:val="WW8Num74z0"/>
    <w:rPr>
      <w:b/>
    </w:rPr>
  </w:style>
  <w:style w:type="character" w:customStyle="1" w:styleId="WW8Num76z0">
    <w:name w:val="WW8Num76z0"/>
    <w:rPr>
      <w:b/>
    </w:rPr>
  </w:style>
  <w:style w:type="character" w:customStyle="1" w:styleId="WW8Num76z3">
    <w:name w:val="WW8Num76z3"/>
    <w:rPr>
      <w:u w:val="single"/>
    </w:rPr>
  </w:style>
  <w:style w:type="character" w:customStyle="1" w:styleId="WW8Num78z0">
    <w:name w:val="WW8Num78z0"/>
    <w:rPr>
      <w:rFonts w:ascii="Symbol" w:hAnsi="Symbo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rPr>
  </w:style>
  <w:style w:type="character" w:customStyle="1" w:styleId="WW8Num81z0">
    <w:name w:val="WW8Num81z0"/>
    <w:rPr>
      <w:rFonts w:ascii="Times New Roman" w:eastAsia="Times New Roman" w:hAnsi="Times New Roman" w:cs="Times New Roman"/>
    </w:rPr>
  </w:style>
  <w:style w:type="character" w:customStyle="1" w:styleId="WW8Num81z1">
    <w:name w:val="WW8Num81z1"/>
    <w:rPr>
      <w:rFonts w:ascii="Courier New" w:hAnsi="Courier New" w:cs="Courier New"/>
    </w:rPr>
  </w:style>
  <w:style w:type="character" w:customStyle="1" w:styleId="WW8Num81z2">
    <w:name w:val="WW8Num81z2"/>
    <w:rPr>
      <w:rFonts w:ascii="Wingdings" w:hAnsi="Wingdings"/>
    </w:rPr>
  </w:style>
  <w:style w:type="character" w:customStyle="1" w:styleId="WW8Num81z3">
    <w:name w:val="WW8Num81z3"/>
    <w:rPr>
      <w:rFonts w:ascii="Symbol" w:hAnsi="Symbol"/>
    </w:rPr>
  </w:style>
  <w:style w:type="character" w:customStyle="1" w:styleId="WW8Num82z0">
    <w:name w:val="WW8Num82z0"/>
    <w:rPr>
      <w:b/>
    </w:rPr>
  </w:style>
  <w:style w:type="character" w:customStyle="1" w:styleId="WW8Num82z3">
    <w:name w:val="WW8Num82z3"/>
    <w:rPr>
      <w:u w:val="single"/>
    </w:rPr>
  </w:style>
  <w:style w:type="character" w:customStyle="1" w:styleId="WW8Num83z0">
    <w:name w:val="WW8Num83z0"/>
    <w:rPr>
      <w:rFonts w:ascii="Symbol" w:hAnsi="Symbol"/>
    </w:rPr>
  </w:style>
  <w:style w:type="character" w:customStyle="1" w:styleId="WW8Num83z2">
    <w:name w:val="WW8Num83z2"/>
    <w:rPr>
      <w:rFonts w:ascii="Wingdings" w:hAnsi="Wingdings"/>
    </w:rPr>
  </w:style>
  <w:style w:type="character" w:customStyle="1" w:styleId="WW8Num83z4">
    <w:name w:val="WW8Num83z4"/>
    <w:rPr>
      <w:rFonts w:ascii="Courier New" w:hAnsi="Courier New" w:cs="Courier New"/>
    </w:rPr>
  </w:style>
  <w:style w:type="character" w:customStyle="1" w:styleId="WW8Num84z0">
    <w:name w:val="WW8Num84z0"/>
    <w:rPr>
      <w:b/>
    </w:rPr>
  </w:style>
  <w:style w:type="character" w:customStyle="1" w:styleId="WW8Num84z1">
    <w:name w:val="WW8Num84z1"/>
    <w:rPr>
      <w:b/>
      <w:color w:val="auto"/>
    </w:rPr>
  </w:style>
  <w:style w:type="character" w:customStyle="1" w:styleId="WW8Num86z0">
    <w:name w:val="WW8Num86z0"/>
    <w:rPr>
      <w:rFonts w:ascii="Symbol" w:hAnsi="Symbol"/>
    </w:rPr>
  </w:style>
  <w:style w:type="character" w:customStyle="1" w:styleId="WW8Num86z1">
    <w:name w:val="WW8Num86z1"/>
    <w:rPr>
      <w:rFonts w:ascii="Courier New" w:hAnsi="Courier New" w:cs="Courier New"/>
    </w:rPr>
  </w:style>
  <w:style w:type="character" w:customStyle="1" w:styleId="WW8Num86z2">
    <w:name w:val="WW8Num86z2"/>
    <w:rPr>
      <w:rFonts w:ascii="Wingdings" w:hAnsi="Wingdings"/>
    </w:rPr>
  </w:style>
  <w:style w:type="character" w:customStyle="1" w:styleId="WW8Num87z0">
    <w:name w:val="WW8Num87z0"/>
    <w:rPr>
      <w:b/>
    </w:rPr>
  </w:style>
  <w:style w:type="character" w:customStyle="1" w:styleId="WW8Num88z0">
    <w:name w:val="WW8Num88z0"/>
    <w:rPr>
      <w:b w:val="0"/>
    </w:rPr>
  </w:style>
  <w:style w:type="character" w:customStyle="1" w:styleId="WW8Num89z0">
    <w:name w:val="WW8Num89z0"/>
    <w:rPr>
      <w:b/>
    </w:rPr>
  </w:style>
  <w:style w:type="character" w:customStyle="1" w:styleId="WW8Num91z0">
    <w:name w:val="WW8Num91z0"/>
    <w:rPr>
      <w:b/>
    </w:rPr>
  </w:style>
  <w:style w:type="character" w:customStyle="1" w:styleId="WW8Num92z0">
    <w:name w:val="WW8Num92z0"/>
    <w:rPr>
      <w:rFonts w:ascii="Symbol" w:hAnsi="Symbo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rPr>
  </w:style>
  <w:style w:type="character" w:customStyle="1" w:styleId="WW8Num93z0">
    <w:name w:val="WW8Num93z0"/>
    <w:rPr>
      <w:rFonts w:ascii="Symbol" w:hAnsi="Symbol"/>
    </w:rPr>
  </w:style>
  <w:style w:type="character" w:customStyle="1" w:styleId="WW8Num94z0">
    <w:name w:val="WW8Num94z0"/>
    <w:rPr>
      <w:rFonts w:ascii="Symbol" w:hAnsi="Symbol"/>
      <w:b/>
    </w:rPr>
  </w:style>
  <w:style w:type="character" w:customStyle="1" w:styleId="WW8Num94z1">
    <w:name w:val="WW8Num94z1"/>
    <w:rPr>
      <w:b/>
    </w:rPr>
  </w:style>
  <w:style w:type="character" w:customStyle="1" w:styleId="WW8Num94z2">
    <w:name w:val="WW8Num94z2"/>
    <w:rPr>
      <w:rFonts w:ascii="Times New Roman" w:eastAsia="Times New Roman" w:hAnsi="Times New Roman" w:cs="Times New Roman"/>
    </w:rPr>
  </w:style>
  <w:style w:type="character" w:customStyle="1" w:styleId="WW8Num95z0">
    <w:name w:val="WW8Num95z0"/>
    <w:rPr>
      <w:rFonts w:ascii="Symbol" w:hAnsi="Symbol"/>
    </w:rPr>
  </w:style>
  <w:style w:type="character" w:customStyle="1" w:styleId="WW8Num95z1">
    <w:name w:val="WW8Num95z1"/>
    <w:rPr>
      <w:rFonts w:ascii="Courier New" w:hAnsi="Courier New" w:cs="Courier New"/>
    </w:rPr>
  </w:style>
  <w:style w:type="character" w:customStyle="1" w:styleId="WW8Num95z2">
    <w:name w:val="WW8Num95z2"/>
    <w:rPr>
      <w:rFonts w:ascii="Wingdings" w:hAnsi="Wingdings"/>
    </w:rPr>
  </w:style>
  <w:style w:type="character" w:customStyle="1" w:styleId="WW8Num96z0">
    <w:name w:val="WW8Num96z0"/>
    <w:rPr>
      <w:rFonts w:ascii="Symbol" w:hAnsi="Symbol"/>
    </w:rPr>
  </w:style>
  <w:style w:type="character" w:customStyle="1" w:styleId="WW8Num96z1">
    <w:name w:val="WW8Num96z1"/>
    <w:rPr>
      <w:rFonts w:ascii="Courier New" w:hAnsi="Courier New" w:cs="Courier New"/>
    </w:rPr>
  </w:style>
  <w:style w:type="character" w:customStyle="1" w:styleId="WW8Num96z2">
    <w:name w:val="WW8Num96z2"/>
    <w:rPr>
      <w:rFonts w:ascii="Wingdings" w:hAnsi="Wingdings"/>
    </w:rPr>
  </w:style>
  <w:style w:type="character" w:customStyle="1" w:styleId="WW8Num97z0">
    <w:name w:val="WW8Num97z0"/>
    <w:rPr>
      <w:b/>
    </w:rPr>
  </w:style>
  <w:style w:type="character" w:customStyle="1" w:styleId="WW8Num97z1">
    <w:name w:val="WW8Num97z1"/>
    <w:rPr>
      <w:b/>
      <w:i w:val="0"/>
      <w:sz w:val="24"/>
      <w:szCs w:val="24"/>
    </w:rPr>
  </w:style>
  <w:style w:type="character" w:customStyle="1" w:styleId="WW8Num98z0">
    <w:name w:val="WW8Num98z0"/>
    <w:rPr>
      <w:b/>
    </w:rPr>
  </w:style>
  <w:style w:type="character" w:customStyle="1" w:styleId="WW8Num98z3">
    <w:name w:val="WW8Num98z3"/>
    <w:rPr>
      <w:u w:val="single"/>
    </w:rPr>
  </w:style>
  <w:style w:type="character" w:customStyle="1" w:styleId="WW8Num99z1">
    <w:name w:val="WW8Num99z1"/>
    <w:rPr>
      <w:rFonts w:ascii="Symbol" w:hAnsi="Symbol"/>
    </w:rPr>
  </w:style>
  <w:style w:type="character" w:customStyle="1" w:styleId="WW8Num99z3">
    <w:name w:val="WW8Num99z3"/>
    <w:rPr>
      <w:b/>
    </w:rPr>
  </w:style>
  <w:style w:type="character" w:customStyle="1" w:styleId="WW8Num100z0">
    <w:name w:val="WW8Num100z0"/>
    <w:rPr>
      <w:b w:val="0"/>
    </w:rPr>
  </w:style>
  <w:style w:type="character" w:customStyle="1" w:styleId="WW8Num101z0">
    <w:name w:val="WW8Num101z0"/>
    <w:rPr>
      <w:b/>
    </w:rPr>
  </w:style>
  <w:style w:type="character" w:customStyle="1" w:styleId="WW8Num103z0">
    <w:name w:val="WW8Num103z0"/>
    <w:rPr>
      <w:b/>
    </w:rPr>
  </w:style>
  <w:style w:type="character" w:customStyle="1" w:styleId="WW8Num104z0">
    <w:name w:val="WW8Num104z0"/>
    <w:rPr>
      <w:b/>
    </w:rPr>
  </w:style>
  <w:style w:type="character" w:customStyle="1" w:styleId="WW8Num104z1">
    <w:name w:val="WW8Num104z1"/>
    <w:rPr>
      <w:b/>
      <w:color w:val="auto"/>
    </w:rPr>
  </w:style>
  <w:style w:type="character" w:customStyle="1" w:styleId="WW8Num104z2">
    <w:name w:val="WW8Num104z2"/>
    <w:rPr>
      <w:color w:val="3333FF"/>
    </w:rPr>
  </w:style>
  <w:style w:type="character" w:customStyle="1" w:styleId="WW8Num107z0">
    <w:name w:val="WW8Num107z0"/>
    <w:rPr>
      <w:b/>
    </w:rPr>
  </w:style>
  <w:style w:type="character" w:customStyle="1" w:styleId="WW8Num109z0">
    <w:name w:val="WW8Num109z0"/>
    <w:rPr>
      <w:rFonts w:ascii="Times New Roman" w:eastAsia="Times New Roman" w:hAnsi="Times New Roman" w:cs="Times New Roman"/>
    </w:rPr>
  </w:style>
  <w:style w:type="character" w:customStyle="1" w:styleId="Domylnaczcionkaakapitu1">
    <w:name w:val="Domyślna czcionka akapitu1"/>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zielony101">
    <w:name w:val="zielony101"/>
    <w:rPr>
      <w:rFonts w:ascii="Arial" w:hAnsi="Arial" w:cs="Arial"/>
      <w:b/>
      <w:bCs/>
      <w:color w:val="000000"/>
      <w:sz w:val="18"/>
      <w:szCs w:val="18"/>
    </w:rPr>
  </w:style>
  <w:style w:type="character" w:customStyle="1" w:styleId="bodyplaingrey1">
    <w:name w:val="bodyplaingrey1"/>
    <w:rPr>
      <w:rFonts w:ascii="Verdana" w:hAnsi="Verdana"/>
      <w:b w:val="0"/>
      <w:bCs w:val="0"/>
      <w:i w:val="0"/>
      <w:iCs w:val="0"/>
      <w:color w:val="999999"/>
      <w:sz w:val="18"/>
      <w:szCs w:val="18"/>
    </w:rPr>
  </w:style>
  <w:style w:type="character" w:styleId="UyteHipercze">
    <w:name w:val="FollowedHyperlink"/>
    <w:uiPriority w:val="99"/>
    <w:rPr>
      <w:color w:val="800080"/>
      <w:u w:val="single"/>
    </w:rPr>
  </w:style>
  <w:style w:type="character" w:customStyle="1" w:styleId="zielony10">
    <w:name w:val="zielony10"/>
    <w:basedOn w:val="Domylnaczcionkaakapitu1"/>
  </w:style>
  <w:style w:type="character" w:styleId="Pogrubienie">
    <w:name w:val="Strong"/>
    <w:uiPriority w:val="22"/>
    <w:qFormat/>
    <w:rPr>
      <w:b/>
      <w:bCs/>
    </w:rPr>
  </w:style>
  <w:style w:type="character" w:customStyle="1" w:styleId="WW8Num15z1">
    <w:name w:val="WW8Num15z1"/>
    <w:rPr>
      <w:rFonts w:ascii="Courier New" w:hAnsi="Courier New" w:cs="Courier New"/>
    </w:rPr>
  </w:style>
  <w:style w:type="character" w:customStyle="1" w:styleId="StopkaZnak">
    <w:name w:val="Stopka Znak"/>
    <w:uiPriority w:val="99"/>
    <w:rPr>
      <w:sz w:val="24"/>
      <w:szCs w:val="24"/>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link w:val="TekstpodstawowyZnak"/>
    <w:pPr>
      <w:widowControl w:val="0"/>
      <w:overflowPunct w:val="0"/>
      <w:autoSpaceDE w:val="0"/>
      <w:spacing w:after="120"/>
      <w:textAlignment w:val="baseline"/>
    </w:pPr>
    <w:rPr>
      <w:sz w:val="26"/>
      <w:szCs w:val="20"/>
    </w:rPr>
  </w:style>
  <w:style w:type="character" w:customStyle="1" w:styleId="TekstpodstawowyZnak">
    <w:name w:val="Tekst podstawowy Znak"/>
    <w:link w:val="Tekstpodstawowy"/>
    <w:locked/>
    <w:rsid w:val="009C5F04"/>
    <w:rPr>
      <w:sz w:val="26"/>
      <w:lang w:eastAsia="ar-SA"/>
    </w:rPr>
  </w:style>
  <w:style w:type="paragraph" w:styleId="Lista">
    <w:name w:val="List"/>
    <w:basedOn w:val="Normalny"/>
    <w:pPr>
      <w:widowControl w:val="0"/>
      <w:overflowPunct w:val="0"/>
      <w:autoSpaceDE w:val="0"/>
      <w:ind w:left="283" w:hanging="283"/>
      <w:textAlignment w:val="baseline"/>
    </w:pPr>
    <w:rPr>
      <w:sz w:val="26"/>
      <w:szCs w:val="20"/>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link w:val="StopkaZnak1"/>
    <w:uiPriority w:val="99"/>
    <w:pPr>
      <w:tabs>
        <w:tab w:val="center" w:pos="4536"/>
        <w:tab w:val="right" w:pos="9072"/>
      </w:tabs>
    </w:pPr>
    <w:rPr>
      <w:lang w:val="x-none"/>
    </w:rPr>
  </w:style>
  <w:style w:type="paragraph" w:customStyle="1" w:styleId="Legenda1">
    <w:name w:val="Legenda1"/>
    <w:basedOn w:val="Normalny"/>
    <w:next w:val="Normalny"/>
    <w:pPr>
      <w:spacing w:before="120" w:after="120"/>
    </w:pPr>
    <w:rPr>
      <w:b/>
      <w:bCs/>
      <w:sz w:val="20"/>
      <w:szCs w:val="20"/>
    </w:rPr>
  </w:style>
  <w:style w:type="paragraph" w:customStyle="1" w:styleId="ZnakZnakZnak">
    <w:name w:val="Znak Znak Znak"/>
    <w:basedOn w:val="Normalny"/>
    <w:rPr>
      <w:rFonts w:ascii="Arial" w:hAnsi="Arial" w:cs="Arial"/>
    </w:rPr>
  </w:style>
  <w:style w:type="paragraph" w:customStyle="1" w:styleId="ZnakZnakZnakZnakZnakZnakZnakZnak1ZnakZnakZnakZnakZnakZnakZnakZnakZnakZnakZnakZnakZnakZnakZnakZnakZnakZnakZnakZnak">
    <w:name w:val="Znak Znak Znak Znak Znak Znak Znak Znak1 Znak Znak Znak Znak Znak Znak Znak Znak Znak Znak Znak Znak Znak Znak Znak Znak Znak Znak Znak Znak"/>
    <w:basedOn w:val="Normalny"/>
    <w:rPr>
      <w:rFonts w:ascii="Arial" w:hAnsi="Arial" w:cs="Arial"/>
    </w:rPr>
  </w:style>
  <w:style w:type="paragraph" w:customStyle="1" w:styleId="ZnakZnakZnakZnakZnakZnakZnak">
    <w:name w:val="Znak Znak Znak Znak Znak Znak Znak"/>
    <w:basedOn w:val="Normalny"/>
    <w:rPr>
      <w:rFonts w:ascii="Arial" w:hAnsi="Arial" w:cs="Arial"/>
    </w:rPr>
  </w:style>
  <w:style w:type="paragraph" w:styleId="Nagwek">
    <w:name w:val="header"/>
    <w:aliases w:val="Nagłówek strony nieparzystej"/>
    <w:basedOn w:val="Normalny"/>
    <w:link w:val="NagwekZnak"/>
    <w:pPr>
      <w:tabs>
        <w:tab w:val="center" w:pos="4536"/>
        <w:tab w:val="right" w:pos="9072"/>
      </w:tabs>
    </w:pPr>
  </w:style>
  <w:style w:type="character" w:customStyle="1" w:styleId="NagwekZnak">
    <w:name w:val="Nagłówek Znak"/>
    <w:aliases w:val="Nagłówek strony nieparzystej Znak"/>
    <w:link w:val="Nagwek"/>
    <w:locked/>
    <w:rsid w:val="009C5F04"/>
    <w:rPr>
      <w:sz w:val="24"/>
      <w:szCs w:val="24"/>
      <w:lang w:eastAsia="ar-SA"/>
    </w:rPr>
  </w:style>
  <w:style w:type="paragraph" w:customStyle="1" w:styleId="Znak">
    <w:name w:val="Znak"/>
    <w:basedOn w:val="Normalny"/>
    <w:rPr>
      <w:rFonts w:ascii="Arial" w:hAnsi="Arial" w:cs="Arial"/>
    </w:rPr>
  </w:style>
  <w:style w:type="paragraph" w:customStyle="1" w:styleId="ZnakZnakZnakZnakZnakZnakZnakZnakZnakZnakZnakZnakZnakZnakZnakZnak">
    <w:name w:val="Znak Znak Znak Znak Znak Znak Znak Znak Znak Znak Znak Znak Znak Znak Znak Znak"/>
    <w:basedOn w:val="Normalny"/>
    <w:rPr>
      <w:rFonts w:ascii="Arial" w:hAnsi="Arial" w:cs="Arial"/>
    </w:rPr>
  </w:style>
  <w:style w:type="paragraph" w:customStyle="1" w:styleId="BodyText23">
    <w:name w:val="Body Text 23"/>
    <w:basedOn w:val="Normalny"/>
    <w:pPr>
      <w:widowControl w:val="0"/>
      <w:overflowPunct w:val="0"/>
      <w:autoSpaceDE w:val="0"/>
      <w:jc w:val="both"/>
      <w:textAlignment w:val="baseline"/>
    </w:pPr>
    <w:rPr>
      <w:sz w:val="26"/>
      <w:szCs w:val="20"/>
    </w:rPr>
  </w:style>
  <w:style w:type="paragraph" w:customStyle="1" w:styleId="ZnakZnakZnakZnakZnakZnak">
    <w:name w:val="Znak Znak Znak Znak Znak Znak"/>
    <w:basedOn w:val="Normalny"/>
    <w:rPr>
      <w:rFonts w:ascii="Arial" w:hAnsi="Arial" w:cs="Arial"/>
    </w:rPr>
  </w:style>
  <w:style w:type="paragraph" w:customStyle="1" w:styleId="ZnakZnakZnakZnakZnakZnak1">
    <w:name w:val="Znak Znak Znak Znak Znak Znak1"/>
    <w:basedOn w:val="Normalny"/>
    <w:rPr>
      <w:rFonts w:ascii="Arial" w:hAnsi="Arial" w:cs="Arial"/>
    </w:rPr>
  </w:style>
  <w:style w:type="paragraph" w:styleId="Tytu">
    <w:name w:val="Title"/>
    <w:basedOn w:val="Normalny"/>
    <w:next w:val="Podtytu"/>
    <w:link w:val="TytuZnak"/>
    <w:qFormat/>
    <w:pPr>
      <w:widowControl w:val="0"/>
      <w:overflowPunct w:val="0"/>
      <w:autoSpaceDE w:val="0"/>
      <w:jc w:val="center"/>
      <w:textAlignment w:val="baseline"/>
    </w:pPr>
    <w:rPr>
      <w:b/>
      <w:sz w:val="26"/>
      <w:szCs w:val="20"/>
    </w:rPr>
  </w:style>
  <w:style w:type="paragraph" w:styleId="Podtytu">
    <w:name w:val="Subtitle"/>
    <w:basedOn w:val="Nagwek10"/>
    <w:next w:val="Tekstpodstawowy"/>
    <w:link w:val="PodtytuZnak"/>
    <w:qFormat/>
    <w:pPr>
      <w:jc w:val="center"/>
    </w:pPr>
    <w:rPr>
      <w:i/>
      <w:iCs/>
    </w:rPr>
  </w:style>
  <w:style w:type="character" w:customStyle="1" w:styleId="PodtytuZnak">
    <w:name w:val="Podtytuł Znak"/>
    <w:link w:val="Podtytu"/>
    <w:locked/>
    <w:rsid w:val="009C5F04"/>
    <w:rPr>
      <w:rFonts w:ascii="Arial" w:eastAsia="Microsoft YaHei" w:hAnsi="Arial" w:cs="Mangal"/>
      <w:i/>
      <w:iCs/>
      <w:sz w:val="28"/>
      <w:szCs w:val="28"/>
      <w:lang w:eastAsia="ar-SA"/>
    </w:rPr>
  </w:style>
  <w:style w:type="character" w:customStyle="1" w:styleId="TytuZnak">
    <w:name w:val="Tytuł Znak"/>
    <w:link w:val="Tytu"/>
    <w:locked/>
    <w:rsid w:val="009C5F04"/>
    <w:rPr>
      <w:b/>
      <w:sz w:val="26"/>
      <w:lang w:eastAsia="ar-SA"/>
    </w:rPr>
  </w:style>
  <w:style w:type="paragraph" w:customStyle="1" w:styleId="BodyText24">
    <w:name w:val="Body Text 24"/>
    <w:basedOn w:val="Normalny"/>
    <w:pPr>
      <w:widowControl w:val="0"/>
      <w:overflowPunct w:val="0"/>
      <w:autoSpaceDE w:val="0"/>
      <w:ind w:left="360"/>
      <w:textAlignment w:val="baseline"/>
    </w:pPr>
    <w:rPr>
      <w:sz w:val="28"/>
      <w:szCs w:val="20"/>
    </w:rPr>
  </w:style>
  <w:style w:type="paragraph" w:customStyle="1" w:styleId="NormalnyWeb1">
    <w:name w:val="Normalny (Web)1"/>
    <w:basedOn w:val="Normalny"/>
    <w:pPr>
      <w:overflowPunct w:val="0"/>
      <w:autoSpaceDE w:val="0"/>
      <w:spacing w:before="100" w:after="100"/>
      <w:textAlignment w:val="baseline"/>
    </w:pPr>
    <w:rPr>
      <w:szCs w:val="20"/>
    </w:rPr>
  </w:style>
  <w:style w:type="paragraph" w:customStyle="1" w:styleId="Tekstpodstawowy31">
    <w:name w:val="Tekst podstawowy 31"/>
    <w:basedOn w:val="Normalny"/>
    <w:pPr>
      <w:spacing w:after="120"/>
    </w:pPr>
    <w:rPr>
      <w:sz w:val="16"/>
      <w:szCs w:val="16"/>
    </w:rPr>
  </w:style>
  <w:style w:type="paragraph" w:customStyle="1" w:styleId="Tekstpodstawowy21">
    <w:name w:val="Tekst podstawowy 21"/>
    <w:basedOn w:val="Normalny"/>
    <w:pPr>
      <w:widowControl w:val="0"/>
      <w:tabs>
        <w:tab w:val="left" w:pos="709"/>
      </w:tabs>
      <w:overflowPunct w:val="0"/>
      <w:autoSpaceDE w:val="0"/>
      <w:ind w:left="709" w:hanging="709"/>
      <w:jc w:val="both"/>
      <w:textAlignment w:val="baseline"/>
    </w:pPr>
    <w:rPr>
      <w:sz w:val="26"/>
      <w:szCs w:val="20"/>
    </w:rPr>
  </w:style>
  <w:style w:type="paragraph" w:customStyle="1" w:styleId="Tekstpodstawowywcity21">
    <w:name w:val="Tekst podstawowy wcięty 21"/>
    <w:basedOn w:val="Normalny"/>
    <w:pPr>
      <w:widowControl w:val="0"/>
      <w:overflowPunct w:val="0"/>
      <w:autoSpaceDE w:val="0"/>
      <w:ind w:left="567" w:hanging="567"/>
      <w:jc w:val="both"/>
      <w:textAlignment w:val="baseline"/>
    </w:pPr>
    <w:rPr>
      <w:sz w:val="26"/>
      <w:szCs w:val="20"/>
    </w:rPr>
  </w:style>
  <w:style w:type="paragraph" w:customStyle="1" w:styleId="Lista21">
    <w:name w:val="Lista 21"/>
    <w:basedOn w:val="Normalny"/>
    <w:pPr>
      <w:widowControl w:val="0"/>
      <w:overflowPunct w:val="0"/>
      <w:autoSpaceDE w:val="0"/>
      <w:ind w:left="566" w:hanging="283"/>
      <w:textAlignment w:val="baseline"/>
    </w:pPr>
    <w:rPr>
      <w:sz w:val="26"/>
      <w:szCs w:val="20"/>
    </w:rPr>
  </w:style>
  <w:style w:type="paragraph" w:customStyle="1" w:styleId="Listapunktowana1">
    <w:name w:val="Lista punktowana1"/>
    <w:basedOn w:val="Normalny"/>
    <w:pPr>
      <w:widowControl w:val="0"/>
      <w:numPr>
        <w:numId w:val="9"/>
      </w:numPr>
      <w:overflowPunct w:val="0"/>
      <w:autoSpaceDE w:val="0"/>
      <w:textAlignment w:val="baseline"/>
    </w:pPr>
    <w:rPr>
      <w:sz w:val="26"/>
      <w:szCs w:val="20"/>
    </w:rPr>
  </w:style>
  <w:style w:type="paragraph" w:customStyle="1" w:styleId="Listapunktowana21">
    <w:name w:val="Lista punktowana 21"/>
    <w:basedOn w:val="Normalny"/>
    <w:pPr>
      <w:widowControl w:val="0"/>
      <w:numPr>
        <w:numId w:val="2"/>
      </w:numPr>
      <w:overflowPunct w:val="0"/>
      <w:autoSpaceDE w:val="0"/>
      <w:ind w:left="566"/>
      <w:textAlignment w:val="baseline"/>
    </w:pPr>
    <w:rPr>
      <w:sz w:val="26"/>
      <w:szCs w:val="20"/>
    </w:rPr>
  </w:style>
  <w:style w:type="paragraph" w:customStyle="1" w:styleId="Lista-kontynuacja1">
    <w:name w:val="Lista - kontynuacja1"/>
    <w:basedOn w:val="Normalny"/>
    <w:pPr>
      <w:widowControl w:val="0"/>
      <w:overflowPunct w:val="0"/>
      <w:autoSpaceDE w:val="0"/>
      <w:spacing w:after="120"/>
      <w:ind w:left="283"/>
      <w:textAlignment w:val="baseline"/>
    </w:pPr>
    <w:rPr>
      <w:sz w:val="26"/>
      <w:szCs w:val="20"/>
    </w:rPr>
  </w:style>
  <w:style w:type="paragraph" w:customStyle="1" w:styleId="BodyText25">
    <w:name w:val="Body Text 25"/>
    <w:basedOn w:val="Normalny"/>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style>
  <w:style w:type="paragraph" w:customStyle="1" w:styleId="Tekstpodstawowywcity31">
    <w:name w:val="Tekst podstawowy wcięty 31"/>
    <w:basedOn w:val="Normalny"/>
    <w:pPr>
      <w:overflowPunct w:val="0"/>
      <w:autoSpaceDE w:val="0"/>
      <w:ind w:left="1985" w:hanging="1985"/>
      <w:textAlignment w:val="baseline"/>
    </w:pPr>
    <w:rPr>
      <w:szCs w:val="20"/>
    </w:rPr>
  </w:style>
  <w:style w:type="paragraph" w:customStyle="1" w:styleId="Tekstpodstawowy32">
    <w:name w:val="Tekst podstawowy 32"/>
    <w:basedOn w:val="Normalny"/>
    <w:pPr>
      <w:overflowPunct w:val="0"/>
      <w:autoSpaceDE w:val="0"/>
      <w:jc w:val="both"/>
      <w:textAlignment w:val="baseline"/>
    </w:pPr>
    <w:rPr>
      <w:b/>
      <w:i/>
      <w:szCs w:val="20"/>
    </w:rPr>
  </w:style>
  <w:style w:type="paragraph" w:customStyle="1" w:styleId="BodyText31">
    <w:name w:val="Body Text 31"/>
    <w:basedOn w:val="Normalny"/>
    <w:pPr>
      <w:widowControl w:val="0"/>
      <w:overflowPunct w:val="0"/>
      <w:autoSpaceDE w:val="0"/>
      <w:jc w:val="both"/>
      <w:textAlignment w:val="baseline"/>
    </w:pPr>
    <w:rPr>
      <w:sz w:val="28"/>
      <w:szCs w:val="20"/>
    </w:rPr>
  </w:style>
  <w:style w:type="paragraph" w:customStyle="1" w:styleId="BodyText22">
    <w:name w:val="Body Text 22"/>
    <w:basedOn w:val="Normalny"/>
    <w:pPr>
      <w:widowControl w:val="0"/>
      <w:overflowPunct w:val="0"/>
      <w:autoSpaceDE w:val="0"/>
      <w:textAlignment w:val="baseline"/>
    </w:pPr>
    <w:rPr>
      <w:sz w:val="28"/>
      <w:szCs w:val="20"/>
    </w:rPr>
  </w:style>
  <w:style w:type="paragraph" w:customStyle="1" w:styleId="BodyTextIndent22">
    <w:name w:val="Body Text Indent 22"/>
    <w:basedOn w:val="Normalny"/>
    <w:pPr>
      <w:overflowPunct w:val="0"/>
      <w:autoSpaceDE w:val="0"/>
      <w:ind w:left="284" w:hanging="284"/>
      <w:jc w:val="both"/>
      <w:textAlignment w:val="baseline"/>
    </w:pPr>
    <w:rPr>
      <w:szCs w:val="20"/>
    </w:rPr>
  </w:style>
  <w:style w:type="paragraph" w:customStyle="1" w:styleId="BodyTextIndent31">
    <w:name w:val="Body Text Indent 31"/>
    <w:basedOn w:val="Normalny"/>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pPr>
      <w:widowControl w:val="0"/>
      <w:overflowPunct w:val="0"/>
      <w:autoSpaceDE w:val="0"/>
      <w:textAlignment w:val="baseline"/>
    </w:pPr>
    <w:rPr>
      <w:sz w:val="20"/>
      <w:szCs w:val="20"/>
    </w:rPr>
  </w:style>
  <w:style w:type="paragraph" w:customStyle="1" w:styleId="Tekstpodstawowy22">
    <w:name w:val="Tekst podstawowy 22"/>
    <w:basedOn w:val="Normalny"/>
    <w:pPr>
      <w:widowControl w:val="0"/>
      <w:tabs>
        <w:tab w:val="left" w:pos="720"/>
      </w:tabs>
      <w:overflowPunct w:val="0"/>
      <w:autoSpaceDE w:val="0"/>
      <w:jc w:val="both"/>
      <w:textAlignment w:val="baseline"/>
    </w:pPr>
    <w:rPr>
      <w:color w:val="FF0000"/>
      <w:sz w:val="26"/>
      <w:szCs w:val="20"/>
    </w:rPr>
  </w:style>
  <w:style w:type="paragraph" w:customStyle="1" w:styleId="Tekstpodstawowywcity210">
    <w:name w:val="Tekst podstawowy wcięty 21"/>
    <w:basedOn w:val="Normalny"/>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pPr>
      <w:widowControl w:val="0"/>
      <w:overflowPunct w:val="0"/>
      <w:autoSpaceDE w:val="0"/>
      <w:spacing w:after="120"/>
      <w:ind w:left="283"/>
      <w:textAlignment w:val="baseline"/>
    </w:pPr>
    <w:rPr>
      <w:sz w:val="26"/>
      <w:szCs w:val="20"/>
    </w:rPr>
  </w:style>
  <w:style w:type="character" w:customStyle="1" w:styleId="TekstpodstawowywcityZnak">
    <w:name w:val="Tekst podstawowy wcięty Znak"/>
    <w:link w:val="Tekstpodstawowywcity"/>
    <w:locked/>
    <w:rsid w:val="009C5F04"/>
    <w:rPr>
      <w:sz w:val="26"/>
      <w:lang w:eastAsia="ar-SA"/>
    </w:rPr>
  </w:style>
  <w:style w:type="paragraph" w:customStyle="1" w:styleId="Tekstpodstawowywcity32">
    <w:name w:val="Tekst podstawowy wcięty 32"/>
    <w:basedOn w:val="Normalny"/>
    <w:pPr>
      <w:widowControl w:val="0"/>
      <w:tabs>
        <w:tab w:val="left" w:pos="720"/>
      </w:tabs>
      <w:overflowPunct w:val="0"/>
      <w:autoSpaceDE w:val="0"/>
      <w:ind w:left="360"/>
      <w:textAlignment w:val="baseline"/>
    </w:pPr>
    <w:rPr>
      <w:szCs w:val="20"/>
    </w:rPr>
  </w:style>
  <w:style w:type="paragraph" w:customStyle="1" w:styleId="3">
    <w:name w:val="3"/>
    <w:basedOn w:val="Normalny"/>
    <w:next w:val="Nagwek"/>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pPr>
      <w:tabs>
        <w:tab w:val="center" w:pos="4536"/>
        <w:tab w:val="right" w:pos="9072"/>
      </w:tabs>
    </w:p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rPr>
      <w:rFonts w:ascii="Tahoma" w:hAnsi="Tahoma" w:cs="Tahoma"/>
      <w:sz w:val="16"/>
      <w:szCs w:val="16"/>
    </w:rPr>
  </w:style>
  <w:style w:type="character" w:customStyle="1" w:styleId="TekstdymkaZnak">
    <w:name w:val="Tekst dymka Znak"/>
    <w:link w:val="Tekstdymka"/>
    <w:locked/>
    <w:rsid w:val="009C5F04"/>
    <w:rPr>
      <w:rFonts w:ascii="Tahoma" w:hAnsi="Tahoma" w:cs="Tahoma"/>
      <w:sz w:val="16"/>
      <w:szCs w:val="16"/>
      <w:lang w:eastAsia="ar-SA"/>
    </w:rPr>
  </w:style>
  <w:style w:type="paragraph" w:customStyle="1" w:styleId="WW-Tekstpodstawowy3">
    <w:name w:val="WW-Tekst podstawowy 3"/>
    <w:basedOn w:val="Normalny"/>
    <w:pPr>
      <w:widowControl w:val="0"/>
      <w:overflowPunct w:val="0"/>
      <w:autoSpaceDE w:val="0"/>
      <w:jc w:val="both"/>
      <w:textAlignment w:val="baseline"/>
    </w:pPr>
    <w:rPr>
      <w:szCs w:val="20"/>
    </w:rPr>
  </w:style>
  <w:style w:type="paragraph" w:customStyle="1" w:styleId="Zwykytekst1">
    <w:name w:val="Zwykły tekst1"/>
    <w:basedOn w:val="Normalny"/>
    <w:rPr>
      <w:rFonts w:ascii="Courier New" w:hAnsi="Courier New"/>
      <w:sz w:val="20"/>
      <w:szCs w:val="20"/>
    </w:rPr>
  </w:style>
  <w:style w:type="paragraph" w:styleId="Tekstprzypisukocowego">
    <w:name w:val="endnote text"/>
    <w:basedOn w:val="Normalny"/>
    <w:link w:val="TekstprzypisukocowegoZnak"/>
    <w:rPr>
      <w:sz w:val="20"/>
      <w:szCs w:val="20"/>
    </w:rPr>
  </w:style>
  <w:style w:type="character" w:customStyle="1" w:styleId="TekstprzypisukocowegoZnak">
    <w:name w:val="Tekst przypisu końcowego Znak"/>
    <w:link w:val="Tekstprzypisukocowego"/>
    <w:locked/>
    <w:rsid w:val="009C5F04"/>
    <w:rPr>
      <w:lang w:eastAsia="ar-SA"/>
    </w:rPr>
  </w:style>
  <w:style w:type="paragraph" w:styleId="Tematkomentarza">
    <w:name w:val="annotation subject"/>
    <w:basedOn w:val="Tekstkomentarza2"/>
    <w:next w:val="Tekstkomentarza2"/>
    <w:link w:val="TematkomentarzaZnak"/>
    <w:pPr>
      <w:widowControl/>
      <w:overflowPunct/>
      <w:autoSpaceDE/>
      <w:textAlignment w:val="auto"/>
    </w:pPr>
    <w:rPr>
      <w:b/>
      <w:bCs/>
    </w:rPr>
  </w:style>
  <w:style w:type="character" w:customStyle="1" w:styleId="TematkomentarzaZnak">
    <w:name w:val="Temat komentarza Znak"/>
    <w:link w:val="Tematkomentarza"/>
    <w:locked/>
    <w:rsid w:val="009C5F04"/>
    <w:rPr>
      <w:b/>
      <w:bCs/>
      <w:lang w:eastAsia="ar-SA"/>
    </w:rPr>
  </w:style>
  <w:style w:type="paragraph" w:customStyle="1" w:styleId="WW-Domylnie">
    <w:name w:val="WW-Domyślnie"/>
    <w:pPr>
      <w:widowControl w:val="0"/>
      <w:suppressAutoHyphens/>
      <w:overflowPunct w:val="0"/>
      <w:autoSpaceDE w:val="0"/>
      <w:textAlignment w:val="baseline"/>
    </w:pPr>
    <w:rPr>
      <w:rFonts w:eastAsia="Arial"/>
      <w:sz w:val="26"/>
      <w:szCs w:val="26"/>
      <w:lang w:eastAsia="ar-SA"/>
    </w:rPr>
  </w:style>
  <w:style w:type="paragraph" w:customStyle="1" w:styleId="WW-NormalnyWeb">
    <w:name w:val="WW-Normalny (Web)"/>
    <w:basedOn w:val="WW-Domylnie"/>
    <w:pPr>
      <w:overflowPunct/>
      <w:autoSpaceDE/>
      <w:spacing w:before="100" w:after="100"/>
      <w:textAlignment w:val="auto"/>
    </w:pPr>
    <w:rPr>
      <w:sz w:val="24"/>
      <w:szCs w:val="24"/>
    </w:rPr>
  </w:style>
  <w:style w:type="paragraph" w:customStyle="1" w:styleId="xl31">
    <w:name w:val="xl31"/>
    <w:basedOn w:val="Normalny"/>
    <w:pPr>
      <w:spacing w:before="280" w:after="280"/>
      <w:jc w:val="right"/>
      <w:textAlignment w:val="center"/>
    </w:pPr>
    <w:rPr>
      <w:rFonts w:ascii="Arial" w:hAnsi="Arial" w:cs="Arial"/>
      <w:b/>
      <w:bCs/>
    </w:rPr>
  </w:style>
  <w:style w:type="paragraph" w:customStyle="1" w:styleId="xl32">
    <w:name w:val="xl32"/>
    <w:basedOn w:val="Normalny"/>
    <w:pPr>
      <w:spacing w:before="280" w:after="280"/>
      <w:textAlignment w:val="center"/>
    </w:pPr>
    <w:rPr>
      <w:rFonts w:ascii="Arial" w:hAnsi="Arial" w:cs="Arial"/>
      <w:b/>
      <w:bCs/>
      <w:color w:val="000080"/>
    </w:rPr>
  </w:style>
  <w:style w:type="paragraph" w:customStyle="1" w:styleId="xl33">
    <w:name w:val="xl33"/>
    <w:basedOn w:val="Normalny"/>
    <w:pPr>
      <w:spacing w:before="280" w:after="280"/>
      <w:jc w:val="right"/>
    </w:pPr>
  </w:style>
  <w:style w:type="paragraph" w:customStyle="1" w:styleId="xl34">
    <w:name w:val="xl34"/>
    <w:basedOn w:val="Normalny"/>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pPr>
      <w:spacing w:before="280" w:after="280"/>
      <w:textAlignment w:val="center"/>
    </w:pPr>
    <w:rPr>
      <w:rFonts w:ascii="Arial" w:hAnsi="Arial" w:cs="Arial"/>
      <w:b/>
      <w:bCs/>
      <w:color w:val="008000"/>
    </w:rPr>
  </w:style>
  <w:style w:type="paragraph" w:customStyle="1" w:styleId="xl48">
    <w:name w:val="xl4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pPr>
      <w:spacing w:before="280" w:after="280"/>
      <w:jc w:val="center"/>
      <w:textAlignment w:val="center"/>
    </w:pPr>
    <w:rPr>
      <w:rFonts w:ascii="Arial" w:hAnsi="Arial" w:cs="Arial"/>
      <w:b/>
      <w:bCs/>
    </w:rPr>
  </w:style>
  <w:style w:type="paragraph" w:customStyle="1" w:styleId="xl54">
    <w:name w:val="xl5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pPr>
      <w:shd w:val="clear" w:color="auto" w:fill="FFFF00"/>
      <w:spacing w:before="280" w:after="280"/>
      <w:jc w:val="right"/>
      <w:textAlignment w:val="center"/>
    </w:pPr>
    <w:rPr>
      <w:rFonts w:ascii="Arial" w:hAnsi="Arial" w:cs="Arial"/>
    </w:rPr>
  </w:style>
  <w:style w:type="paragraph" w:customStyle="1" w:styleId="xl59">
    <w:name w:val="xl59"/>
    <w:basedOn w:val="Normalny"/>
    <w:pPr>
      <w:spacing w:before="280" w:after="280"/>
      <w:textAlignment w:val="center"/>
    </w:pPr>
    <w:rPr>
      <w:rFonts w:ascii="Arial" w:hAnsi="Arial" w:cs="Arial"/>
    </w:rPr>
  </w:style>
  <w:style w:type="paragraph" w:customStyle="1" w:styleId="xl60">
    <w:name w:val="xl60"/>
    <w:basedOn w:val="Normalny"/>
    <w:pPr>
      <w:spacing w:before="280" w:after="280"/>
      <w:jc w:val="right"/>
      <w:textAlignment w:val="center"/>
    </w:pPr>
    <w:rPr>
      <w:rFonts w:ascii="Arial" w:hAnsi="Arial" w:cs="Arial"/>
      <w:i/>
      <w:iCs/>
    </w:rPr>
  </w:style>
  <w:style w:type="paragraph" w:customStyle="1" w:styleId="xl61">
    <w:name w:val="xl61"/>
    <w:basedOn w:val="Normalny"/>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pPr>
      <w:shd w:val="clear" w:color="auto" w:fill="FF99CC"/>
      <w:spacing w:before="280" w:after="280"/>
      <w:jc w:val="right"/>
      <w:textAlignment w:val="center"/>
    </w:pPr>
    <w:rPr>
      <w:rFonts w:ascii="Arial" w:hAnsi="Arial" w:cs="Arial"/>
    </w:rPr>
  </w:style>
  <w:style w:type="paragraph" w:customStyle="1" w:styleId="xl71">
    <w:name w:val="xl71"/>
    <w:basedOn w:val="Normalny"/>
    <w:pPr>
      <w:shd w:val="clear" w:color="auto" w:fill="FF99CC"/>
      <w:spacing w:before="280" w:after="280"/>
      <w:textAlignment w:val="center"/>
    </w:pPr>
    <w:rPr>
      <w:rFonts w:ascii="Arial" w:hAnsi="Arial" w:cs="Arial"/>
      <w:b/>
      <w:bCs/>
    </w:rPr>
  </w:style>
  <w:style w:type="paragraph" w:customStyle="1" w:styleId="xl72">
    <w:name w:val="xl72"/>
    <w:basedOn w:val="Normalny"/>
    <w:pPr>
      <w:shd w:val="clear" w:color="auto" w:fill="FF99CC"/>
      <w:spacing w:before="280" w:after="280"/>
      <w:jc w:val="right"/>
      <w:textAlignment w:val="center"/>
    </w:pPr>
    <w:rPr>
      <w:rFonts w:ascii="Arial" w:hAnsi="Arial" w:cs="Arial"/>
    </w:rPr>
  </w:style>
  <w:style w:type="paragraph" w:customStyle="1" w:styleId="xl73">
    <w:name w:val="xl73"/>
    <w:basedOn w:val="Normalny"/>
    <w:pPr>
      <w:shd w:val="clear" w:color="auto" w:fill="FF99CC"/>
      <w:spacing w:before="280" w:after="280"/>
      <w:jc w:val="right"/>
      <w:textAlignment w:val="center"/>
    </w:pPr>
    <w:rPr>
      <w:rFonts w:ascii="Arial" w:hAnsi="Arial" w:cs="Arial"/>
      <w:b/>
      <w:bCs/>
    </w:rPr>
  </w:style>
  <w:style w:type="paragraph" w:customStyle="1" w:styleId="xl74">
    <w:name w:val="xl7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pPr>
      <w:shd w:val="clear" w:color="auto" w:fill="FF99CC"/>
      <w:spacing w:before="280" w:after="280"/>
      <w:jc w:val="center"/>
      <w:textAlignment w:val="center"/>
    </w:pPr>
    <w:rPr>
      <w:rFonts w:ascii="Arial" w:hAnsi="Arial" w:cs="Arial"/>
      <w:b/>
      <w:bCs/>
    </w:rPr>
  </w:style>
  <w:style w:type="paragraph" w:customStyle="1" w:styleId="xl94">
    <w:name w:val="xl94"/>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pPr>
      <w:shd w:val="clear" w:color="auto" w:fill="FF99CC"/>
      <w:spacing w:before="280" w:after="280"/>
      <w:textAlignment w:val="center"/>
    </w:pPr>
    <w:rPr>
      <w:rFonts w:ascii="Arial" w:hAnsi="Arial" w:cs="Arial"/>
      <w:b/>
      <w:bCs/>
    </w:rPr>
  </w:style>
  <w:style w:type="paragraph" w:customStyle="1" w:styleId="xl112">
    <w:name w:val="xl112"/>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pPr>
      <w:spacing w:before="280" w:after="280"/>
      <w:jc w:val="right"/>
      <w:textAlignment w:val="center"/>
    </w:pPr>
    <w:rPr>
      <w:rFonts w:ascii="Arial" w:hAnsi="Arial" w:cs="Arial"/>
      <w:b/>
      <w:bCs/>
      <w:color w:val="000080"/>
    </w:rPr>
  </w:style>
  <w:style w:type="paragraph" w:customStyle="1" w:styleId="xl159">
    <w:name w:val="xl159"/>
    <w:basedOn w:val="Normalny"/>
    <w:pPr>
      <w:spacing w:before="280" w:after="280"/>
      <w:jc w:val="right"/>
      <w:textAlignment w:val="center"/>
    </w:pPr>
    <w:rPr>
      <w:rFonts w:ascii="Arial" w:hAnsi="Arial" w:cs="Arial"/>
      <w:b/>
      <w:bCs/>
      <w:color w:val="000080"/>
    </w:rPr>
  </w:style>
  <w:style w:type="paragraph" w:customStyle="1" w:styleId="xl160">
    <w:name w:val="xl160"/>
    <w:basedOn w:val="Normalny"/>
    <w:pPr>
      <w:shd w:val="clear" w:color="auto" w:fill="FFFF00"/>
      <w:spacing w:before="280" w:after="280"/>
      <w:jc w:val="right"/>
      <w:textAlignment w:val="center"/>
    </w:pPr>
    <w:rPr>
      <w:rFonts w:ascii="Arial" w:hAnsi="Arial" w:cs="Arial"/>
      <w:b/>
      <w:bCs/>
      <w:color w:val="000080"/>
    </w:rPr>
  </w:style>
  <w:style w:type="paragraph" w:customStyle="1" w:styleId="Default">
    <w:name w:val="Default"/>
    <w:pPr>
      <w:widowControl w:val="0"/>
      <w:suppressAutoHyphens/>
      <w:autoSpaceDE w:val="0"/>
    </w:pPr>
    <w:rPr>
      <w:rFonts w:eastAsia="Arial"/>
      <w:color w:val="000000"/>
      <w:sz w:val="24"/>
      <w:szCs w:val="24"/>
      <w:lang w:eastAsia="ar-SA"/>
    </w:rPr>
  </w:style>
  <w:style w:type="paragraph" w:customStyle="1" w:styleId="CM39">
    <w:name w:val="CM39"/>
    <w:basedOn w:val="Default"/>
    <w:next w:val="Default"/>
    <w:pPr>
      <w:spacing w:after="230"/>
    </w:pPr>
    <w:rPr>
      <w:color w:val="auto"/>
    </w:rPr>
  </w:style>
  <w:style w:type="paragraph" w:customStyle="1" w:styleId="CM43">
    <w:name w:val="CM43"/>
    <w:basedOn w:val="Default"/>
    <w:next w:val="Default"/>
    <w:pPr>
      <w:spacing w:after="308"/>
    </w:pPr>
    <w:rPr>
      <w:color w:val="auto"/>
    </w:rPr>
  </w:style>
  <w:style w:type="paragraph" w:customStyle="1" w:styleId="CM3">
    <w:name w:val="CM3"/>
    <w:basedOn w:val="Default"/>
    <w:next w:val="Default"/>
    <w:pPr>
      <w:spacing w:line="223" w:lineRule="atLeast"/>
    </w:pPr>
    <w:rPr>
      <w:color w:val="auto"/>
    </w:rPr>
  </w:style>
  <w:style w:type="paragraph" w:customStyle="1" w:styleId="WW-Tekstpodstawowywcity2">
    <w:name w:val="WW-Tekst podstawowy wcięty 2"/>
    <w:basedOn w:val="Normalny"/>
    <w:pPr>
      <w:autoSpaceDE w:val="0"/>
      <w:ind w:left="400" w:hanging="420"/>
      <w:jc w:val="both"/>
    </w:pPr>
    <w:rPr>
      <w:sz w:val="20"/>
    </w:rPr>
  </w:style>
  <w:style w:type="paragraph" w:styleId="Tekstprzypisudolnego">
    <w:name w:val="footnote text"/>
    <w:basedOn w:val="Normalny"/>
    <w:link w:val="TekstprzypisudolnegoZnak"/>
    <w:pPr>
      <w:widowControl w:val="0"/>
    </w:pPr>
    <w:rPr>
      <w:rFonts w:ascii="Arial" w:hAnsi="Arial"/>
      <w:sz w:val="20"/>
      <w:szCs w:val="20"/>
    </w:rPr>
  </w:style>
  <w:style w:type="character" w:customStyle="1" w:styleId="TekstprzypisudolnegoZnak">
    <w:name w:val="Tekst przypisu dolnego Znak"/>
    <w:link w:val="Tekstprzypisudolnego"/>
    <w:locked/>
    <w:rsid w:val="009C5F04"/>
    <w:rPr>
      <w:rFonts w:ascii="Arial" w:hAnsi="Arial"/>
      <w:lang w:eastAsia="ar-SA"/>
    </w:rPr>
  </w:style>
  <w:style w:type="paragraph" w:customStyle="1" w:styleId="tyt">
    <w:name w:val="tyt"/>
    <w:basedOn w:val="Normalny"/>
    <w:pPr>
      <w:keepNext/>
      <w:spacing w:before="60" w:after="60"/>
      <w:jc w:val="center"/>
    </w:pPr>
    <w:rPr>
      <w:b/>
      <w:szCs w:val="20"/>
    </w:rPr>
  </w:style>
  <w:style w:type="paragraph" w:customStyle="1" w:styleId="standard">
    <w:name w:val="standard"/>
    <w:basedOn w:val="Normalny"/>
    <w:pPr>
      <w:tabs>
        <w:tab w:val="left" w:pos="567"/>
      </w:tabs>
      <w:spacing w:line="360" w:lineRule="auto"/>
      <w:jc w:val="both"/>
    </w:pPr>
    <w:rPr>
      <w:rFonts w:ascii="Arial" w:hAnsi="Arial" w:cs="Tahoma"/>
      <w:sz w:val="22"/>
      <w:szCs w:val="20"/>
    </w:rPr>
  </w:style>
  <w:style w:type="paragraph" w:customStyle="1" w:styleId="ZnakZnakZnakZnakZnakZnakZnakZnakZnakZnakZnakZnak">
    <w:name w:val="Znak Znak Znak Znak Znak Znak Znak Znak Znak Znak Znak Znak"/>
    <w:basedOn w:val="Normalny"/>
    <w:rPr>
      <w:rFonts w:ascii="Arial" w:hAnsi="Arial" w:cs="Arial"/>
    </w:rPr>
  </w:style>
  <w:style w:type="paragraph" w:customStyle="1" w:styleId="Tekstpodstawowy210">
    <w:name w:val="Tekst podstawowy 21"/>
    <w:basedOn w:val="Normalny"/>
    <w:pPr>
      <w:widowControl w:val="0"/>
      <w:tabs>
        <w:tab w:val="left" w:pos="709"/>
      </w:tabs>
      <w:overflowPunct w:val="0"/>
      <w:autoSpaceDE w:val="0"/>
      <w:ind w:left="709" w:hanging="709"/>
      <w:jc w:val="both"/>
      <w:textAlignment w:val="baseline"/>
    </w:pPr>
    <w:rPr>
      <w:sz w:val="26"/>
      <w:szCs w:val="26"/>
    </w:rPr>
  </w:style>
  <w:style w:type="paragraph" w:customStyle="1" w:styleId="Tekstpodstawowywcity310">
    <w:name w:val="Tekst podstawowy wcięty 31"/>
    <w:basedOn w:val="Normalny"/>
    <w:pPr>
      <w:ind w:left="340" w:hanging="340"/>
    </w:pPr>
    <w:rPr>
      <w:rFonts w:cs="Lucida Sans Unicode"/>
      <w:szCs w:val="20"/>
    </w:rPr>
  </w:style>
  <w:style w:type="paragraph" w:customStyle="1" w:styleId="ZnakZnakZnak1ZnakZnakZnakZnak">
    <w:name w:val="Znak Znak Znak1 Znak Znak Znak Znak"/>
    <w:basedOn w:val="Normalny"/>
    <w:rPr>
      <w:rFonts w:ascii="Arial" w:hAnsi="Arial" w:cs="Arial"/>
      <w:sz w:val="20"/>
      <w:szCs w:val="20"/>
    </w:rPr>
  </w:style>
  <w:style w:type="paragraph" w:customStyle="1" w:styleId="ZnakZnakZnakZnakZnakZnakZnakZnakZnakZnak">
    <w:name w:val="Znak Znak Znak Znak Znak Znak Znak Znak Znak Znak"/>
    <w:basedOn w:val="Normalny"/>
    <w:rPr>
      <w:rFonts w:ascii="Arial" w:hAnsi="Arial" w:cs="Arial"/>
    </w:rPr>
  </w:style>
  <w:style w:type="paragraph" w:customStyle="1" w:styleId="ust">
    <w:name w:val="ust"/>
    <w:pPr>
      <w:widowControl w:val="0"/>
      <w:suppressAutoHyphens/>
      <w:spacing w:before="60" w:after="60"/>
      <w:ind w:left="426" w:hanging="284"/>
      <w:jc w:val="both"/>
    </w:pPr>
    <w:rPr>
      <w:rFonts w:eastAsia="Arial" w:cs="Arial Unicode MS"/>
      <w:sz w:val="24"/>
      <w:szCs w:val="24"/>
      <w:lang w:eastAsia="ar-SA"/>
    </w:rPr>
  </w:style>
  <w:style w:type="paragraph" w:customStyle="1" w:styleId="pkt">
    <w:name w:val="pkt"/>
    <w:basedOn w:val="Normalny"/>
    <w:pPr>
      <w:widowControl w:val="0"/>
      <w:spacing w:before="60" w:after="60"/>
      <w:ind w:left="851" w:hanging="295"/>
      <w:jc w:val="both"/>
    </w:pPr>
    <w:rPr>
      <w:rFonts w:cs="Arial Unicode MS"/>
      <w:color w:val="000000"/>
    </w:rPr>
  </w:style>
  <w:style w:type="paragraph" w:customStyle="1" w:styleId="WW-Tekstkomentarza">
    <w:name w:val="WW-Tekst komentarza"/>
    <w:basedOn w:val="Normalny"/>
    <w:pPr>
      <w:widowControl w:val="0"/>
      <w:overflowPunct w:val="0"/>
      <w:autoSpaceDE w:val="0"/>
      <w:textAlignment w:val="baseline"/>
    </w:pPr>
    <w:rPr>
      <w:sz w:val="20"/>
      <w:szCs w:val="20"/>
    </w:rPr>
  </w:style>
  <w:style w:type="paragraph" w:customStyle="1" w:styleId="Tekstkomentarza1">
    <w:name w:val="Tekst komentarza1"/>
    <w:basedOn w:val="Normalny"/>
    <w:pPr>
      <w:widowControl w:val="0"/>
      <w:overflowPunct w:val="0"/>
      <w:autoSpaceDE w:val="0"/>
    </w:pPr>
    <w:rPr>
      <w:sz w:val="20"/>
      <w:szCs w:val="20"/>
    </w:rPr>
  </w:style>
  <w:style w:type="paragraph" w:customStyle="1" w:styleId="Tekstpodstawowy23">
    <w:name w:val="Tekst podstawowy 23"/>
    <w:basedOn w:val="Normalny"/>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Znak Znak Znak Znak Znak Znak Znak Znak Znak"/>
    <w:basedOn w:val="Normalny"/>
    <w:rPr>
      <w:rFonts w:ascii="Arial" w:hAnsi="Arial" w:cs="Arial"/>
    </w:rPr>
  </w:style>
  <w:style w:type="paragraph" w:customStyle="1" w:styleId="ZnakZnakZnakZnakZnakZnakZnakZnakZnakZnakZnakZnak1ZnakZnakZnakZnakZnakZnak">
    <w:name w:val="Znak Znak Znak Znak Znak Znak Znak Znak Znak Znak Znak Znak1 Znak Znak Znak Znak Znak Znak"/>
    <w:basedOn w:val="Normalny"/>
    <w:rPr>
      <w:rFonts w:ascii="Arial" w:hAnsi="Arial" w:cs="Arial"/>
    </w:rPr>
  </w:style>
  <w:style w:type="paragraph" w:customStyle="1" w:styleId="BodyText26">
    <w:name w:val="Body Text 26"/>
    <w:basedOn w:val="Normalny"/>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aliases w:val="L1,Numerowanie,Akapit z listą5,CW_Lista,T_SZ_List Paragraph,normalny tekst,Akapit z listą BS,Tytuł_procedury,Kolorowa lista — akcent 11"/>
    <w:basedOn w:val="Normalny"/>
    <w:link w:val="AkapitzlistZnak"/>
    <w:uiPriority w:val="34"/>
    <w:qFormat/>
    <w:pPr>
      <w:ind w:left="708"/>
    </w:pPr>
  </w:style>
  <w:style w:type="paragraph" w:customStyle="1" w:styleId="ZnakZnakZnakZnakZnakZnakZnakZnakZnakZnakZnakZnakZnakZnakZnakZnakZnakZnakZnakZnak">
    <w:name w:val="Znak Znak Znak Znak Znak Znak Znak Znak Znak Znak Znak Znak Znak Znak Znak Znak Znak Znak Znak Znak"/>
    <w:basedOn w:val="Normalny"/>
    <w:rPr>
      <w:rFonts w:ascii="Arial" w:hAnsi="Arial" w:cs="Arial"/>
    </w:rPr>
  </w:style>
  <w:style w:type="paragraph" w:customStyle="1" w:styleId="ZnakZnakZnakZnakZnakZnakZnakZnak">
    <w:name w:val="Znak Znak Znak Znak Znak Znak Znak Znak"/>
    <w:basedOn w:val="Normalny"/>
    <w:rPr>
      <w:rFonts w:ascii="Arial" w:hAnsi="Arial" w:cs="Arial"/>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character" w:customStyle="1" w:styleId="WW8Num2z1">
    <w:name w:val="WW8Num2z1"/>
    <w:rsid w:val="00A0537E"/>
    <w:rPr>
      <w:rFonts w:cs="Times New Roman"/>
      <w:b/>
      <w:bCs/>
    </w:rPr>
  </w:style>
  <w:style w:type="character" w:customStyle="1" w:styleId="WW8Num10z0">
    <w:name w:val="WW8Num10z0"/>
    <w:rsid w:val="00A0537E"/>
    <w:rPr>
      <w:rFonts w:ascii="Symbol" w:hAnsi="Symbol"/>
    </w:rPr>
  </w:style>
  <w:style w:type="character" w:customStyle="1" w:styleId="WW8Num10z1">
    <w:name w:val="WW8Num10z1"/>
    <w:rsid w:val="00A0537E"/>
    <w:rPr>
      <w:rFonts w:ascii="Courier New" w:hAnsi="Courier New"/>
    </w:rPr>
  </w:style>
  <w:style w:type="character" w:customStyle="1" w:styleId="WW8Num11z1">
    <w:name w:val="WW8Num11z1"/>
    <w:rsid w:val="00A0537E"/>
    <w:rPr>
      <w:rFonts w:ascii="Courier New" w:hAnsi="Courier New" w:cs="Courier New"/>
    </w:rPr>
  </w:style>
  <w:style w:type="character" w:customStyle="1" w:styleId="WW8Num11z3">
    <w:name w:val="WW8Num11z3"/>
    <w:rsid w:val="00A0537E"/>
    <w:rPr>
      <w:rFonts w:ascii="Symbol" w:hAnsi="Symbol"/>
      <w:b/>
    </w:rPr>
  </w:style>
  <w:style w:type="character" w:customStyle="1" w:styleId="WW8Num13z0">
    <w:name w:val="WW8Num13z0"/>
    <w:rsid w:val="00A0537E"/>
    <w:rPr>
      <w:rFonts w:ascii="Times New Roman" w:hAnsi="Times New Roman"/>
    </w:rPr>
  </w:style>
  <w:style w:type="character" w:customStyle="1" w:styleId="WW8Num14z1">
    <w:name w:val="WW8Num14z1"/>
    <w:rsid w:val="00A0537E"/>
    <w:rPr>
      <w:rFonts w:ascii="Symbol" w:hAnsi="Symbol"/>
    </w:rPr>
  </w:style>
  <w:style w:type="character" w:customStyle="1" w:styleId="WW8Num14z3">
    <w:name w:val="WW8Num14z3"/>
    <w:rsid w:val="00A0537E"/>
    <w:rPr>
      <w:rFonts w:cs="Times New Roman"/>
    </w:rPr>
  </w:style>
  <w:style w:type="character" w:customStyle="1" w:styleId="WW8Num15z3">
    <w:name w:val="WW8Num15z3"/>
    <w:rsid w:val="00A0537E"/>
    <w:rPr>
      <w:rFonts w:cs="Times New Roman"/>
    </w:rPr>
  </w:style>
  <w:style w:type="character" w:customStyle="1" w:styleId="WW8Num15z4">
    <w:name w:val="WW8Num15z4"/>
    <w:rsid w:val="00A0537E"/>
    <w:rPr>
      <w:rFonts w:ascii="Courier New" w:hAnsi="Courier New"/>
    </w:rPr>
  </w:style>
  <w:style w:type="character" w:customStyle="1" w:styleId="WW8Num16z1">
    <w:name w:val="WW8Num16z1"/>
    <w:rsid w:val="00A0537E"/>
    <w:rPr>
      <w:rFonts w:ascii="Symbol" w:hAnsi="Symbol"/>
    </w:rPr>
  </w:style>
  <w:style w:type="character" w:customStyle="1" w:styleId="WW8Num17z1">
    <w:name w:val="WW8Num17z1"/>
    <w:rsid w:val="00A0537E"/>
    <w:rPr>
      <w:rFonts w:ascii="Courier New" w:hAnsi="Courier New"/>
    </w:rPr>
  </w:style>
  <w:style w:type="character" w:customStyle="1" w:styleId="WW8Num20z1">
    <w:name w:val="WW8Num20z1"/>
    <w:rsid w:val="00A0537E"/>
    <w:rPr>
      <w:rFonts w:ascii="Courier New" w:hAnsi="Courier New"/>
    </w:rPr>
  </w:style>
  <w:style w:type="character" w:customStyle="1" w:styleId="WW8Num23z1">
    <w:name w:val="WW8Num23z1"/>
    <w:rsid w:val="00A0537E"/>
    <w:rPr>
      <w:rFonts w:ascii="Times New Roman" w:hAnsi="Times New Roman"/>
      <w:sz w:val="28"/>
      <w:u w:val="none"/>
    </w:rPr>
  </w:style>
  <w:style w:type="character" w:customStyle="1" w:styleId="WW8Num23z4">
    <w:name w:val="WW8Num23z4"/>
    <w:rsid w:val="00A0537E"/>
    <w:rPr>
      <w:rFonts w:cs="Times New Roman"/>
    </w:rPr>
  </w:style>
  <w:style w:type="character" w:customStyle="1" w:styleId="WW8Num25z1">
    <w:name w:val="WW8Num25z1"/>
    <w:rsid w:val="00A0537E"/>
    <w:rPr>
      <w:rFonts w:ascii="Courier New" w:hAnsi="Courier New"/>
    </w:rPr>
  </w:style>
  <w:style w:type="character" w:customStyle="1" w:styleId="WW8Num25z3">
    <w:name w:val="WW8Num25z3"/>
    <w:rsid w:val="00A0537E"/>
    <w:rPr>
      <w:rFonts w:ascii="Symbol" w:hAnsi="Symbol"/>
      <w:b/>
    </w:rPr>
  </w:style>
  <w:style w:type="character" w:customStyle="1" w:styleId="WW8Num26z0">
    <w:name w:val="WW8Num26z0"/>
    <w:rsid w:val="00A0537E"/>
    <w:rPr>
      <w:b/>
    </w:rPr>
  </w:style>
  <w:style w:type="character" w:customStyle="1" w:styleId="WW8Num28z1">
    <w:name w:val="WW8Num28z1"/>
    <w:rsid w:val="00A0537E"/>
    <w:rPr>
      <w:rFonts w:ascii="Courier New" w:hAnsi="Courier New"/>
    </w:rPr>
  </w:style>
  <w:style w:type="character" w:customStyle="1" w:styleId="WW8Num28z2">
    <w:name w:val="WW8Num28z2"/>
    <w:rsid w:val="00A0537E"/>
    <w:rPr>
      <w:rFonts w:ascii="Wingdings" w:hAnsi="Wingdings"/>
    </w:rPr>
  </w:style>
  <w:style w:type="character" w:customStyle="1" w:styleId="WW8Num31z0">
    <w:name w:val="WW8Num31z0"/>
    <w:rsid w:val="00A0537E"/>
    <w:rPr>
      <w:rFonts w:ascii="Symbol" w:hAnsi="Symbol"/>
      <w:color w:val="000000"/>
    </w:rPr>
  </w:style>
  <w:style w:type="character" w:customStyle="1" w:styleId="WW8Num36z0">
    <w:name w:val="WW8Num36z0"/>
    <w:rsid w:val="00A0537E"/>
    <w:rPr>
      <w:rFonts w:ascii="Symbol" w:hAnsi="Symbol"/>
      <w:b/>
    </w:rPr>
  </w:style>
  <w:style w:type="character" w:customStyle="1" w:styleId="WW8Num38z0">
    <w:name w:val="WW8Num38z0"/>
    <w:rsid w:val="00A0537E"/>
    <w:rPr>
      <w:rFonts w:eastAsia="Times New Roman"/>
      <w:b/>
    </w:rPr>
  </w:style>
  <w:style w:type="character" w:customStyle="1" w:styleId="WW8Num39z1">
    <w:name w:val="WW8Num39z1"/>
    <w:rsid w:val="00A0537E"/>
    <w:rPr>
      <w:rFonts w:cs="Times New Roman"/>
      <w:b/>
      <w:bCs/>
    </w:rPr>
  </w:style>
  <w:style w:type="character" w:customStyle="1" w:styleId="WW8Num39z3">
    <w:name w:val="WW8Num39z3"/>
    <w:rsid w:val="00A0537E"/>
    <w:rPr>
      <w:rFonts w:ascii="Symbol" w:hAnsi="Symbol"/>
      <w:b/>
    </w:rPr>
  </w:style>
  <w:style w:type="character" w:customStyle="1" w:styleId="WW8Num40z0">
    <w:name w:val="WW8Num40z0"/>
    <w:rsid w:val="00A0537E"/>
    <w:rPr>
      <w:b/>
      <w:color w:val="000000"/>
    </w:rPr>
  </w:style>
  <w:style w:type="character" w:customStyle="1" w:styleId="WW8Num43z0">
    <w:name w:val="WW8Num43z0"/>
    <w:rsid w:val="00A0537E"/>
    <w:rPr>
      <w:b/>
    </w:rPr>
  </w:style>
  <w:style w:type="character" w:customStyle="1" w:styleId="WW8Num44z0">
    <w:name w:val="WW8Num44z0"/>
    <w:rsid w:val="00A0537E"/>
    <w:rPr>
      <w:b/>
    </w:rPr>
  </w:style>
  <w:style w:type="character" w:customStyle="1" w:styleId="WW8Num48z1">
    <w:name w:val="WW8Num48z1"/>
    <w:rsid w:val="00A0537E"/>
    <w:rPr>
      <w:b/>
    </w:rPr>
  </w:style>
  <w:style w:type="character" w:customStyle="1" w:styleId="WW8Num49z1">
    <w:name w:val="WW8Num49z1"/>
    <w:rsid w:val="00A0537E"/>
    <w:rPr>
      <w:rFonts w:ascii="Courier New" w:hAnsi="Courier New"/>
    </w:rPr>
  </w:style>
  <w:style w:type="character" w:customStyle="1" w:styleId="WW8Num49z3">
    <w:name w:val="WW8Num49z3"/>
    <w:rsid w:val="00A0537E"/>
    <w:rPr>
      <w:rFonts w:ascii="Symbol" w:hAnsi="Symbol"/>
      <w:b/>
    </w:rPr>
  </w:style>
  <w:style w:type="character" w:customStyle="1" w:styleId="WW8Num53z0">
    <w:name w:val="WW8Num53z0"/>
    <w:rsid w:val="00A0537E"/>
    <w:rPr>
      <w:rFonts w:ascii="Symbol" w:hAnsi="Symbol"/>
      <w:b/>
    </w:rPr>
  </w:style>
  <w:style w:type="character" w:customStyle="1" w:styleId="WW8Num55z0">
    <w:name w:val="WW8Num55z0"/>
    <w:rsid w:val="00A0537E"/>
    <w:rPr>
      <w:b/>
    </w:rPr>
  </w:style>
  <w:style w:type="character" w:customStyle="1" w:styleId="WW8Num56z0">
    <w:name w:val="WW8Num56z0"/>
    <w:rsid w:val="00A0537E"/>
    <w:rPr>
      <w:b/>
    </w:rPr>
  </w:style>
  <w:style w:type="character" w:customStyle="1" w:styleId="WW8Num56z2">
    <w:name w:val="WW8Num56z2"/>
    <w:rsid w:val="00A0537E"/>
    <w:rPr>
      <w:rFonts w:ascii="Wingdings" w:hAnsi="Wingdings"/>
    </w:rPr>
  </w:style>
  <w:style w:type="character" w:customStyle="1" w:styleId="WW8Num56z4">
    <w:name w:val="WW8Num56z4"/>
    <w:rsid w:val="00A0537E"/>
    <w:rPr>
      <w:rFonts w:ascii="Courier New" w:hAnsi="Courier New"/>
    </w:rPr>
  </w:style>
  <w:style w:type="character" w:customStyle="1" w:styleId="WW8Num57z0">
    <w:name w:val="WW8Num57z0"/>
    <w:rsid w:val="00A0537E"/>
    <w:rPr>
      <w:b/>
    </w:rPr>
  </w:style>
  <w:style w:type="character" w:customStyle="1" w:styleId="WW8Num58z0">
    <w:name w:val="WW8Num58z0"/>
    <w:rsid w:val="00A0537E"/>
    <w:rPr>
      <w:b/>
    </w:rPr>
  </w:style>
  <w:style w:type="character" w:customStyle="1" w:styleId="WW8Num58z2">
    <w:name w:val="WW8Num58z2"/>
    <w:rsid w:val="00A0537E"/>
    <w:rPr>
      <w:rFonts w:cs="Times New Roman"/>
    </w:rPr>
  </w:style>
  <w:style w:type="character" w:customStyle="1" w:styleId="WW8Num59z3">
    <w:name w:val="WW8Num59z3"/>
    <w:rsid w:val="00A0537E"/>
    <w:rPr>
      <w:rFonts w:ascii="Symbol" w:hAnsi="Symbol"/>
      <w:b/>
    </w:rPr>
  </w:style>
  <w:style w:type="character" w:customStyle="1" w:styleId="WW8Num64z1">
    <w:name w:val="WW8Num64z1"/>
    <w:rsid w:val="00A0537E"/>
    <w:rPr>
      <w:rFonts w:ascii="Courier New" w:hAnsi="Courier New"/>
    </w:rPr>
  </w:style>
  <w:style w:type="character" w:customStyle="1" w:styleId="WW8Num66z3">
    <w:name w:val="WW8Num66z3"/>
    <w:rsid w:val="00A0537E"/>
    <w:rPr>
      <w:rFonts w:cs="Times New Roman"/>
    </w:rPr>
  </w:style>
  <w:style w:type="character" w:customStyle="1" w:styleId="WW8Num67z0">
    <w:name w:val="WW8Num67z0"/>
    <w:rsid w:val="00A0537E"/>
    <w:rPr>
      <w:b/>
    </w:rPr>
  </w:style>
  <w:style w:type="character" w:customStyle="1" w:styleId="WW8Num68z3">
    <w:name w:val="WW8Num68z3"/>
    <w:rsid w:val="00A0537E"/>
    <w:rPr>
      <w:rFonts w:ascii="Symbol" w:hAnsi="Symbol"/>
      <w:b/>
    </w:rPr>
  </w:style>
  <w:style w:type="character" w:customStyle="1" w:styleId="WW8Num69z1">
    <w:name w:val="WW8Num69z1"/>
    <w:rsid w:val="00A0537E"/>
    <w:rPr>
      <w:rFonts w:ascii="Courier New" w:hAnsi="Courier New"/>
    </w:rPr>
  </w:style>
  <w:style w:type="character" w:customStyle="1" w:styleId="WW8Num69z3">
    <w:name w:val="WW8Num69z3"/>
    <w:rsid w:val="00A0537E"/>
    <w:rPr>
      <w:rFonts w:ascii="Symbol" w:hAnsi="Symbol"/>
      <w:b/>
    </w:rPr>
  </w:style>
  <w:style w:type="character" w:customStyle="1" w:styleId="WW8Num70z3">
    <w:name w:val="WW8Num70z3"/>
    <w:rsid w:val="00A0537E"/>
    <w:rPr>
      <w:rFonts w:ascii="Symbol" w:hAnsi="Symbol"/>
      <w:b/>
    </w:rPr>
  </w:style>
  <w:style w:type="character" w:customStyle="1" w:styleId="WW8Num72z0">
    <w:name w:val="WW8Num72z0"/>
    <w:rsid w:val="00A0537E"/>
    <w:rPr>
      <w:rFonts w:ascii="Symbol" w:hAnsi="Symbol"/>
    </w:rPr>
  </w:style>
  <w:style w:type="character" w:customStyle="1" w:styleId="WW8Num75z0">
    <w:name w:val="WW8Num75z0"/>
    <w:rsid w:val="00A0537E"/>
    <w:rPr>
      <w:rFonts w:ascii="Symbol" w:hAnsi="Symbol"/>
    </w:rPr>
  </w:style>
  <w:style w:type="character" w:customStyle="1" w:styleId="WW8Num75z4">
    <w:name w:val="WW8Num75z4"/>
    <w:rsid w:val="00A0537E"/>
    <w:rPr>
      <w:rFonts w:cs="Times New Roman"/>
    </w:rPr>
  </w:style>
  <w:style w:type="character" w:customStyle="1" w:styleId="WW8Num77z0">
    <w:name w:val="WW8Num77z0"/>
    <w:rsid w:val="00A0537E"/>
    <w:rPr>
      <w:rFonts w:ascii="Symbol" w:hAnsi="Symbol"/>
    </w:rPr>
  </w:style>
  <w:style w:type="character" w:customStyle="1" w:styleId="WW8Num77z4">
    <w:name w:val="WW8Num77z4"/>
    <w:rsid w:val="00A0537E"/>
    <w:rPr>
      <w:rFonts w:cs="Times New Roman"/>
    </w:rPr>
  </w:style>
  <w:style w:type="character" w:customStyle="1" w:styleId="WW8Num78z4">
    <w:name w:val="WW8Num78z4"/>
    <w:rsid w:val="00A0537E"/>
    <w:rPr>
      <w:rFonts w:cs="Times New Roman"/>
    </w:rPr>
  </w:style>
  <w:style w:type="character" w:customStyle="1" w:styleId="WW8Num79z0">
    <w:name w:val="WW8Num79z0"/>
    <w:rsid w:val="00A0537E"/>
    <w:rPr>
      <w:b/>
    </w:rPr>
  </w:style>
  <w:style w:type="character" w:customStyle="1" w:styleId="WW8Num80z0">
    <w:name w:val="WW8Num80z0"/>
    <w:rsid w:val="00A0537E"/>
    <w:rPr>
      <w:rFonts w:ascii="Symbol" w:hAnsi="Symbol"/>
    </w:rPr>
  </w:style>
  <w:style w:type="character" w:customStyle="1" w:styleId="WW8Num85z0">
    <w:name w:val="WW8Num85z0"/>
    <w:rsid w:val="00A0537E"/>
    <w:rPr>
      <w:rFonts w:cs="Times New Roman"/>
      <w:b w:val="0"/>
      <w:bCs w:val="0"/>
    </w:rPr>
  </w:style>
  <w:style w:type="character" w:customStyle="1" w:styleId="WW8Num85z3">
    <w:name w:val="WW8Num85z3"/>
    <w:rsid w:val="00A0537E"/>
    <w:rPr>
      <w:rFonts w:ascii="Symbol" w:hAnsi="Symbol"/>
      <w:b/>
    </w:rPr>
  </w:style>
  <w:style w:type="character" w:customStyle="1" w:styleId="WW8Num88z2">
    <w:name w:val="WW8Num88z2"/>
    <w:rsid w:val="00A0537E"/>
    <w:rPr>
      <w:rFonts w:cs="Times New Roman"/>
    </w:rPr>
  </w:style>
  <w:style w:type="character" w:customStyle="1" w:styleId="WW8Num89z1">
    <w:name w:val="WW8Num89z1"/>
    <w:rsid w:val="00A0537E"/>
    <w:rPr>
      <w:rFonts w:ascii="Symbol" w:hAnsi="Symbol"/>
      <w:b w:val="0"/>
    </w:rPr>
  </w:style>
  <w:style w:type="character" w:customStyle="1" w:styleId="WW8Num90z0">
    <w:name w:val="WW8Num90z0"/>
    <w:rsid w:val="00A0537E"/>
    <w:rPr>
      <w:rFonts w:cs="Times New Roman"/>
      <w:b w:val="0"/>
      <w:bCs w:val="0"/>
    </w:rPr>
  </w:style>
  <w:style w:type="character" w:customStyle="1" w:styleId="WW8Num91z1">
    <w:name w:val="WW8Num91z1"/>
    <w:rsid w:val="00A0537E"/>
    <w:rPr>
      <w:rFonts w:cs="Times New Roman"/>
    </w:rPr>
  </w:style>
  <w:style w:type="character" w:customStyle="1" w:styleId="WW8Num99z0">
    <w:name w:val="WW8Num99z0"/>
    <w:rsid w:val="00A0537E"/>
    <w:rPr>
      <w:rFonts w:cs="Times New Roman"/>
      <w:b/>
      <w:bCs/>
    </w:rPr>
  </w:style>
  <w:style w:type="character" w:customStyle="1" w:styleId="WW8Num100z3">
    <w:name w:val="WW8Num100z3"/>
    <w:rsid w:val="00A0537E"/>
    <w:rPr>
      <w:rFonts w:cs="Times New Roman"/>
      <w:u w:val="single"/>
    </w:rPr>
  </w:style>
  <w:style w:type="character" w:customStyle="1" w:styleId="WW8Num100z4">
    <w:name w:val="WW8Num100z4"/>
    <w:rsid w:val="00A0537E"/>
    <w:rPr>
      <w:rFonts w:cs="Times New Roman"/>
    </w:rPr>
  </w:style>
  <w:style w:type="character" w:customStyle="1" w:styleId="WW8Num101z1">
    <w:name w:val="WW8Num101z1"/>
    <w:rsid w:val="00A0537E"/>
    <w:rPr>
      <w:rFonts w:cs="Times New Roman"/>
    </w:rPr>
  </w:style>
  <w:style w:type="character" w:customStyle="1" w:styleId="WW8Num102z0">
    <w:name w:val="WW8Num102z0"/>
    <w:rsid w:val="00A0537E"/>
    <w:rPr>
      <w:rFonts w:cs="Times New Roman"/>
    </w:rPr>
  </w:style>
  <w:style w:type="character" w:customStyle="1" w:styleId="WW8Num106z0">
    <w:name w:val="WW8Num106z0"/>
    <w:rsid w:val="00A0537E"/>
    <w:rPr>
      <w:rFonts w:cs="Times New Roman"/>
    </w:rPr>
  </w:style>
  <w:style w:type="character" w:customStyle="1" w:styleId="WW8Num107z2">
    <w:name w:val="WW8Num107z2"/>
    <w:rsid w:val="00A0537E"/>
    <w:rPr>
      <w:rFonts w:cs="Times New Roman"/>
    </w:rPr>
  </w:style>
  <w:style w:type="character" w:customStyle="1" w:styleId="WW8Num108z0">
    <w:name w:val="WW8Num108z0"/>
    <w:rsid w:val="00A0537E"/>
    <w:rPr>
      <w:rFonts w:ascii="Symbol" w:hAnsi="Symbol"/>
    </w:rPr>
  </w:style>
  <w:style w:type="character" w:customStyle="1" w:styleId="WW8Num110z0">
    <w:name w:val="WW8Num110z0"/>
    <w:rsid w:val="00A0537E"/>
    <w:rPr>
      <w:rFonts w:cs="Times New Roman"/>
      <w:b/>
      <w:bCs/>
    </w:rPr>
  </w:style>
  <w:style w:type="character" w:customStyle="1" w:styleId="WW8Num110z1">
    <w:name w:val="WW8Num110z1"/>
    <w:rsid w:val="00A0537E"/>
    <w:rPr>
      <w:rFonts w:cs="Times New Roman"/>
    </w:rPr>
  </w:style>
  <w:style w:type="character" w:customStyle="1" w:styleId="WW8Num110z3">
    <w:name w:val="WW8Num110z3"/>
    <w:rsid w:val="00A0537E"/>
    <w:rPr>
      <w:rFonts w:ascii="Symbol" w:hAnsi="Symbol"/>
      <w:b/>
    </w:rPr>
  </w:style>
  <w:style w:type="character" w:customStyle="1" w:styleId="WW8Num111z0">
    <w:name w:val="WW8Num111z0"/>
    <w:rsid w:val="00A0537E"/>
    <w:rPr>
      <w:rFonts w:ascii="Symbol" w:hAnsi="Symbol"/>
    </w:rPr>
  </w:style>
  <w:style w:type="character" w:customStyle="1" w:styleId="WW8Num111z1">
    <w:name w:val="WW8Num111z1"/>
    <w:rsid w:val="00A0537E"/>
    <w:rPr>
      <w:rFonts w:ascii="Courier New" w:hAnsi="Courier New"/>
    </w:rPr>
  </w:style>
  <w:style w:type="character" w:customStyle="1" w:styleId="WW8Num112z0">
    <w:name w:val="WW8Num112z0"/>
    <w:rsid w:val="00A0537E"/>
    <w:rPr>
      <w:rFonts w:cs="Times New Roman"/>
      <w:b/>
      <w:bCs/>
    </w:rPr>
  </w:style>
  <w:style w:type="character" w:customStyle="1" w:styleId="WW8Num113z0">
    <w:name w:val="WW8Num113z0"/>
    <w:rsid w:val="00A0537E"/>
    <w:rPr>
      <w:rFonts w:ascii="Symbol" w:hAnsi="Symbol"/>
      <w:color w:val="000000"/>
    </w:rPr>
  </w:style>
  <w:style w:type="character" w:customStyle="1" w:styleId="WW8Num113z1">
    <w:name w:val="WW8Num113z1"/>
    <w:rsid w:val="00A0537E"/>
    <w:rPr>
      <w:rFonts w:cs="Times New Roman"/>
    </w:rPr>
  </w:style>
  <w:style w:type="character" w:customStyle="1" w:styleId="Absatz-Standardschriftart">
    <w:name w:val="Absatz-Standardschriftart"/>
    <w:rsid w:val="00A0537E"/>
  </w:style>
  <w:style w:type="character" w:customStyle="1" w:styleId="WW-Absatz-Standardschriftart">
    <w:name w:val="WW-Absatz-Standardschriftart"/>
    <w:rsid w:val="00A0537E"/>
  </w:style>
  <w:style w:type="character" w:customStyle="1" w:styleId="WW-Absatz-Standardschriftart1">
    <w:name w:val="WW-Absatz-Standardschriftart1"/>
    <w:rsid w:val="00A0537E"/>
  </w:style>
  <w:style w:type="character" w:customStyle="1" w:styleId="WW-Absatz-Standardschriftart11">
    <w:name w:val="WW-Absatz-Standardschriftart11"/>
    <w:rsid w:val="00A0537E"/>
  </w:style>
  <w:style w:type="character" w:customStyle="1" w:styleId="WW-Absatz-Standardschriftart111">
    <w:name w:val="WW-Absatz-Standardschriftart111"/>
    <w:rsid w:val="00A0537E"/>
  </w:style>
  <w:style w:type="character" w:customStyle="1" w:styleId="WW-Absatz-Standardschriftart1111">
    <w:name w:val="WW-Absatz-Standardschriftart1111"/>
    <w:rsid w:val="00A0537E"/>
  </w:style>
  <w:style w:type="character" w:customStyle="1" w:styleId="WW-Absatz-Standardschriftart11111">
    <w:name w:val="WW-Absatz-Standardschriftart11111"/>
    <w:rsid w:val="00A0537E"/>
  </w:style>
  <w:style w:type="character" w:customStyle="1" w:styleId="WW-Absatz-Standardschriftart111111">
    <w:name w:val="WW-Absatz-Standardschriftart111111"/>
    <w:rsid w:val="00A0537E"/>
  </w:style>
  <w:style w:type="character" w:customStyle="1" w:styleId="WW-Absatz-Standardschriftart1111111">
    <w:name w:val="WW-Absatz-Standardschriftart1111111"/>
    <w:rsid w:val="00A0537E"/>
  </w:style>
  <w:style w:type="character" w:customStyle="1" w:styleId="WW-Absatz-Standardschriftart11111111">
    <w:name w:val="WW-Absatz-Standardschriftart11111111"/>
    <w:rsid w:val="00A0537E"/>
  </w:style>
  <w:style w:type="character" w:customStyle="1" w:styleId="WW-Absatz-Standardschriftart111111111">
    <w:name w:val="WW-Absatz-Standardschriftart111111111"/>
    <w:rsid w:val="00A0537E"/>
  </w:style>
  <w:style w:type="character" w:customStyle="1" w:styleId="WW-Absatz-Standardschriftart1111111111">
    <w:name w:val="WW-Absatz-Standardschriftart1111111111"/>
    <w:rsid w:val="00A0537E"/>
  </w:style>
  <w:style w:type="character" w:customStyle="1" w:styleId="WW-Absatz-Standardschriftart11111111111">
    <w:name w:val="WW-Absatz-Standardschriftart11111111111"/>
    <w:rsid w:val="00A0537E"/>
  </w:style>
  <w:style w:type="character" w:customStyle="1" w:styleId="WW-Absatz-Standardschriftart111111111111">
    <w:name w:val="WW-Absatz-Standardschriftart111111111111"/>
    <w:rsid w:val="00A0537E"/>
  </w:style>
  <w:style w:type="character" w:customStyle="1" w:styleId="WW-Absatz-Standardschriftart1111111111111">
    <w:name w:val="WW-Absatz-Standardschriftart1111111111111"/>
    <w:rsid w:val="00A0537E"/>
  </w:style>
  <w:style w:type="character" w:customStyle="1" w:styleId="WW-Absatz-Standardschriftart11111111111111">
    <w:name w:val="WW-Absatz-Standardschriftart11111111111111"/>
    <w:rsid w:val="00A0537E"/>
  </w:style>
  <w:style w:type="character" w:customStyle="1" w:styleId="WW-Absatz-Standardschriftart111111111111111">
    <w:name w:val="WW-Absatz-Standardschriftart111111111111111"/>
    <w:rsid w:val="00A0537E"/>
  </w:style>
  <w:style w:type="character" w:customStyle="1" w:styleId="WW-Absatz-Standardschriftart1111111111111111">
    <w:name w:val="WW-Absatz-Standardschriftart1111111111111111"/>
    <w:rsid w:val="00A0537E"/>
  </w:style>
  <w:style w:type="character" w:customStyle="1" w:styleId="WW-Absatz-Standardschriftart11111111111111111">
    <w:name w:val="WW-Absatz-Standardschriftart11111111111111111"/>
    <w:rsid w:val="00A0537E"/>
  </w:style>
  <w:style w:type="character" w:customStyle="1" w:styleId="WW-Absatz-Standardschriftart111111111111111111">
    <w:name w:val="WW-Absatz-Standardschriftart111111111111111111"/>
    <w:rsid w:val="00A0537E"/>
  </w:style>
  <w:style w:type="character" w:customStyle="1" w:styleId="WW-Absatz-Standardschriftart1111111111111111111">
    <w:name w:val="WW-Absatz-Standardschriftart1111111111111111111"/>
    <w:rsid w:val="00A0537E"/>
  </w:style>
  <w:style w:type="character" w:customStyle="1" w:styleId="WW-Absatz-Standardschriftart11111111111111111111">
    <w:name w:val="WW-Absatz-Standardschriftart11111111111111111111"/>
    <w:rsid w:val="00A0537E"/>
  </w:style>
  <w:style w:type="character" w:customStyle="1" w:styleId="WW-Absatz-Standardschriftart111111111111111111111">
    <w:name w:val="WW-Absatz-Standardschriftart111111111111111111111"/>
    <w:rsid w:val="00A0537E"/>
  </w:style>
  <w:style w:type="character" w:customStyle="1" w:styleId="WW8Num16z3">
    <w:name w:val="WW8Num16z3"/>
    <w:rsid w:val="00A0537E"/>
    <w:rPr>
      <w:rFonts w:ascii="Symbol" w:hAnsi="Symbol"/>
    </w:rPr>
  </w:style>
  <w:style w:type="character" w:customStyle="1" w:styleId="WW-Absatz-Standardschriftart1111111111111111111111">
    <w:name w:val="WW-Absatz-Standardschriftart1111111111111111111111"/>
    <w:rsid w:val="00A0537E"/>
  </w:style>
  <w:style w:type="character" w:customStyle="1" w:styleId="WW8Num20z3">
    <w:name w:val="WW8Num20z3"/>
    <w:rsid w:val="00A0537E"/>
    <w:rPr>
      <w:rFonts w:ascii="Symbol" w:hAnsi="Symbol"/>
    </w:rPr>
  </w:style>
  <w:style w:type="character" w:customStyle="1" w:styleId="WW8Num32z3">
    <w:name w:val="WW8Num32z3"/>
    <w:rsid w:val="00A0537E"/>
    <w:rPr>
      <w:rFonts w:ascii="Symbol" w:hAnsi="Symbol"/>
      <w:b/>
    </w:rPr>
  </w:style>
  <w:style w:type="character" w:customStyle="1" w:styleId="WW8Num64z3">
    <w:name w:val="WW8Num64z3"/>
    <w:rsid w:val="00A0537E"/>
    <w:rPr>
      <w:rFonts w:ascii="Symbol" w:hAnsi="Symbol"/>
    </w:rPr>
  </w:style>
  <w:style w:type="character" w:customStyle="1" w:styleId="WW8Num77z3">
    <w:name w:val="WW8Num77z3"/>
    <w:rsid w:val="00A0537E"/>
    <w:rPr>
      <w:rFonts w:ascii="Symbol" w:hAnsi="Symbol"/>
    </w:rPr>
  </w:style>
  <w:style w:type="character" w:customStyle="1" w:styleId="WW8Num79z2">
    <w:name w:val="WW8Num79z2"/>
    <w:rsid w:val="00A0537E"/>
  </w:style>
  <w:style w:type="character" w:customStyle="1" w:styleId="WW8Num98z4">
    <w:name w:val="WW8Num98z4"/>
    <w:rsid w:val="00A0537E"/>
    <w:rPr>
      <w:rFonts w:cs="Times New Roman"/>
    </w:rPr>
  </w:style>
  <w:style w:type="character" w:customStyle="1" w:styleId="WW-Absatz-Standardschriftart11111111111111111111111">
    <w:name w:val="WW-Absatz-Standardschriftart11111111111111111111111"/>
    <w:rsid w:val="00A0537E"/>
  </w:style>
  <w:style w:type="character" w:customStyle="1" w:styleId="WW8Num6z1">
    <w:name w:val="WW8Num6z1"/>
    <w:rsid w:val="00A0537E"/>
    <w:rPr>
      <w:rFonts w:ascii="Times New Roman" w:hAnsi="Times New Roman"/>
      <w:sz w:val="28"/>
      <w:u w:val="none"/>
    </w:rPr>
  </w:style>
  <w:style w:type="character" w:customStyle="1" w:styleId="WW8Num12z1">
    <w:name w:val="WW8Num12z1"/>
    <w:rsid w:val="00A0537E"/>
    <w:rPr>
      <w:rFonts w:ascii="Courier New" w:hAnsi="Courier New"/>
    </w:rPr>
  </w:style>
  <w:style w:type="character" w:customStyle="1" w:styleId="WW8Num12z3">
    <w:name w:val="WW8Num12z3"/>
    <w:rsid w:val="00A0537E"/>
    <w:rPr>
      <w:rFonts w:ascii="Symbol" w:hAnsi="Symbol"/>
      <w:b/>
    </w:rPr>
  </w:style>
  <w:style w:type="character" w:customStyle="1" w:styleId="WW8Num16z4">
    <w:name w:val="WW8Num16z4"/>
    <w:rsid w:val="00A0537E"/>
    <w:rPr>
      <w:rFonts w:cs="Times New Roman"/>
    </w:rPr>
  </w:style>
  <w:style w:type="character" w:customStyle="1" w:styleId="WW8Num18z1">
    <w:name w:val="WW8Num18z1"/>
    <w:rsid w:val="00A0537E"/>
    <w:rPr>
      <w:b/>
    </w:rPr>
  </w:style>
  <w:style w:type="character" w:customStyle="1" w:styleId="WW8Num21z1">
    <w:name w:val="WW8Num21z1"/>
    <w:rsid w:val="00A0537E"/>
    <w:rPr>
      <w:rFonts w:ascii="Times New Roman" w:hAnsi="Times New Roman"/>
      <w:sz w:val="28"/>
      <w:u w:val="none"/>
    </w:rPr>
  </w:style>
  <w:style w:type="character" w:customStyle="1" w:styleId="WW8Num21z3">
    <w:name w:val="WW8Num21z3"/>
    <w:rsid w:val="00A0537E"/>
    <w:rPr>
      <w:rFonts w:ascii="Symbol" w:hAnsi="Symbol"/>
    </w:rPr>
  </w:style>
  <w:style w:type="character" w:customStyle="1" w:styleId="WW8Num24z4">
    <w:name w:val="WW8Num24z4"/>
    <w:rsid w:val="00A0537E"/>
    <w:rPr>
      <w:rFonts w:cs="Times New Roman"/>
    </w:rPr>
  </w:style>
  <w:style w:type="character" w:customStyle="1" w:styleId="WW8Num26z1">
    <w:name w:val="WW8Num26z1"/>
    <w:rsid w:val="00A0537E"/>
    <w:rPr>
      <w:rFonts w:cs="Times New Roman"/>
      <w:b/>
      <w:bCs/>
      <w:color w:val="000000"/>
    </w:rPr>
  </w:style>
  <w:style w:type="character" w:customStyle="1" w:styleId="WW8Num29z1">
    <w:name w:val="WW8Num29z1"/>
    <w:rsid w:val="00A0537E"/>
    <w:rPr>
      <w:rFonts w:ascii="Courier New" w:hAnsi="Courier New"/>
    </w:rPr>
  </w:style>
  <w:style w:type="character" w:customStyle="1" w:styleId="WW8Num29z2">
    <w:name w:val="WW8Num29z2"/>
    <w:rsid w:val="00A0537E"/>
    <w:rPr>
      <w:rFonts w:ascii="Wingdings" w:hAnsi="Wingdings"/>
    </w:rPr>
  </w:style>
  <w:style w:type="character" w:customStyle="1" w:styleId="WW8Num33z1">
    <w:name w:val="WW8Num33z1"/>
    <w:rsid w:val="00A0537E"/>
    <w:rPr>
      <w:rFonts w:cs="Times New Roman"/>
    </w:rPr>
  </w:style>
  <w:style w:type="character" w:customStyle="1" w:styleId="WW8Num35z1">
    <w:name w:val="WW8Num35z1"/>
    <w:rsid w:val="00A0537E"/>
    <w:rPr>
      <w:rFonts w:ascii="Courier New" w:hAnsi="Courier New"/>
    </w:rPr>
  </w:style>
  <w:style w:type="character" w:customStyle="1" w:styleId="WW8Num40z1">
    <w:name w:val="WW8Num40z1"/>
    <w:rsid w:val="00A0537E"/>
    <w:rPr>
      <w:b/>
    </w:rPr>
  </w:style>
  <w:style w:type="character" w:customStyle="1" w:styleId="WW8Num40z3">
    <w:name w:val="WW8Num40z3"/>
    <w:rsid w:val="00A0537E"/>
    <w:rPr>
      <w:rFonts w:ascii="Symbol" w:hAnsi="Symbol"/>
      <w:b/>
    </w:rPr>
  </w:style>
  <w:style w:type="character" w:customStyle="1" w:styleId="WW8Num43z1">
    <w:name w:val="WW8Num43z1"/>
    <w:rsid w:val="00A0537E"/>
    <w:rPr>
      <w:b/>
      <w:color w:val="000000"/>
    </w:rPr>
  </w:style>
  <w:style w:type="character" w:customStyle="1" w:styleId="WW8Num50z3">
    <w:name w:val="WW8Num50z3"/>
    <w:rsid w:val="00A0537E"/>
    <w:rPr>
      <w:rFonts w:ascii="Symbol" w:hAnsi="Symbol"/>
      <w:b/>
    </w:rPr>
  </w:style>
  <w:style w:type="character" w:customStyle="1" w:styleId="WW8Num57z2">
    <w:name w:val="WW8Num57z2"/>
    <w:rsid w:val="00A0537E"/>
    <w:rPr>
      <w:rFonts w:ascii="Wingdings" w:hAnsi="Wingdings"/>
    </w:rPr>
  </w:style>
  <w:style w:type="character" w:customStyle="1" w:styleId="WW8Num57z4">
    <w:name w:val="WW8Num57z4"/>
    <w:rsid w:val="00A0537E"/>
    <w:rPr>
      <w:rFonts w:ascii="Courier New" w:hAnsi="Courier New"/>
    </w:rPr>
  </w:style>
  <w:style w:type="character" w:customStyle="1" w:styleId="WW8Num59z2">
    <w:name w:val="WW8Num59z2"/>
    <w:rsid w:val="00A0537E"/>
    <w:rPr>
      <w:rFonts w:cs="Times New Roman"/>
    </w:rPr>
  </w:style>
  <w:style w:type="character" w:customStyle="1" w:styleId="WW8Num60z3">
    <w:name w:val="WW8Num60z3"/>
    <w:rsid w:val="00A0537E"/>
    <w:rPr>
      <w:rFonts w:ascii="Symbol" w:hAnsi="Symbol"/>
      <w:b/>
    </w:rPr>
  </w:style>
  <w:style w:type="character" w:customStyle="1" w:styleId="WW8Num65z3">
    <w:name w:val="WW8Num65z3"/>
    <w:rsid w:val="00A0537E"/>
    <w:rPr>
      <w:rFonts w:ascii="Symbol" w:hAnsi="Symbol"/>
      <w:b/>
    </w:rPr>
  </w:style>
  <w:style w:type="character" w:customStyle="1" w:styleId="WW8Num67z3">
    <w:name w:val="WW8Num67z3"/>
    <w:rsid w:val="00A0537E"/>
    <w:rPr>
      <w:rFonts w:cs="Times New Roman"/>
    </w:rPr>
  </w:style>
  <w:style w:type="character" w:customStyle="1" w:styleId="WW8Num71z3">
    <w:name w:val="WW8Num71z3"/>
    <w:rsid w:val="00A0537E"/>
    <w:rPr>
      <w:b/>
    </w:rPr>
  </w:style>
  <w:style w:type="character" w:customStyle="1" w:styleId="WW8Num76z4">
    <w:name w:val="WW8Num76z4"/>
    <w:rsid w:val="00A0537E"/>
    <w:rPr>
      <w:rFonts w:cs="Times New Roman"/>
    </w:rPr>
  </w:style>
  <w:style w:type="character" w:customStyle="1" w:styleId="WW8Num78z3">
    <w:name w:val="WW8Num78z3"/>
    <w:rsid w:val="00A0537E"/>
    <w:rPr>
      <w:rFonts w:ascii="Symbol" w:hAnsi="Symbol"/>
    </w:rPr>
  </w:style>
  <w:style w:type="character" w:customStyle="1" w:styleId="WW8Num79z4">
    <w:name w:val="WW8Num79z4"/>
    <w:rsid w:val="00A0537E"/>
    <w:rPr>
      <w:rFonts w:ascii="Courier New" w:hAnsi="Courier New"/>
    </w:rPr>
  </w:style>
  <w:style w:type="character" w:customStyle="1" w:styleId="WW8Num80z2">
    <w:name w:val="WW8Num80z2"/>
    <w:rsid w:val="00A0537E"/>
    <w:rPr>
      <w:rFonts w:ascii="Wingdings" w:hAnsi="Wingdings"/>
    </w:rPr>
  </w:style>
  <w:style w:type="character" w:customStyle="1" w:styleId="WW8Num82z1">
    <w:name w:val="WW8Num82z1"/>
    <w:rsid w:val="00A0537E"/>
    <w:rPr>
      <w:rFonts w:ascii="Courier New" w:hAnsi="Courier New"/>
    </w:rPr>
  </w:style>
  <w:style w:type="character" w:customStyle="1" w:styleId="WW8Num86z3">
    <w:name w:val="WW8Num86z3"/>
    <w:rsid w:val="00A0537E"/>
    <w:rPr>
      <w:rFonts w:ascii="Symbol" w:hAnsi="Symbol"/>
      <w:b/>
    </w:rPr>
  </w:style>
  <w:style w:type="character" w:customStyle="1" w:styleId="WW8Num89z2">
    <w:name w:val="WW8Num89z2"/>
    <w:rsid w:val="00A0537E"/>
    <w:rPr>
      <w:rFonts w:cs="Times New Roman"/>
    </w:rPr>
  </w:style>
  <w:style w:type="character" w:customStyle="1" w:styleId="WW8Num90z1">
    <w:name w:val="WW8Num90z1"/>
    <w:rsid w:val="00A0537E"/>
    <w:rPr>
      <w:rFonts w:cs="Times New Roman"/>
    </w:rPr>
  </w:style>
  <w:style w:type="character" w:customStyle="1" w:styleId="WW8Num99z4">
    <w:name w:val="WW8Num99z4"/>
    <w:rsid w:val="00A0537E"/>
    <w:rPr>
      <w:rFonts w:cs="Times New Roman"/>
    </w:rPr>
  </w:style>
  <w:style w:type="character" w:customStyle="1" w:styleId="WW8Num101z3">
    <w:name w:val="WW8Num101z3"/>
    <w:rsid w:val="00A0537E"/>
    <w:rPr>
      <w:rFonts w:cs="Times New Roman"/>
      <w:u w:val="single"/>
    </w:rPr>
  </w:style>
  <w:style w:type="character" w:customStyle="1" w:styleId="WW8Num101z4">
    <w:name w:val="WW8Num101z4"/>
    <w:rsid w:val="00A0537E"/>
    <w:rPr>
      <w:rFonts w:cs="Times New Roman"/>
    </w:rPr>
  </w:style>
  <w:style w:type="character" w:customStyle="1" w:styleId="WW8Num102z1">
    <w:name w:val="WW8Num102z1"/>
    <w:rsid w:val="00A0537E"/>
    <w:rPr>
      <w:rFonts w:ascii="Times New Roman" w:hAnsi="Times New Roman" w:cs="Times New Roman"/>
      <w:b w:val="0"/>
      <w:bCs w:val="0"/>
      <w:i w:val="0"/>
      <w:iCs w:val="0"/>
      <w:sz w:val="28"/>
      <w:szCs w:val="28"/>
      <w:u w:val="none"/>
    </w:rPr>
  </w:style>
  <w:style w:type="character" w:customStyle="1" w:styleId="WW8Num105z0">
    <w:name w:val="WW8Num105z0"/>
    <w:rsid w:val="00A0537E"/>
    <w:rPr>
      <w:rFonts w:cs="Times New Roman"/>
    </w:rPr>
  </w:style>
  <w:style w:type="character" w:customStyle="1" w:styleId="WW8Num108z2">
    <w:name w:val="WW8Num108z2"/>
    <w:rsid w:val="00A0537E"/>
    <w:rPr>
      <w:rFonts w:ascii="Wingdings" w:hAnsi="Wingdings"/>
    </w:rPr>
  </w:style>
  <w:style w:type="character" w:customStyle="1" w:styleId="WW8Num111z3">
    <w:name w:val="WW8Num111z3"/>
    <w:rsid w:val="00A0537E"/>
    <w:rPr>
      <w:rFonts w:ascii="Symbol" w:hAnsi="Symbol"/>
      <w:b/>
    </w:rPr>
  </w:style>
  <w:style w:type="character" w:customStyle="1" w:styleId="WW8Num112z1">
    <w:name w:val="WW8Num112z1"/>
    <w:rsid w:val="00A0537E"/>
    <w:rPr>
      <w:rFonts w:cs="Times New Roman"/>
      <w:b/>
      <w:bCs/>
      <w:color w:val="000000"/>
    </w:rPr>
  </w:style>
  <w:style w:type="character" w:customStyle="1" w:styleId="WW8Num114z0">
    <w:name w:val="WW8Num114z0"/>
    <w:rsid w:val="00A0537E"/>
    <w:rPr>
      <w:rFonts w:ascii="Symbol" w:hAnsi="Symbol"/>
    </w:rPr>
  </w:style>
  <w:style w:type="character" w:customStyle="1" w:styleId="WW8Num114z1">
    <w:name w:val="WW8Num114z1"/>
    <w:rsid w:val="00A0537E"/>
    <w:rPr>
      <w:rFonts w:ascii="Courier New" w:hAnsi="Courier New"/>
    </w:rPr>
  </w:style>
  <w:style w:type="character" w:customStyle="1" w:styleId="WW-Absatz-Standardschriftart111111111111111111111111">
    <w:name w:val="WW-Absatz-Standardschriftart111111111111111111111111"/>
    <w:rsid w:val="00A0537E"/>
  </w:style>
  <w:style w:type="character" w:customStyle="1" w:styleId="WW8Num8z1">
    <w:name w:val="WW8Num8z1"/>
    <w:rsid w:val="00A0537E"/>
    <w:rPr>
      <w:rFonts w:ascii="Symbol" w:hAnsi="Symbol"/>
    </w:rPr>
  </w:style>
  <w:style w:type="character" w:customStyle="1" w:styleId="WW8Num8z2">
    <w:name w:val="WW8Num8z2"/>
    <w:rsid w:val="00A0537E"/>
    <w:rPr>
      <w:rFonts w:cs="Times New Roman"/>
    </w:rPr>
  </w:style>
  <w:style w:type="character" w:customStyle="1" w:styleId="WW8Num9z2">
    <w:name w:val="WW8Num9z2"/>
    <w:rsid w:val="00A0537E"/>
    <w:rPr>
      <w:rFonts w:ascii="Wingdings" w:hAnsi="Wingdings"/>
    </w:rPr>
  </w:style>
  <w:style w:type="character" w:customStyle="1" w:styleId="WW8Num9z4">
    <w:name w:val="WW8Num9z4"/>
    <w:rsid w:val="00A0537E"/>
    <w:rPr>
      <w:rFonts w:ascii="Courier New" w:hAnsi="Courier New"/>
    </w:rPr>
  </w:style>
  <w:style w:type="character" w:customStyle="1" w:styleId="WW8Num21z2">
    <w:name w:val="WW8Num21z2"/>
    <w:rsid w:val="00A0537E"/>
    <w:rPr>
      <w:rFonts w:cs="Times New Roman"/>
    </w:rPr>
  </w:style>
  <w:style w:type="character" w:customStyle="1" w:styleId="WW8Num35z4">
    <w:name w:val="WW8Num35z4"/>
    <w:rsid w:val="00A0537E"/>
    <w:rPr>
      <w:rFonts w:ascii="Courier New" w:hAnsi="Courier New"/>
    </w:rPr>
  </w:style>
  <w:style w:type="character" w:customStyle="1" w:styleId="WW8Num35z5">
    <w:name w:val="WW8Num35z5"/>
    <w:rsid w:val="00A0537E"/>
    <w:rPr>
      <w:rFonts w:ascii="Wingdings" w:hAnsi="Wingdings"/>
    </w:rPr>
  </w:style>
  <w:style w:type="character" w:customStyle="1" w:styleId="WW8Num38z1">
    <w:name w:val="WW8Num38z1"/>
    <w:rsid w:val="00A0537E"/>
    <w:rPr>
      <w:rFonts w:cs="Times New Roman"/>
      <w:b/>
      <w:bCs/>
    </w:rPr>
  </w:style>
  <w:style w:type="character" w:customStyle="1" w:styleId="WW8Num38z2">
    <w:name w:val="WW8Num38z2"/>
    <w:rsid w:val="00A0537E"/>
    <w:rPr>
      <w:rFonts w:cs="Times New Roman"/>
    </w:rPr>
  </w:style>
  <w:style w:type="character" w:customStyle="1" w:styleId="WW8Num39z2">
    <w:name w:val="WW8Num39z2"/>
    <w:rsid w:val="00A0537E"/>
    <w:rPr>
      <w:rFonts w:cs="Times New Roman"/>
      <w:b/>
      <w:bCs/>
      <w:color w:val="000000"/>
    </w:rPr>
  </w:style>
  <w:style w:type="character" w:customStyle="1" w:styleId="WW8Num39z4">
    <w:name w:val="WW8Num39z4"/>
    <w:rsid w:val="00A0537E"/>
    <w:rPr>
      <w:rFonts w:ascii="Courier New" w:hAnsi="Courier New"/>
    </w:rPr>
  </w:style>
  <w:style w:type="character" w:customStyle="1" w:styleId="WW8Num39z5">
    <w:name w:val="WW8Num39z5"/>
    <w:rsid w:val="00A0537E"/>
    <w:rPr>
      <w:rFonts w:ascii="Wingdings" w:hAnsi="Wingdings"/>
    </w:rPr>
  </w:style>
  <w:style w:type="character" w:customStyle="1" w:styleId="WW8Num44z1">
    <w:name w:val="WW8Num44z1"/>
    <w:rsid w:val="00A0537E"/>
    <w:rPr>
      <w:rFonts w:cs="Times New Roman"/>
      <w:b/>
      <w:bCs/>
    </w:rPr>
  </w:style>
  <w:style w:type="character" w:customStyle="1" w:styleId="WW8Num44z2">
    <w:name w:val="WW8Num44z2"/>
    <w:rsid w:val="00A0537E"/>
    <w:rPr>
      <w:rFonts w:cs="Times New Roman"/>
    </w:rPr>
  </w:style>
  <w:style w:type="character" w:customStyle="1" w:styleId="WW8Num45z1">
    <w:name w:val="WW8Num45z1"/>
    <w:rsid w:val="00A0537E"/>
    <w:rPr>
      <w:rFonts w:ascii="Courier New" w:hAnsi="Courier New"/>
    </w:rPr>
  </w:style>
  <w:style w:type="character" w:customStyle="1" w:styleId="WW8Num45z3">
    <w:name w:val="WW8Num45z3"/>
    <w:rsid w:val="00A0537E"/>
    <w:rPr>
      <w:rFonts w:cs="Times New Roman"/>
      <w:b/>
      <w:bCs/>
    </w:rPr>
  </w:style>
  <w:style w:type="character" w:customStyle="1" w:styleId="WW8Num67z1">
    <w:name w:val="WW8Num67z1"/>
    <w:rsid w:val="00A0537E"/>
    <w:rPr>
      <w:rFonts w:ascii="Courier New" w:hAnsi="Courier New" w:cs="Courier New"/>
    </w:rPr>
  </w:style>
  <w:style w:type="character" w:customStyle="1" w:styleId="WW8Num73z3">
    <w:name w:val="WW8Num73z3"/>
    <w:rsid w:val="00A0537E"/>
    <w:rPr>
      <w:rFonts w:cs="Times New Roman"/>
    </w:rPr>
  </w:style>
  <w:style w:type="character" w:customStyle="1" w:styleId="WW8Num74z3">
    <w:name w:val="WW8Num74z3"/>
    <w:rsid w:val="00A0537E"/>
    <w:rPr>
      <w:rFonts w:ascii="Symbol" w:hAnsi="Symbol"/>
    </w:rPr>
  </w:style>
  <w:style w:type="character" w:customStyle="1" w:styleId="WW8Num74z4">
    <w:name w:val="WW8Num74z4"/>
    <w:rsid w:val="00A0537E"/>
    <w:rPr>
      <w:rFonts w:cs="Times New Roman"/>
    </w:rPr>
  </w:style>
  <w:style w:type="character" w:customStyle="1" w:styleId="WW8Num75z1">
    <w:name w:val="WW8Num75z1"/>
    <w:rsid w:val="00A0537E"/>
    <w:rPr>
      <w:rFonts w:ascii="Courier New" w:hAnsi="Courier New"/>
    </w:rPr>
  </w:style>
  <w:style w:type="character" w:customStyle="1" w:styleId="WW8Num75z3">
    <w:name w:val="WW8Num75z3"/>
    <w:rsid w:val="00A0537E"/>
    <w:rPr>
      <w:rFonts w:ascii="Symbol" w:hAnsi="Symbol"/>
    </w:rPr>
  </w:style>
  <w:style w:type="character" w:customStyle="1" w:styleId="WW8Num76z1">
    <w:name w:val="WW8Num76z1"/>
    <w:rsid w:val="00A0537E"/>
    <w:rPr>
      <w:b/>
    </w:rPr>
  </w:style>
  <w:style w:type="character" w:customStyle="1" w:styleId="WW8Num77z1">
    <w:name w:val="WW8Num77z1"/>
    <w:rsid w:val="00A0537E"/>
    <w:rPr>
      <w:b/>
    </w:rPr>
  </w:style>
  <w:style w:type="character" w:customStyle="1" w:styleId="WW8Num79z1">
    <w:name w:val="WW8Num79z1"/>
    <w:rsid w:val="00A0537E"/>
    <w:rPr>
      <w:rFonts w:ascii="Courier New" w:hAnsi="Courier New"/>
    </w:rPr>
  </w:style>
  <w:style w:type="character" w:customStyle="1" w:styleId="WW8Num79z3">
    <w:name w:val="WW8Num79z3"/>
    <w:rsid w:val="00A0537E"/>
    <w:rPr>
      <w:rFonts w:ascii="Symbol" w:hAnsi="Symbol"/>
    </w:rPr>
  </w:style>
  <w:style w:type="character" w:customStyle="1" w:styleId="WW8Num82z4">
    <w:name w:val="WW8Num82z4"/>
    <w:rsid w:val="00A0537E"/>
    <w:rPr>
      <w:rFonts w:cs="Times New Roman"/>
    </w:rPr>
  </w:style>
  <w:style w:type="character" w:customStyle="1" w:styleId="WW8Num83z1">
    <w:name w:val="WW8Num83z1"/>
    <w:rsid w:val="00A0537E"/>
    <w:rPr>
      <w:rFonts w:ascii="Courier New" w:hAnsi="Courier New"/>
    </w:rPr>
  </w:style>
  <w:style w:type="character" w:customStyle="1" w:styleId="WW8Num84z3">
    <w:name w:val="WW8Num84z3"/>
    <w:rsid w:val="00A0537E"/>
    <w:rPr>
      <w:rFonts w:ascii="Symbol" w:hAnsi="Symbol"/>
    </w:rPr>
  </w:style>
  <w:style w:type="character" w:customStyle="1" w:styleId="WW8Num85z1">
    <w:name w:val="WW8Num85z1"/>
    <w:rsid w:val="00A0537E"/>
    <w:rPr>
      <w:rFonts w:cs="Times New Roman"/>
    </w:rPr>
  </w:style>
  <w:style w:type="character" w:customStyle="1" w:styleId="WW8Num87z1">
    <w:name w:val="WW8Num87z1"/>
    <w:rsid w:val="00A0537E"/>
    <w:rPr>
      <w:rFonts w:cs="Times New Roman"/>
      <w:b/>
      <w:bCs/>
    </w:rPr>
  </w:style>
  <w:style w:type="character" w:customStyle="1" w:styleId="WW8Num87z2">
    <w:name w:val="WW8Num87z2"/>
    <w:rsid w:val="00A0537E"/>
    <w:rPr>
      <w:rFonts w:cs="Times New Roman"/>
    </w:rPr>
  </w:style>
  <w:style w:type="character" w:customStyle="1" w:styleId="WW8Num88z1">
    <w:name w:val="WW8Num88z1"/>
    <w:rsid w:val="00A0537E"/>
    <w:rPr>
      <w:rFonts w:cs="Times New Roman"/>
    </w:rPr>
  </w:style>
  <w:style w:type="character" w:customStyle="1" w:styleId="WW8Num92z3">
    <w:name w:val="WW8Num92z3"/>
    <w:rsid w:val="00A0537E"/>
    <w:rPr>
      <w:rFonts w:ascii="Symbol" w:hAnsi="Symbol"/>
      <w:b/>
    </w:rPr>
  </w:style>
  <w:style w:type="character" w:customStyle="1" w:styleId="WW8Num96z3">
    <w:name w:val="WW8Num96z3"/>
    <w:rsid w:val="00A0537E"/>
    <w:rPr>
      <w:rFonts w:ascii="Symbol" w:hAnsi="Symbol"/>
    </w:rPr>
  </w:style>
  <w:style w:type="character" w:customStyle="1" w:styleId="WW8Num97z2">
    <w:name w:val="WW8Num97z2"/>
    <w:rsid w:val="00A0537E"/>
    <w:rPr>
      <w:rFonts w:ascii="Wingdings" w:hAnsi="Wingdings"/>
    </w:rPr>
  </w:style>
  <w:style w:type="character" w:customStyle="1" w:styleId="WW8Num100z1">
    <w:name w:val="WW8Num100z1"/>
    <w:rsid w:val="00A0537E"/>
    <w:rPr>
      <w:rFonts w:cs="Times New Roman"/>
    </w:rPr>
  </w:style>
  <w:style w:type="character" w:customStyle="1" w:styleId="WW8Num107z1">
    <w:name w:val="WW8Num107z1"/>
    <w:rsid w:val="00A0537E"/>
    <w:rPr>
      <w:rFonts w:cs="Times New Roman"/>
      <w:b/>
      <w:bCs/>
      <w:color w:val="000000"/>
    </w:rPr>
  </w:style>
  <w:style w:type="character" w:customStyle="1" w:styleId="WW8Num108z1">
    <w:name w:val="WW8Num108z1"/>
    <w:rsid w:val="00A0537E"/>
    <w:rPr>
      <w:rFonts w:ascii="Courier New" w:hAnsi="Courier New"/>
    </w:rPr>
  </w:style>
  <w:style w:type="character" w:customStyle="1" w:styleId="WW8Num109z1">
    <w:name w:val="WW8Num109z1"/>
    <w:rsid w:val="00A0537E"/>
    <w:rPr>
      <w:rFonts w:cs="Times New Roman"/>
      <w:b/>
      <w:bCs/>
      <w:color w:val="000000"/>
    </w:rPr>
  </w:style>
  <w:style w:type="character" w:customStyle="1" w:styleId="WW8Num111z2">
    <w:name w:val="WW8Num111z2"/>
    <w:rsid w:val="00A0537E"/>
    <w:rPr>
      <w:rFonts w:ascii="Wingdings" w:hAnsi="Wingdings"/>
    </w:rPr>
  </w:style>
  <w:style w:type="character" w:customStyle="1" w:styleId="WW8Num112z2">
    <w:name w:val="WW8Num112z2"/>
    <w:rsid w:val="00A0537E"/>
    <w:rPr>
      <w:rFonts w:cs="Times New Roman"/>
    </w:rPr>
  </w:style>
  <w:style w:type="character" w:customStyle="1" w:styleId="WW8Num113z2">
    <w:name w:val="WW8Num113z2"/>
    <w:rsid w:val="00A0537E"/>
    <w:rPr>
      <w:rFonts w:cs="Times New Roman"/>
      <w:color w:val="000000"/>
    </w:rPr>
  </w:style>
  <w:style w:type="character" w:customStyle="1" w:styleId="WW8Num114z2">
    <w:name w:val="WW8Num114z2"/>
    <w:rsid w:val="00A0537E"/>
    <w:rPr>
      <w:rFonts w:ascii="Wingdings" w:hAnsi="Wingdings"/>
    </w:rPr>
  </w:style>
  <w:style w:type="character" w:customStyle="1" w:styleId="WW8Num115z0">
    <w:name w:val="WW8Num115z0"/>
    <w:rsid w:val="00A0537E"/>
    <w:rPr>
      <w:rFonts w:cs="Times New Roman"/>
    </w:rPr>
  </w:style>
  <w:style w:type="character" w:customStyle="1" w:styleId="WW8Num116z0">
    <w:name w:val="WW8Num116z0"/>
    <w:rsid w:val="00A0537E"/>
    <w:rPr>
      <w:rFonts w:ascii="Symbol" w:hAnsi="Symbol"/>
      <w:color w:val="000000"/>
    </w:rPr>
  </w:style>
  <w:style w:type="character" w:customStyle="1" w:styleId="WW8Num116z1">
    <w:name w:val="WW8Num116z1"/>
    <w:rsid w:val="00A0537E"/>
    <w:rPr>
      <w:rFonts w:ascii="Symbol" w:hAnsi="Symbol"/>
    </w:rPr>
  </w:style>
  <w:style w:type="character" w:customStyle="1" w:styleId="WW8Num116z2">
    <w:name w:val="WW8Num116z2"/>
    <w:rsid w:val="00A0537E"/>
    <w:rPr>
      <w:rFonts w:ascii="Wingdings" w:hAnsi="Wingdings"/>
    </w:rPr>
  </w:style>
  <w:style w:type="character" w:customStyle="1" w:styleId="WW8Num116z4">
    <w:name w:val="WW8Num116z4"/>
    <w:rsid w:val="00A0537E"/>
    <w:rPr>
      <w:rFonts w:ascii="Courier New" w:hAnsi="Courier New"/>
    </w:rPr>
  </w:style>
  <w:style w:type="character" w:customStyle="1" w:styleId="WW8Num117z0">
    <w:name w:val="WW8Num117z0"/>
    <w:rsid w:val="00A0537E"/>
    <w:rPr>
      <w:rFonts w:ascii="Symbol" w:hAnsi="Symbol"/>
    </w:rPr>
  </w:style>
  <w:style w:type="character" w:customStyle="1" w:styleId="WW8Num117z2">
    <w:name w:val="WW8Num117z2"/>
    <w:rsid w:val="00A0537E"/>
    <w:rPr>
      <w:rFonts w:ascii="Wingdings" w:hAnsi="Wingdings"/>
    </w:rPr>
  </w:style>
  <w:style w:type="character" w:customStyle="1" w:styleId="WW8Num117z4">
    <w:name w:val="WW8Num117z4"/>
    <w:rsid w:val="00A0537E"/>
    <w:rPr>
      <w:rFonts w:ascii="Courier New" w:hAnsi="Courier New"/>
    </w:rPr>
  </w:style>
  <w:style w:type="character" w:customStyle="1" w:styleId="WW8Num118z0">
    <w:name w:val="WW8Num118z0"/>
    <w:rsid w:val="00A0537E"/>
    <w:rPr>
      <w:rFonts w:ascii="Symbol" w:hAnsi="Symbol"/>
    </w:rPr>
  </w:style>
  <w:style w:type="character" w:customStyle="1" w:styleId="WW8Num118z1">
    <w:name w:val="WW8Num118z1"/>
    <w:rsid w:val="00A0537E"/>
    <w:rPr>
      <w:rFonts w:ascii="Courier New" w:hAnsi="Courier New"/>
    </w:rPr>
  </w:style>
  <w:style w:type="character" w:customStyle="1" w:styleId="WW8Num118z2">
    <w:name w:val="WW8Num118z2"/>
    <w:rsid w:val="00A0537E"/>
    <w:rPr>
      <w:rFonts w:ascii="Wingdings" w:hAnsi="Wingdings"/>
    </w:rPr>
  </w:style>
  <w:style w:type="character" w:customStyle="1" w:styleId="WW8Num119z0">
    <w:name w:val="WW8Num119z0"/>
    <w:rsid w:val="00A0537E"/>
    <w:rPr>
      <w:rFonts w:ascii="Symbol" w:hAnsi="Symbol"/>
    </w:rPr>
  </w:style>
  <w:style w:type="character" w:customStyle="1" w:styleId="WW8Num119z1">
    <w:name w:val="WW8Num119z1"/>
    <w:rsid w:val="00A0537E"/>
    <w:rPr>
      <w:rFonts w:cs="Times New Roman"/>
    </w:rPr>
  </w:style>
  <w:style w:type="character" w:customStyle="1" w:styleId="WW8Num120z0">
    <w:name w:val="WW8Num120z0"/>
    <w:rsid w:val="00A0537E"/>
    <w:rPr>
      <w:rFonts w:cs="Times New Roman"/>
      <w:b/>
      <w:bCs/>
    </w:rPr>
  </w:style>
  <w:style w:type="character" w:customStyle="1" w:styleId="WW8Num120z2">
    <w:name w:val="WW8Num120z2"/>
    <w:rsid w:val="00A0537E"/>
    <w:rPr>
      <w:rFonts w:cs="Times New Roman"/>
    </w:rPr>
  </w:style>
  <w:style w:type="character" w:customStyle="1" w:styleId="WW8Num121z0">
    <w:name w:val="WW8Num121z0"/>
    <w:rsid w:val="00A0537E"/>
    <w:rPr>
      <w:rFonts w:cs="Times New Roman"/>
      <w:b/>
      <w:bCs/>
    </w:rPr>
  </w:style>
  <w:style w:type="character" w:customStyle="1" w:styleId="WW8Num121z1">
    <w:name w:val="WW8Num121z1"/>
    <w:rsid w:val="00A0537E"/>
    <w:rPr>
      <w:rFonts w:cs="Times New Roman"/>
    </w:rPr>
  </w:style>
  <w:style w:type="character" w:customStyle="1" w:styleId="WW8Num121z3">
    <w:name w:val="WW8Num121z3"/>
    <w:rsid w:val="00A0537E"/>
    <w:rPr>
      <w:rFonts w:ascii="Symbol" w:hAnsi="Symbol"/>
      <w:b/>
    </w:rPr>
  </w:style>
  <w:style w:type="character" w:customStyle="1" w:styleId="WW8Num122z0">
    <w:name w:val="WW8Num122z0"/>
    <w:rsid w:val="00A0537E"/>
    <w:rPr>
      <w:rFonts w:cs="Times New Roman"/>
    </w:rPr>
  </w:style>
  <w:style w:type="character" w:customStyle="1" w:styleId="WW8Num123z0">
    <w:name w:val="WW8Num123z0"/>
    <w:rsid w:val="00A0537E"/>
    <w:rPr>
      <w:rFonts w:ascii="Symbol" w:hAnsi="Symbol"/>
    </w:rPr>
  </w:style>
  <w:style w:type="character" w:customStyle="1" w:styleId="WW8Num123z1">
    <w:name w:val="WW8Num123z1"/>
    <w:rsid w:val="00A0537E"/>
    <w:rPr>
      <w:rFonts w:ascii="Courier New" w:hAnsi="Courier New"/>
    </w:rPr>
  </w:style>
  <w:style w:type="character" w:customStyle="1" w:styleId="WW8Num123z2">
    <w:name w:val="WW8Num123z2"/>
    <w:rsid w:val="00A0537E"/>
    <w:rPr>
      <w:rFonts w:ascii="Wingdings" w:hAnsi="Wingdings"/>
    </w:rPr>
  </w:style>
  <w:style w:type="character" w:customStyle="1" w:styleId="WW8Num124z0">
    <w:name w:val="WW8Num124z0"/>
    <w:rsid w:val="00A0537E"/>
    <w:rPr>
      <w:b w:val="0"/>
    </w:rPr>
  </w:style>
  <w:style w:type="character" w:customStyle="1" w:styleId="WW8Num125z0">
    <w:name w:val="WW8Num125z0"/>
    <w:rsid w:val="00A0537E"/>
    <w:rPr>
      <w:rFonts w:ascii="Symbol" w:hAnsi="Symbol"/>
    </w:rPr>
  </w:style>
  <w:style w:type="character" w:customStyle="1" w:styleId="WW8Num125z1">
    <w:name w:val="WW8Num125z1"/>
    <w:rsid w:val="00A0537E"/>
    <w:rPr>
      <w:rFonts w:ascii="Courier New" w:hAnsi="Courier New"/>
    </w:rPr>
  </w:style>
  <w:style w:type="character" w:customStyle="1" w:styleId="WW8Num125z2">
    <w:name w:val="WW8Num125z2"/>
    <w:rsid w:val="00A0537E"/>
    <w:rPr>
      <w:rFonts w:ascii="Wingdings" w:hAnsi="Wingdings"/>
    </w:rPr>
  </w:style>
  <w:style w:type="character" w:customStyle="1" w:styleId="WW8Num126z0">
    <w:name w:val="WW8Num126z0"/>
    <w:rsid w:val="00A0537E"/>
    <w:rPr>
      <w:rFonts w:cs="Times New Roman"/>
      <w:b/>
      <w:bCs/>
    </w:rPr>
  </w:style>
  <w:style w:type="character" w:customStyle="1" w:styleId="WW8Num126z1">
    <w:name w:val="WW8Num126z1"/>
    <w:rsid w:val="00A0537E"/>
    <w:rPr>
      <w:rFonts w:cs="Times New Roman"/>
    </w:rPr>
  </w:style>
  <w:style w:type="character" w:customStyle="1" w:styleId="WW8Num126z3">
    <w:name w:val="WW8Num126z3"/>
    <w:rsid w:val="00A0537E"/>
    <w:rPr>
      <w:rFonts w:ascii="Symbol" w:hAnsi="Symbol"/>
      <w:b/>
    </w:rPr>
  </w:style>
  <w:style w:type="character" w:customStyle="1" w:styleId="WW8Num127z0">
    <w:name w:val="WW8Num127z0"/>
    <w:rsid w:val="00A0537E"/>
    <w:rPr>
      <w:rFonts w:cs="Times New Roman"/>
    </w:rPr>
  </w:style>
  <w:style w:type="character" w:customStyle="1" w:styleId="WW8Num128z0">
    <w:name w:val="WW8Num128z0"/>
    <w:rsid w:val="00A0537E"/>
    <w:rPr>
      <w:rFonts w:cs="Times New Roman"/>
      <w:b/>
      <w:bCs/>
    </w:rPr>
  </w:style>
  <w:style w:type="character" w:customStyle="1" w:styleId="WW8Num128z3">
    <w:name w:val="WW8Num128z3"/>
    <w:rsid w:val="00A0537E"/>
    <w:rPr>
      <w:rFonts w:cs="Times New Roman"/>
    </w:rPr>
  </w:style>
  <w:style w:type="character" w:customStyle="1" w:styleId="WW8Num129z0">
    <w:name w:val="WW8Num129z0"/>
    <w:rsid w:val="00A0537E"/>
    <w:rPr>
      <w:rFonts w:cs="Times New Roman"/>
    </w:rPr>
  </w:style>
  <w:style w:type="character" w:customStyle="1" w:styleId="WW8Num130z0">
    <w:name w:val="WW8Num130z0"/>
    <w:rsid w:val="00A0537E"/>
    <w:rPr>
      <w:rFonts w:cs="Times New Roman"/>
      <w:b/>
      <w:bCs/>
    </w:rPr>
  </w:style>
  <w:style w:type="character" w:customStyle="1" w:styleId="WW8Num130z3">
    <w:name w:val="WW8Num130z3"/>
    <w:rsid w:val="00A0537E"/>
    <w:rPr>
      <w:rFonts w:cs="Times New Roman"/>
      <w:u w:val="single"/>
    </w:rPr>
  </w:style>
  <w:style w:type="character" w:customStyle="1" w:styleId="WW8Num130z4">
    <w:name w:val="WW8Num130z4"/>
    <w:rsid w:val="00A0537E"/>
    <w:rPr>
      <w:rFonts w:cs="Times New Roman"/>
    </w:rPr>
  </w:style>
  <w:style w:type="character" w:customStyle="1" w:styleId="WW8Num131z0">
    <w:name w:val="WW8Num131z0"/>
    <w:rsid w:val="00A0537E"/>
    <w:rPr>
      <w:rFonts w:cs="Times New Roman"/>
      <w:b/>
      <w:bCs/>
    </w:rPr>
  </w:style>
  <w:style w:type="character" w:customStyle="1" w:styleId="WW8Num131z1">
    <w:name w:val="WW8Num131z1"/>
    <w:rsid w:val="00A0537E"/>
    <w:rPr>
      <w:rFonts w:cs="Times New Roman"/>
    </w:rPr>
  </w:style>
  <w:style w:type="character" w:customStyle="1" w:styleId="WW8Num131z3">
    <w:name w:val="WW8Num131z3"/>
    <w:rsid w:val="00A0537E"/>
    <w:rPr>
      <w:rFonts w:ascii="Symbol" w:hAnsi="Symbol"/>
      <w:b/>
    </w:rPr>
  </w:style>
  <w:style w:type="character" w:customStyle="1" w:styleId="WW8Num132z0">
    <w:name w:val="WW8Num132z0"/>
    <w:rsid w:val="00A0537E"/>
    <w:rPr>
      <w:rFonts w:cs="Times New Roman"/>
      <w:b/>
      <w:bCs/>
    </w:rPr>
  </w:style>
  <w:style w:type="character" w:customStyle="1" w:styleId="WW8Num132z1">
    <w:name w:val="WW8Num132z1"/>
    <w:rsid w:val="00A0537E"/>
    <w:rPr>
      <w:rFonts w:cs="Times New Roman"/>
    </w:rPr>
  </w:style>
  <w:style w:type="character" w:customStyle="1" w:styleId="WW8Num132z3">
    <w:name w:val="WW8Num132z3"/>
    <w:rsid w:val="00A0537E"/>
    <w:rPr>
      <w:rFonts w:ascii="Symbol" w:hAnsi="Symbol"/>
      <w:b/>
    </w:rPr>
  </w:style>
  <w:style w:type="character" w:customStyle="1" w:styleId="WW8Num133z0">
    <w:name w:val="WW8Num133z0"/>
    <w:rsid w:val="00A0537E"/>
    <w:rPr>
      <w:rFonts w:ascii="Symbol" w:hAnsi="Symbol"/>
    </w:rPr>
  </w:style>
  <w:style w:type="character" w:customStyle="1" w:styleId="WW8Num133z1">
    <w:name w:val="WW8Num133z1"/>
    <w:rsid w:val="00A0537E"/>
    <w:rPr>
      <w:rFonts w:ascii="Courier New" w:hAnsi="Courier New"/>
    </w:rPr>
  </w:style>
  <w:style w:type="character" w:customStyle="1" w:styleId="WW8Num133z2">
    <w:name w:val="WW8Num133z2"/>
    <w:rsid w:val="00A0537E"/>
    <w:rPr>
      <w:rFonts w:ascii="Wingdings" w:hAnsi="Wingdings"/>
    </w:rPr>
  </w:style>
  <w:style w:type="character" w:customStyle="1" w:styleId="WW8Num134z0">
    <w:name w:val="WW8Num134z0"/>
    <w:rsid w:val="00A0537E"/>
    <w:rPr>
      <w:rFonts w:cs="Times New Roman"/>
    </w:rPr>
  </w:style>
  <w:style w:type="character" w:customStyle="1" w:styleId="WW8Num136z0">
    <w:name w:val="WW8Num136z0"/>
    <w:rsid w:val="00A0537E"/>
    <w:rPr>
      <w:rFonts w:cs="Times New Roman"/>
    </w:rPr>
  </w:style>
  <w:style w:type="character" w:customStyle="1" w:styleId="WW8Num137z0">
    <w:name w:val="WW8Num137z0"/>
    <w:rsid w:val="00A0537E"/>
    <w:rPr>
      <w:rFonts w:cs="Times New Roman"/>
      <w:b/>
      <w:bCs/>
    </w:rPr>
  </w:style>
  <w:style w:type="character" w:customStyle="1" w:styleId="WW8Num137z3">
    <w:name w:val="WW8Num137z3"/>
    <w:rsid w:val="00A0537E"/>
    <w:rPr>
      <w:rFonts w:cs="Times New Roman"/>
      <w:u w:val="single"/>
    </w:rPr>
  </w:style>
  <w:style w:type="character" w:customStyle="1" w:styleId="WW8Num137z4">
    <w:name w:val="WW8Num137z4"/>
    <w:rsid w:val="00A0537E"/>
    <w:rPr>
      <w:rFonts w:cs="Times New Roman"/>
    </w:rPr>
  </w:style>
  <w:style w:type="character" w:customStyle="1" w:styleId="WW8Num138z0">
    <w:name w:val="WW8Num138z0"/>
    <w:rsid w:val="00A0537E"/>
    <w:rPr>
      <w:b w:val="0"/>
    </w:rPr>
  </w:style>
  <w:style w:type="character" w:customStyle="1" w:styleId="WW8Num139z0">
    <w:name w:val="WW8Num139z0"/>
    <w:rsid w:val="00A0537E"/>
    <w:rPr>
      <w:rFonts w:cs="Times New Roman"/>
      <w:b/>
      <w:bCs/>
    </w:rPr>
  </w:style>
  <w:style w:type="character" w:customStyle="1" w:styleId="WW8Num139z3">
    <w:name w:val="WW8Num139z3"/>
    <w:rsid w:val="00A0537E"/>
    <w:rPr>
      <w:rFonts w:cs="Times New Roman"/>
      <w:u w:val="single"/>
    </w:rPr>
  </w:style>
  <w:style w:type="character" w:customStyle="1" w:styleId="WW8Num139z4">
    <w:name w:val="WW8Num139z4"/>
    <w:rsid w:val="00A0537E"/>
    <w:rPr>
      <w:rFonts w:cs="Times New Roman"/>
    </w:rPr>
  </w:style>
  <w:style w:type="character" w:customStyle="1" w:styleId="WW8Num140z0">
    <w:name w:val="WW8Num140z0"/>
    <w:rsid w:val="00A0537E"/>
    <w:rPr>
      <w:rFonts w:ascii="Symbol" w:hAnsi="Symbol"/>
    </w:rPr>
  </w:style>
  <w:style w:type="character" w:customStyle="1" w:styleId="WW8Num140z2">
    <w:name w:val="WW8Num140z2"/>
    <w:rsid w:val="00A0537E"/>
    <w:rPr>
      <w:rFonts w:ascii="Wingdings" w:hAnsi="Wingdings"/>
    </w:rPr>
  </w:style>
  <w:style w:type="character" w:customStyle="1" w:styleId="WW8Num140z4">
    <w:name w:val="WW8Num140z4"/>
    <w:rsid w:val="00A0537E"/>
    <w:rPr>
      <w:rFonts w:ascii="Courier New" w:hAnsi="Courier New"/>
    </w:rPr>
  </w:style>
  <w:style w:type="character" w:customStyle="1" w:styleId="WW8Num141z0">
    <w:name w:val="WW8Num141z0"/>
    <w:rsid w:val="00A0537E"/>
    <w:rPr>
      <w:rFonts w:cs="Times New Roman"/>
      <w:b/>
      <w:bCs/>
    </w:rPr>
  </w:style>
  <w:style w:type="character" w:customStyle="1" w:styleId="WW8Num141z2">
    <w:name w:val="WW8Num141z2"/>
    <w:rsid w:val="00A0537E"/>
    <w:rPr>
      <w:rFonts w:cs="Times New Roman"/>
    </w:rPr>
  </w:style>
  <w:style w:type="character" w:customStyle="1" w:styleId="WW8Num142z0">
    <w:name w:val="WW8Num142z0"/>
    <w:rsid w:val="00A0537E"/>
    <w:rPr>
      <w:rFonts w:cs="Times New Roman"/>
      <w:b/>
      <w:bCs/>
    </w:rPr>
  </w:style>
  <w:style w:type="character" w:customStyle="1" w:styleId="WW8Num142z1">
    <w:name w:val="WW8Num142z1"/>
    <w:rsid w:val="00A0537E"/>
    <w:rPr>
      <w:rFonts w:cs="Times New Roman"/>
    </w:rPr>
  </w:style>
  <w:style w:type="character" w:customStyle="1" w:styleId="WW8Num143z0">
    <w:name w:val="WW8Num143z0"/>
    <w:rsid w:val="00A0537E"/>
    <w:rPr>
      <w:rFonts w:cs="Times New Roman"/>
      <w:b/>
      <w:bCs/>
    </w:rPr>
  </w:style>
  <w:style w:type="character" w:customStyle="1" w:styleId="WW8Num143z1">
    <w:name w:val="WW8Num143z1"/>
    <w:rsid w:val="00A0537E"/>
    <w:rPr>
      <w:rFonts w:cs="Times New Roman"/>
    </w:rPr>
  </w:style>
  <w:style w:type="character" w:customStyle="1" w:styleId="WW8Num143z3">
    <w:name w:val="WW8Num143z3"/>
    <w:rsid w:val="00A0537E"/>
    <w:rPr>
      <w:rFonts w:ascii="Symbol" w:hAnsi="Symbol"/>
      <w:b/>
    </w:rPr>
  </w:style>
  <w:style w:type="character" w:customStyle="1" w:styleId="WW8Num144z0">
    <w:name w:val="WW8Num144z0"/>
    <w:rsid w:val="00A0537E"/>
    <w:rPr>
      <w:rFonts w:cs="Times New Roman"/>
    </w:rPr>
  </w:style>
  <w:style w:type="character" w:customStyle="1" w:styleId="WW8Num145z0">
    <w:name w:val="WW8Num145z0"/>
    <w:rsid w:val="00A0537E"/>
    <w:rPr>
      <w:rFonts w:cs="Times New Roman"/>
    </w:rPr>
  </w:style>
  <w:style w:type="character" w:customStyle="1" w:styleId="WW8Num146z0">
    <w:name w:val="WW8Num146z0"/>
    <w:rsid w:val="00A0537E"/>
    <w:rPr>
      <w:rFonts w:ascii="Symbol" w:hAnsi="Symbol"/>
    </w:rPr>
  </w:style>
  <w:style w:type="character" w:customStyle="1" w:styleId="WW8Num146z1">
    <w:name w:val="WW8Num146z1"/>
    <w:rsid w:val="00A0537E"/>
    <w:rPr>
      <w:rFonts w:ascii="Courier New" w:hAnsi="Courier New"/>
    </w:rPr>
  </w:style>
  <w:style w:type="character" w:customStyle="1" w:styleId="WW8Num146z2">
    <w:name w:val="WW8Num146z2"/>
    <w:rsid w:val="00A0537E"/>
    <w:rPr>
      <w:rFonts w:ascii="Wingdings" w:hAnsi="Wingdings"/>
    </w:rPr>
  </w:style>
  <w:style w:type="character" w:customStyle="1" w:styleId="WW8Num148z0">
    <w:name w:val="WW8Num148z0"/>
    <w:rsid w:val="00A0537E"/>
    <w:rPr>
      <w:rFonts w:cs="Times New Roman"/>
      <w:b/>
      <w:bCs/>
    </w:rPr>
  </w:style>
  <w:style w:type="character" w:customStyle="1" w:styleId="WW8Num148z1">
    <w:name w:val="WW8Num148z1"/>
    <w:rsid w:val="00A0537E"/>
    <w:rPr>
      <w:rFonts w:cs="Times New Roman"/>
    </w:rPr>
  </w:style>
  <w:style w:type="character" w:customStyle="1" w:styleId="WW8Num148z3">
    <w:name w:val="WW8Num148z3"/>
    <w:rsid w:val="00A0537E"/>
    <w:rPr>
      <w:rFonts w:ascii="Symbol" w:hAnsi="Symbol"/>
      <w:b/>
    </w:rPr>
  </w:style>
  <w:style w:type="character" w:customStyle="1" w:styleId="WW8Num149z0">
    <w:name w:val="WW8Num149z0"/>
    <w:rsid w:val="00A0537E"/>
    <w:rPr>
      <w:rFonts w:cs="Times New Roman"/>
      <w:b/>
      <w:bCs/>
    </w:rPr>
  </w:style>
  <w:style w:type="character" w:customStyle="1" w:styleId="WW8Num150z0">
    <w:name w:val="WW8Num150z0"/>
    <w:rsid w:val="00A0537E"/>
    <w:rPr>
      <w:b w:val="0"/>
    </w:rPr>
  </w:style>
  <w:style w:type="character" w:customStyle="1" w:styleId="WW8Num151z0">
    <w:name w:val="WW8Num151z0"/>
    <w:rsid w:val="00A0537E"/>
    <w:rPr>
      <w:rFonts w:cs="Times New Roman"/>
      <w:b/>
      <w:bCs/>
    </w:rPr>
  </w:style>
  <w:style w:type="character" w:customStyle="1" w:styleId="WW8Num151z2">
    <w:name w:val="WW8Num151z2"/>
    <w:rsid w:val="00A0537E"/>
    <w:rPr>
      <w:rFonts w:cs="Times New Roman"/>
    </w:rPr>
  </w:style>
  <w:style w:type="character" w:customStyle="1" w:styleId="WW8Num152z0">
    <w:name w:val="WW8Num152z0"/>
    <w:rsid w:val="00A0537E"/>
    <w:rPr>
      <w:rFonts w:cs="Times New Roman"/>
      <w:b/>
      <w:bCs/>
    </w:rPr>
  </w:style>
  <w:style w:type="character" w:customStyle="1" w:styleId="WW8Num152z1">
    <w:name w:val="WW8Num152z1"/>
    <w:rsid w:val="00A0537E"/>
    <w:rPr>
      <w:rFonts w:cs="Times New Roman"/>
    </w:rPr>
  </w:style>
  <w:style w:type="character" w:customStyle="1" w:styleId="WW8Num153z0">
    <w:name w:val="WW8Num153z0"/>
    <w:rsid w:val="00A0537E"/>
    <w:rPr>
      <w:rFonts w:ascii="Symbol" w:hAnsi="Symbol"/>
    </w:rPr>
  </w:style>
  <w:style w:type="character" w:customStyle="1" w:styleId="WW8Num153z1">
    <w:name w:val="WW8Num153z1"/>
    <w:rsid w:val="00A0537E"/>
    <w:rPr>
      <w:rFonts w:ascii="Courier New" w:hAnsi="Courier New"/>
    </w:rPr>
  </w:style>
  <w:style w:type="character" w:customStyle="1" w:styleId="WW8Num153z2">
    <w:name w:val="WW8Num153z2"/>
    <w:rsid w:val="00A0537E"/>
    <w:rPr>
      <w:rFonts w:ascii="Wingdings" w:hAnsi="Wingdings"/>
    </w:rPr>
  </w:style>
  <w:style w:type="character" w:customStyle="1" w:styleId="WW8Num154z0">
    <w:name w:val="WW8Num154z0"/>
    <w:rsid w:val="00A0537E"/>
    <w:rPr>
      <w:rFonts w:ascii="Symbol" w:hAnsi="Symbol"/>
      <w:b/>
    </w:rPr>
  </w:style>
  <w:style w:type="character" w:customStyle="1" w:styleId="WW8Num154z1">
    <w:name w:val="WW8Num154z1"/>
    <w:rsid w:val="00A0537E"/>
    <w:rPr>
      <w:rFonts w:cs="Times New Roman"/>
      <w:b/>
      <w:bCs/>
    </w:rPr>
  </w:style>
  <w:style w:type="character" w:customStyle="1" w:styleId="WW8Num154z2">
    <w:name w:val="WW8Num154z2"/>
    <w:rsid w:val="00A0537E"/>
    <w:rPr>
      <w:rFonts w:cs="Times New Roman"/>
    </w:rPr>
  </w:style>
  <w:style w:type="character" w:customStyle="1" w:styleId="WW8Num155z0">
    <w:name w:val="WW8Num155z0"/>
    <w:rsid w:val="00A0537E"/>
    <w:rPr>
      <w:rFonts w:ascii="Symbol" w:hAnsi="Symbol"/>
      <w:b w:val="0"/>
    </w:rPr>
  </w:style>
  <w:style w:type="character" w:customStyle="1" w:styleId="WW8Num155z1">
    <w:name w:val="WW8Num155z1"/>
    <w:rsid w:val="00A0537E"/>
    <w:rPr>
      <w:rFonts w:ascii="Courier New" w:hAnsi="Courier New"/>
    </w:rPr>
  </w:style>
  <w:style w:type="character" w:customStyle="1" w:styleId="WW8Num155z2">
    <w:name w:val="WW8Num155z2"/>
    <w:rsid w:val="00A0537E"/>
    <w:rPr>
      <w:rFonts w:ascii="Wingdings" w:hAnsi="Wingdings"/>
    </w:rPr>
  </w:style>
  <w:style w:type="character" w:customStyle="1" w:styleId="WW8Num155z3">
    <w:name w:val="WW8Num155z3"/>
    <w:rsid w:val="00A0537E"/>
    <w:rPr>
      <w:rFonts w:ascii="Symbol" w:hAnsi="Symbol"/>
    </w:rPr>
  </w:style>
  <w:style w:type="character" w:customStyle="1" w:styleId="WW8Num156z0">
    <w:name w:val="WW8Num156z0"/>
    <w:rsid w:val="00A0537E"/>
    <w:rPr>
      <w:rFonts w:cs="Times New Roman"/>
      <w:b/>
      <w:bCs/>
    </w:rPr>
  </w:style>
  <w:style w:type="character" w:customStyle="1" w:styleId="WW8Num157z0">
    <w:name w:val="WW8Num157z0"/>
    <w:rsid w:val="00A0537E"/>
    <w:rPr>
      <w:rFonts w:ascii="Symbol" w:hAnsi="Symbol"/>
    </w:rPr>
  </w:style>
  <w:style w:type="character" w:customStyle="1" w:styleId="WW8Num157z1">
    <w:name w:val="WW8Num157z1"/>
    <w:rsid w:val="00A0537E"/>
    <w:rPr>
      <w:rFonts w:ascii="Courier New" w:hAnsi="Courier New"/>
    </w:rPr>
  </w:style>
  <w:style w:type="character" w:customStyle="1" w:styleId="WW8Num157z2">
    <w:name w:val="WW8Num157z2"/>
    <w:rsid w:val="00A0537E"/>
    <w:rPr>
      <w:rFonts w:ascii="Wingdings" w:hAnsi="Wingdings"/>
    </w:rPr>
  </w:style>
  <w:style w:type="character" w:customStyle="1" w:styleId="WW8Num158z0">
    <w:name w:val="WW8Num158z0"/>
    <w:rsid w:val="00A0537E"/>
    <w:rPr>
      <w:rFonts w:cs="Times New Roman"/>
      <w:b/>
      <w:bCs/>
    </w:rPr>
  </w:style>
  <w:style w:type="character" w:customStyle="1" w:styleId="WW8Num158z2">
    <w:name w:val="WW8Num158z2"/>
    <w:rsid w:val="00A0537E"/>
    <w:rPr>
      <w:rFonts w:cs="Times New Roman"/>
    </w:rPr>
  </w:style>
  <w:style w:type="character" w:customStyle="1" w:styleId="WW8Num159z0">
    <w:name w:val="WW8Num159z0"/>
    <w:rsid w:val="00A0537E"/>
    <w:rPr>
      <w:rFonts w:cs="Times New Roman"/>
      <w:b/>
      <w:bCs/>
    </w:rPr>
  </w:style>
  <w:style w:type="character" w:customStyle="1" w:styleId="WW8Num159z1">
    <w:name w:val="WW8Num159z1"/>
    <w:rsid w:val="00A0537E"/>
    <w:rPr>
      <w:rFonts w:cs="Times New Roman"/>
      <w:b/>
      <w:bCs/>
      <w:i w:val="0"/>
      <w:iCs w:val="0"/>
      <w:sz w:val="24"/>
      <w:szCs w:val="24"/>
    </w:rPr>
  </w:style>
  <w:style w:type="character" w:customStyle="1" w:styleId="WW8Num159z2">
    <w:name w:val="WW8Num159z2"/>
    <w:rsid w:val="00A0537E"/>
    <w:rPr>
      <w:rFonts w:cs="Times New Roman"/>
    </w:rPr>
  </w:style>
  <w:style w:type="character" w:customStyle="1" w:styleId="WW8Num161z0">
    <w:name w:val="WW8Num161z0"/>
    <w:rsid w:val="00A0537E"/>
    <w:rPr>
      <w:b/>
    </w:rPr>
  </w:style>
  <w:style w:type="character" w:customStyle="1" w:styleId="WW8Num162z0">
    <w:name w:val="WW8Num162z0"/>
    <w:rsid w:val="00A0537E"/>
    <w:rPr>
      <w:rFonts w:cs="Times New Roman"/>
      <w:b/>
      <w:bCs/>
    </w:rPr>
  </w:style>
  <w:style w:type="character" w:customStyle="1" w:styleId="WW8Num162z3">
    <w:name w:val="WW8Num162z3"/>
    <w:rsid w:val="00A0537E"/>
    <w:rPr>
      <w:rFonts w:cs="Times New Roman"/>
      <w:u w:val="single"/>
    </w:rPr>
  </w:style>
  <w:style w:type="character" w:customStyle="1" w:styleId="WW8Num162z4">
    <w:name w:val="WW8Num162z4"/>
    <w:rsid w:val="00A0537E"/>
    <w:rPr>
      <w:rFonts w:cs="Times New Roman"/>
    </w:rPr>
  </w:style>
  <w:style w:type="character" w:customStyle="1" w:styleId="WW8Num163z0">
    <w:name w:val="WW8Num163z0"/>
    <w:rsid w:val="00A0537E"/>
    <w:rPr>
      <w:rFonts w:cs="Times New Roman"/>
    </w:rPr>
  </w:style>
  <w:style w:type="character" w:customStyle="1" w:styleId="WW8Num164z0">
    <w:name w:val="WW8Num164z0"/>
    <w:rsid w:val="00A0537E"/>
    <w:rPr>
      <w:rFonts w:cs="Times New Roman"/>
      <w:b/>
      <w:bCs/>
    </w:rPr>
  </w:style>
  <w:style w:type="character" w:customStyle="1" w:styleId="WW8Num164z3">
    <w:name w:val="WW8Num164z3"/>
    <w:rsid w:val="00A0537E"/>
    <w:rPr>
      <w:rFonts w:cs="Times New Roman"/>
      <w:u w:val="single"/>
    </w:rPr>
  </w:style>
  <w:style w:type="character" w:customStyle="1" w:styleId="WW8Num164z4">
    <w:name w:val="WW8Num164z4"/>
    <w:rsid w:val="00A0537E"/>
    <w:rPr>
      <w:rFonts w:cs="Times New Roman"/>
    </w:rPr>
  </w:style>
  <w:style w:type="character" w:customStyle="1" w:styleId="WW8Num165z0">
    <w:name w:val="WW8Num165z0"/>
    <w:rsid w:val="00A0537E"/>
    <w:rPr>
      <w:rFonts w:cs="Times New Roman"/>
      <w:b/>
      <w:bCs/>
    </w:rPr>
  </w:style>
  <w:style w:type="character" w:customStyle="1" w:styleId="WW8Num165z1">
    <w:name w:val="WW8Num165z1"/>
    <w:rsid w:val="00A0537E"/>
    <w:rPr>
      <w:rFonts w:cs="Times New Roman"/>
    </w:rPr>
  </w:style>
  <w:style w:type="character" w:customStyle="1" w:styleId="WW8Num166z0">
    <w:name w:val="WW8Num166z0"/>
    <w:rsid w:val="00A0537E"/>
    <w:rPr>
      <w:rFonts w:cs="Times New Roman"/>
    </w:rPr>
  </w:style>
  <w:style w:type="character" w:customStyle="1" w:styleId="WW8Num167z0">
    <w:name w:val="WW8Num167z0"/>
    <w:rsid w:val="00A0537E"/>
    <w:rPr>
      <w:rFonts w:cs="Times New Roman"/>
      <w:b/>
      <w:bCs/>
    </w:rPr>
  </w:style>
  <w:style w:type="character" w:customStyle="1" w:styleId="WW8Num168z0">
    <w:name w:val="WW8Num168z0"/>
    <w:rsid w:val="00A0537E"/>
    <w:rPr>
      <w:rFonts w:ascii="Symbol" w:hAnsi="Symbol"/>
    </w:rPr>
  </w:style>
  <w:style w:type="character" w:customStyle="1" w:styleId="WW8Num168z1">
    <w:name w:val="WW8Num168z1"/>
    <w:rsid w:val="00A0537E"/>
    <w:rPr>
      <w:rFonts w:ascii="Courier New" w:hAnsi="Courier New"/>
    </w:rPr>
  </w:style>
  <w:style w:type="character" w:customStyle="1" w:styleId="WW8Num168z2">
    <w:name w:val="WW8Num168z2"/>
    <w:rsid w:val="00A0537E"/>
    <w:rPr>
      <w:rFonts w:ascii="Wingdings" w:hAnsi="Wingdings"/>
    </w:rPr>
  </w:style>
  <w:style w:type="character" w:customStyle="1" w:styleId="WW8Num170z0">
    <w:name w:val="WW8Num170z0"/>
    <w:rsid w:val="00A0537E"/>
    <w:rPr>
      <w:rFonts w:ascii="Symbol" w:hAnsi="Symbol"/>
    </w:rPr>
  </w:style>
  <w:style w:type="character" w:customStyle="1" w:styleId="WW8Num170z1">
    <w:name w:val="WW8Num170z1"/>
    <w:rsid w:val="00A0537E"/>
    <w:rPr>
      <w:rFonts w:ascii="Courier New" w:hAnsi="Courier New"/>
    </w:rPr>
  </w:style>
  <w:style w:type="character" w:customStyle="1" w:styleId="WW8Num170z2">
    <w:name w:val="WW8Num170z2"/>
    <w:rsid w:val="00A0537E"/>
    <w:rPr>
      <w:rFonts w:ascii="Wingdings" w:hAnsi="Wingdings"/>
    </w:rPr>
  </w:style>
  <w:style w:type="character" w:customStyle="1" w:styleId="WW8Num171z0">
    <w:name w:val="WW8Num171z0"/>
    <w:rsid w:val="00A0537E"/>
    <w:rPr>
      <w:rFonts w:cs="Times New Roman"/>
      <w:b/>
      <w:bCs/>
    </w:rPr>
  </w:style>
  <w:style w:type="character" w:customStyle="1" w:styleId="WW8Num171z2">
    <w:name w:val="WW8Num171z2"/>
    <w:rsid w:val="00A0537E"/>
    <w:rPr>
      <w:rFonts w:cs="Times New Roman"/>
    </w:rPr>
  </w:style>
  <w:style w:type="character" w:customStyle="1" w:styleId="WW8Num172z0">
    <w:name w:val="WW8Num172z0"/>
    <w:rsid w:val="00A0537E"/>
    <w:rPr>
      <w:b w:val="0"/>
    </w:rPr>
  </w:style>
  <w:style w:type="character" w:customStyle="1" w:styleId="WW8Num173z0">
    <w:name w:val="WW8Num173z0"/>
    <w:rsid w:val="00A0537E"/>
    <w:rPr>
      <w:b w:val="0"/>
      <w:color w:val="000000"/>
    </w:rPr>
  </w:style>
  <w:style w:type="character" w:customStyle="1" w:styleId="WW8Num174z0">
    <w:name w:val="WW8Num174z0"/>
    <w:rsid w:val="00A0537E"/>
    <w:rPr>
      <w:rFonts w:cs="Times New Roman"/>
      <w:b/>
      <w:bCs/>
    </w:rPr>
  </w:style>
  <w:style w:type="character" w:customStyle="1" w:styleId="WW8Num174z1">
    <w:name w:val="WW8Num174z1"/>
    <w:rsid w:val="00A0537E"/>
    <w:rPr>
      <w:rFonts w:cs="Times New Roman"/>
    </w:rPr>
  </w:style>
  <w:style w:type="character" w:customStyle="1" w:styleId="WW8Num174z3">
    <w:name w:val="WW8Num174z3"/>
    <w:rsid w:val="00A0537E"/>
    <w:rPr>
      <w:rFonts w:ascii="Symbol" w:hAnsi="Symbol"/>
      <w:b/>
    </w:rPr>
  </w:style>
  <w:style w:type="character" w:customStyle="1" w:styleId="WW8NumSt76z0">
    <w:name w:val="WW8NumSt76z0"/>
    <w:rsid w:val="00A0537E"/>
    <w:rPr>
      <w:rFonts w:cs="Times New Roman"/>
    </w:rPr>
  </w:style>
  <w:style w:type="character" w:customStyle="1" w:styleId="Domylnaczcionkaakapitu3">
    <w:name w:val="Domyślna czcionka akapitu3"/>
    <w:rsid w:val="00A0537E"/>
  </w:style>
  <w:style w:type="character" w:customStyle="1" w:styleId="ZnakZnak24">
    <w:name w:val="Znak Znak24"/>
    <w:rsid w:val="00A0537E"/>
    <w:rPr>
      <w:rFonts w:ascii="Arial" w:hAnsi="Arial" w:cs="Arial"/>
      <w:b/>
      <w:bCs/>
      <w:kern w:val="1"/>
      <w:sz w:val="32"/>
      <w:szCs w:val="32"/>
      <w:lang w:val="pl-PL" w:eastAsia="ar-SA" w:bidi="ar-SA"/>
    </w:rPr>
  </w:style>
  <w:style w:type="character" w:customStyle="1" w:styleId="ZnakZnak23">
    <w:name w:val="Znak Znak23"/>
    <w:rsid w:val="00A0537E"/>
    <w:rPr>
      <w:rFonts w:ascii="Arial" w:hAnsi="Arial" w:cs="Arial"/>
      <w:b/>
      <w:bCs/>
      <w:i/>
      <w:iCs/>
      <w:sz w:val="28"/>
      <w:szCs w:val="28"/>
      <w:lang w:val="pl-PL" w:eastAsia="ar-SA" w:bidi="ar-SA"/>
    </w:rPr>
  </w:style>
  <w:style w:type="character" w:customStyle="1" w:styleId="ZnakZnak22">
    <w:name w:val="Znak Znak22"/>
    <w:rsid w:val="00A0537E"/>
    <w:rPr>
      <w:rFonts w:ascii="Arial" w:hAnsi="Arial" w:cs="Arial"/>
      <w:b/>
      <w:bCs/>
      <w:sz w:val="26"/>
      <w:szCs w:val="26"/>
      <w:lang w:val="pl-PL" w:eastAsia="ar-SA" w:bidi="ar-SA"/>
    </w:rPr>
  </w:style>
  <w:style w:type="character" w:customStyle="1" w:styleId="ZnakZnak21">
    <w:name w:val="Znak Znak21"/>
    <w:rsid w:val="00A0537E"/>
    <w:rPr>
      <w:b/>
      <w:bCs/>
      <w:sz w:val="28"/>
      <w:szCs w:val="28"/>
      <w:lang w:val="pl-PL" w:eastAsia="ar-SA" w:bidi="ar-SA"/>
    </w:rPr>
  </w:style>
  <w:style w:type="character" w:customStyle="1" w:styleId="ZnakZnak20">
    <w:name w:val="Znak Znak20"/>
    <w:rsid w:val="00A0537E"/>
    <w:rPr>
      <w:b/>
      <w:bCs/>
      <w:i/>
      <w:iCs/>
      <w:sz w:val="26"/>
      <w:szCs w:val="26"/>
      <w:lang w:val="pl-PL" w:eastAsia="ar-SA" w:bidi="ar-SA"/>
    </w:rPr>
  </w:style>
  <w:style w:type="character" w:customStyle="1" w:styleId="ZnakZnak19">
    <w:name w:val="Znak Znak19"/>
    <w:rsid w:val="00A0537E"/>
    <w:rPr>
      <w:b/>
      <w:bCs/>
      <w:sz w:val="22"/>
      <w:szCs w:val="22"/>
      <w:lang w:val="pl-PL" w:eastAsia="ar-SA" w:bidi="ar-SA"/>
    </w:rPr>
  </w:style>
  <w:style w:type="character" w:customStyle="1" w:styleId="ZnakZnak18">
    <w:name w:val="Znak Znak18"/>
    <w:rsid w:val="00A0537E"/>
    <w:rPr>
      <w:sz w:val="24"/>
      <w:szCs w:val="24"/>
      <w:lang w:val="pl-PL" w:eastAsia="ar-SA" w:bidi="ar-SA"/>
    </w:rPr>
  </w:style>
  <w:style w:type="character" w:customStyle="1" w:styleId="ZnakZnak17">
    <w:name w:val="Znak Znak17"/>
    <w:rsid w:val="00A0537E"/>
    <w:rPr>
      <w:i/>
      <w:iCs/>
      <w:sz w:val="24"/>
      <w:szCs w:val="24"/>
      <w:lang w:val="pl-PL" w:eastAsia="ar-SA" w:bidi="ar-SA"/>
    </w:rPr>
  </w:style>
  <w:style w:type="character" w:customStyle="1" w:styleId="ZnakZnak16">
    <w:name w:val="Znak Znak16"/>
    <w:rsid w:val="00A0537E"/>
    <w:rPr>
      <w:rFonts w:ascii="Arial" w:hAnsi="Arial" w:cs="Arial"/>
      <w:sz w:val="22"/>
      <w:szCs w:val="22"/>
      <w:lang w:val="pl-PL" w:eastAsia="ar-SA" w:bidi="ar-SA"/>
    </w:rPr>
  </w:style>
  <w:style w:type="character" w:customStyle="1" w:styleId="ZnakZnak15">
    <w:name w:val="Znak Znak15"/>
    <w:rsid w:val="00A0537E"/>
    <w:rPr>
      <w:rFonts w:cs="Times New Roman"/>
      <w:sz w:val="24"/>
      <w:szCs w:val="24"/>
    </w:rPr>
  </w:style>
  <w:style w:type="character" w:customStyle="1" w:styleId="ZnakZnak14">
    <w:name w:val="Znak Znak14"/>
    <w:rsid w:val="00A0537E"/>
    <w:rPr>
      <w:rFonts w:cs="Times New Roman"/>
      <w:sz w:val="24"/>
      <w:szCs w:val="24"/>
    </w:rPr>
  </w:style>
  <w:style w:type="character" w:customStyle="1" w:styleId="ZnakZnak13">
    <w:name w:val="Znak Znak13"/>
    <w:rsid w:val="00A0537E"/>
    <w:rPr>
      <w:rFonts w:ascii="Cambria" w:hAnsi="Cambria" w:cs="Cambria"/>
      <w:b/>
      <w:bCs/>
      <w:kern w:val="1"/>
      <w:sz w:val="32"/>
      <w:szCs w:val="32"/>
    </w:rPr>
  </w:style>
  <w:style w:type="character" w:customStyle="1" w:styleId="ZnakZnak12">
    <w:name w:val="Znak Znak12"/>
    <w:rsid w:val="00A0537E"/>
    <w:rPr>
      <w:rFonts w:cs="Times New Roman"/>
      <w:sz w:val="24"/>
      <w:szCs w:val="24"/>
    </w:rPr>
  </w:style>
  <w:style w:type="character" w:customStyle="1" w:styleId="ZnakZnak11">
    <w:name w:val="Znak Znak11"/>
    <w:rsid w:val="00A0537E"/>
    <w:rPr>
      <w:rFonts w:cs="Times New Roman"/>
      <w:sz w:val="16"/>
      <w:szCs w:val="16"/>
    </w:rPr>
  </w:style>
  <w:style w:type="character" w:customStyle="1" w:styleId="ZnakZnak10">
    <w:name w:val="Znak Znak10"/>
    <w:rsid w:val="00A0537E"/>
    <w:rPr>
      <w:rFonts w:cs="Times New Roman"/>
    </w:rPr>
  </w:style>
  <w:style w:type="character" w:customStyle="1" w:styleId="ZnakZnak9">
    <w:name w:val="Znak Znak9"/>
    <w:rsid w:val="00A0537E"/>
    <w:rPr>
      <w:rFonts w:cs="Times New Roman"/>
      <w:sz w:val="24"/>
      <w:szCs w:val="24"/>
    </w:rPr>
  </w:style>
  <w:style w:type="character" w:customStyle="1" w:styleId="ZnakZnak8">
    <w:name w:val="Znak Znak8"/>
    <w:rsid w:val="00A0537E"/>
    <w:rPr>
      <w:rFonts w:cs="Times New Roman"/>
      <w:sz w:val="24"/>
      <w:szCs w:val="24"/>
    </w:rPr>
  </w:style>
  <w:style w:type="character" w:customStyle="1" w:styleId="ZnakZnak7">
    <w:name w:val="Znak Znak7"/>
    <w:rsid w:val="00A0537E"/>
    <w:rPr>
      <w:rFonts w:cs="Times New Roman"/>
      <w:sz w:val="24"/>
      <w:szCs w:val="24"/>
    </w:rPr>
  </w:style>
  <w:style w:type="character" w:customStyle="1" w:styleId="ZnakZnak6">
    <w:name w:val="Znak Znak6"/>
    <w:rsid w:val="00A0537E"/>
    <w:rPr>
      <w:rFonts w:cs="Times New Roman"/>
      <w:sz w:val="16"/>
      <w:szCs w:val="16"/>
    </w:rPr>
  </w:style>
  <w:style w:type="character" w:customStyle="1" w:styleId="ZnakZnak5">
    <w:name w:val="Znak Znak5"/>
    <w:rsid w:val="00A0537E"/>
    <w:rPr>
      <w:rFonts w:cs="Times New Roman"/>
      <w:sz w:val="2"/>
      <w:szCs w:val="2"/>
    </w:rPr>
  </w:style>
  <w:style w:type="character" w:customStyle="1" w:styleId="ZnakZnak4">
    <w:name w:val="Znak Znak4"/>
    <w:rsid w:val="00A0537E"/>
    <w:rPr>
      <w:rFonts w:ascii="Courier New" w:hAnsi="Courier New" w:cs="Courier New"/>
    </w:rPr>
  </w:style>
  <w:style w:type="character" w:customStyle="1" w:styleId="ZnakZnak3">
    <w:name w:val="Znak Znak3"/>
    <w:rsid w:val="00A0537E"/>
    <w:rPr>
      <w:rFonts w:cs="Times New Roman"/>
    </w:rPr>
  </w:style>
  <w:style w:type="character" w:customStyle="1" w:styleId="ZnakZnak2">
    <w:name w:val="Znak Znak2"/>
    <w:rsid w:val="00A0537E"/>
    <w:rPr>
      <w:rFonts w:cs="Times New Roman"/>
      <w:b/>
      <w:bCs/>
    </w:rPr>
  </w:style>
  <w:style w:type="character" w:customStyle="1" w:styleId="ZnakZnak1">
    <w:name w:val="Znak Znak1"/>
    <w:rsid w:val="00A0537E"/>
    <w:rPr>
      <w:rFonts w:cs="Times New Roman"/>
    </w:rPr>
  </w:style>
  <w:style w:type="character" w:customStyle="1" w:styleId="WW8Num13z1">
    <w:name w:val="WW8Num13z1"/>
    <w:rsid w:val="00A0537E"/>
    <w:rPr>
      <w:rFonts w:ascii="Courier New" w:hAnsi="Courier New"/>
    </w:rPr>
  </w:style>
  <w:style w:type="character" w:customStyle="1" w:styleId="WW8Num15z2">
    <w:name w:val="WW8Num15z2"/>
    <w:rsid w:val="00A0537E"/>
    <w:rPr>
      <w:rFonts w:ascii="Wingdings" w:hAnsi="Wingdings"/>
    </w:rPr>
  </w:style>
  <w:style w:type="character" w:customStyle="1" w:styleId="WW8Num27z1">
    <w:name w:val="WW8Num27z1"/>
    <w:rsid w:val="00A0537E"/>
    <w:rPr>
      <w:b/>
    </w:rPr>
  </w:style>
  <w:style w:type="character" w:customStyle="1" w:styleId="WW8Num36z1">
    <w:name w:val="WW8Num36z1"/>
    <w:rsid w:val="00A0537E"/>
    <w:rPr>
      <w:b/>
      <w:color w:val="000000"/>
    </w:rPr>
  </w:style>
  <w:style w:type="character" w:customStyle="1" w:styleId="WW8Num50z4">
    <w:name w:val="WW8Num50z4"/>
    <w:rsid w:val="00A0537E"/>
    <w:rPr>
      <w:rFonts w:ascii="Courier New" w:hAnsi="Courier New"/>
    </w:rPr>
  </w:style>
  <w:style w:type="character" w:customStyle="1" w:styleId="WW8Num50z5">
    <w:name w:val="WW8Num50z5"/>
    <w:rsid w:val="00A0537E"/>
    <w:rPr>
      <w:rFonts w:ascii="Wingdings" w:hAnsi="Wingdings"/>
    </w:rPr>
  </w:style>
  <w:style w:type="character" w:customStyle="1" w:styleId="WW8Num55z2">
    <w:name w:val="WW8Num55z2"/>
    <w:rsid w:val="00A0537E"/>
    <w:rPr>
      <w:b/>
      <w:color w:val="000000"/>
    </w:rPr>
  </w:style>
  <w:style w:type="character" w:customStyle="1" w:styleId="WW8Num55z4">
    <w:name w:val="WW8Num55z4"/>
    <w:rsid w:val="00A0537E"/>
    <w:rPr>
      <w:rFonts w:ascii="Courier New" w:hAnsi="Courier New"/>
    </w:rPr>
  </w:style>
  <w:style w:type="character" w:customStyle="1" w:styleId="WW8Num55z5">
    <w:name w:val="WW8Num55z5"/>
    <w:rsid w:val="00A0537E"/>
    <w:rPr>
      <w:rFonts w:ascii="Wingdings" w:hAnsi="Wingdings"/>
    </w:rPr>
  </w:style>
  <w:style w:type="character" w:customStyle="1" w:styleId="WW8Num58z1">
    <w:name w:val="WW8Num58z1"/>
    <w:rsid w:val="00A0537E"/>
    <w:rPr>
      <w:b/>
    </w:rPr>
  </w:style>
  <w:style w:type="character" w:customStyle="1" w:styleId="WW8Num61z1">
    <w:name w:val="WW8Num61z1"/>
    <w:rsid w:val="00A0537E"/>
    <w:rPr>
      <w:rFonts w:ascii="Symbol" w:hAnsi="Symbol"/>
    </w:rPr>
  </w:style>
  <w:style w:type="character" w:customStyle="1" w:styleId="WW8Num61z3">
    <w:name w:val="WW8Num61z3"/>
    <w:rsid w:val="00A0537E"/>
    <w:rPr>
      <w:b/>
    </w:rPr>
  </w:style>
  <w:style w:type="character" w:customStyle="1" w:styleId="WW8Num72z1">
    <w:name w:val="WW8Num72z1"/>
    <w:rsid w:val="00A0537E"/>
    <w:rPr>
      <w:rFonts w:ascii="Courier New" w:hAnsi="Courier New"/>
    </w:rPr>
  </w:style>
  <w:style w:type="character" w:customStyle="1" w:styleId="WW8Num72z2">
    <w:name w:val="WW8Num72z2"/>
    <w:rsid w:val="00A0537E"/>
    <w:rPr>
      <w:rFonts w:ascii="Wingdings" w:hAnsi="Wingdings"/>
    </w:rPr>
  </w:style>
  <w:style w:type="character" w:customStyle="1" w:styleId="WW8Num72z3">
    <w:name w:val="WW8Num72z3"/>
    <w:rsid w:val="00A0537E"/>
    <w:rPr>
      <w:rFonts w:ascii="Symbol" w:hAnsi="Symbol"/>
    </w:rPr>
  </w:style>
  <w:style w:type="character" w:customStyle="1" w:styleId="WW8Num74z1">
    <w:name w:val="WW8Num74z1"/>
    <w:rsid w:val="00A0537E"/>
    <w:rPr>
      <w:rFonts w:ascii="Courier New" w:hAnsi="Courier New"/>
    </w:rPr>
  </w:style>
  <w:style w:type="character" w:customStyle="1" w:styleId="WW8Num74z2">
    <w:name w:val="WW8Num74z2"/>
    <w:rsid w:val="00A0537E"/>
    <w:rPr>
      <w:rFonts w:ascii="Wingdings" w:hAnsi="Wingdings"/>
    </w:rPr>
  </w:style>
  <w:style w:type="character" w:customStyle="1" w:styleId="WW8Num75z2">
    <w:name w:val="WW8Num75z2"/>
    <w:rsid w:val="00A0537E"/>
    <w:rPr>
      <w:rFonts w:ascii="Wingdings" w:hAnsi="Wingdings"/>
    </w:rPr>
  </w:style>
  <w:style w:type="character" w:customStyle="1" w:styleId="WW8Num76z2">
    <w:name w:val="WW8Num76z2"/>
    <w:rsid w:val="00A0537E"/>
    <w:rPr>
      <w:rFonts w:ascii="Wingdings" w:hAnsi="Wingdings"/>
    </w:rPr>
  </w:style>
  <w:style w:type="character" w:customStyle="1" w:styleId="WW8Num77z2">
    <w:name w:val="WW8Num77z2"/>
    <w:rsid w:val="00A0537E"/>
    <w:rPr>
      <w:rFonts w:ascii="Wingdings" w:hAnsi="Wingdings"/>
    </w:rPr>
  </w:style>
  <w:style w:type="character" w:customStyle="1" w:styleId="WW8Num80z1">
    <w:name w:val="WW8Num80z1"/>
    <w:rsid w:val="00A0537E"/>
    <w:rPr>
      <w:rFonts w:ascii="Courier New" w:hAnsi="Courier New"/>
    </w:rPr>
  </w:style>
  <w:style w:type="character" w:customStyle="1" w:styleId="WW8Num80z3">
    <w:name w:val="WW8Num80z3"/>
    <w:rsid w:val="00A0537E"/>
    <w:rPr>
      <w:rFonts w:ascii="Symbol" w:hAnsi="Symbol"/>
    </w:rPr>
  </w:style>
  <w:style w:type="character" w:customStyle="1" w:styleId="WW8Num82z2">
    <w:name w:val="WW8Num82z2"/>
    <w:rsid w:val="00A0537E"/>
    <w:rPr>
      <w:rFonts w:ascii="Wingdings" w:hAnsi="Wingdings"/>
    </w:rPr>
  </w:style>
  <w:style w:type="character" w:customStyle="1" w:styleId="WW8Num83z3">
    <w:name w:val="WW8Num83z3"/>
    <w:rsid w:val="00A0537E"/>
    <w:rPr>
      <w:rFonts w:ascii="Symbol" w:hAnsi="Symbol"/>
    </w:rPr>
  </w:style>
  <w:style w:type="character" w:customStyle="1" w:styleId="WW8Num84z2">
    <w:name w:val="WW8Num84z2"/>
    <w:rsid w:val="00A0537E"/>
    <w:rPr>
      <w:rFonts w:ascii="Wingdings" w:hAnsi="Wingdings"/>
    </w:rPr>
  </w:style>
  <w:style w:type="character" w:customStyle="1" w:styleId="Domylnaczcionkaakapitu2">
    <w:name w:val="Domyślna czcionka akapitu2"/>
    <w:rsid w:val="00A0537E"/>
  </w:style>
  <w:style w:type="character" w:customStyle="1" w:styleId="WW8Num7z2">
    <w:name w:val="WW8Num7z2"/>
    <w:rsid w:val="00A0537E"/>
    <w:rPr>
      <w:rFonts w:ascii="Wingdings" w:hAnsi="Wingdings"/>
    </w:rPr>
  </w:style>
  <w:style w:type="character" w:customStyle="1" w:styleId="WW8Num7z3">
    <w:name w:val="WW8Num7z3"/>
    <w:rsid w:val="00A0537E"/>
    <w:rPr>
      <w:rFonts w:ascii="Symbol" w:hAnsi="Symbol"/>
    </w:rPr>
  </w:style>
  <w:style w:type="character" w:customStyle="1" w:styleId="WW8Num10z2">
    <w:name w:val="WW8Num10z2"/>
    <w:rsid w:val="00A0537E"/>
    <w:rPr>
      <w:rFonts w:ascii="Wingdings" w:hAnsi="Wingdings"/>
    </w:rPr>
  </w:style>
  <w:style w:type="character" w:customStyle="1" w:styleId="WW8Num13z2">
    <w:name w:val="WW8Num13z2"/>
    <w:rsid w:val="00A0537E"/>
    <w:rPr>
      <w:rFonts w:ascii="Wingdings" w:hAnsi="Wingdings"/>
    </w:rPr>
  </w:style>
  <w:style w:type="character" w:customStyle="1" w:styleId="WW8Num13z3">
    <w:name w:val="WW8Num13z3"/>
    <w:rsid w:val="00A0537E"/>
    <w:rPr>
      <w:rFonts w:ascii="Symbol" w:hAnsi="Symbol"/>
    </w:rPr>
  </w:style>
  <w:style w:type="character" w:customStyle="1" w:styleId="WW8Num17z2">
    <w:name w:val="WW8Num17z2"/>
    <w:rsid w:val="00A0537E"/>
    <w:rPr>
      <w:rFonts w:ascii="Wingdings" w:hAnsi="Wingdings"/>
    </w:rPr>
  </w:style>
  <w:style w:type="character" w:customStyle="1" w:styleId="WW8Num18z2">
    <w:name w:val="WW8Num18z2"/>
    <w:rsid w:val="00A0537E"/>
    <w:rPr>
      <w:rFonts w:ascii="Wingdings" w:hAnsi="Wingdings"/>
    </w:rPr>
  </w:style>
  <w:style w:type="character" w:customStyle="1" w:styleId="WW8Num18z4">
    <w:name w:val="WW8Num18z4"/>
    <w:rsid w:val="00A0537E"/>
    <w:rPr>
      <w:rFonts w:ascii="Courier New" w:hAnsi="Courier New"/>
    </w:rPr>
  </w:style>
  <w:style w:type="character" w:customStyle="1" w:styleId="WW8Num20z2">
    <w:name w:val="WW8Num20z2"/>
    <w:rsid w:val="00A0537E"/>
    <w:rPr>
      <w:rFonts w:ascii="Wingdings" w:hAnsi="Wingdings"/>
    </w:rPr>
  </w:style>
  <w:style w:type="character" w:customStyle="1" w:styleId="WW8Num25z2">
    <w:name w:val="WW8Num25z2"/>
    <w:rsid w:val="00A0537E"/>
    <w:rPr>
      <w:rFonts w:ascii="Wingdings" w:hAnsi="Wingdings"/>
    </w:rPr>
  </w:style>
  <w:style w:type="character" w:customStyle="1" w:styleId="WW8Num30z1">
    <w:name w:val="WW8Num30z1"/>
    <w:rsid w:val="00A0537E"/>
    <w:rPr>
      <w:rFonts w:ascii="Courier New" w:hAnsi="Courier New"/>
    </w:rPr>
  </w:style>
  <w:style w:type="character" w:customStyle="1" w:styleId="WW8Num30z2">
    <w:name w:val="WW8Num30z2"/>
    <w:rsid w:val="00A0537E"/>
    <w:rPr>
      <w:rFonts w:ascii="Wingdings" w:hAnsi="Wingdings"/>
    </w:rPr>
  </w:style>
  <w:style w:type="character" w:customStyle="1" w:styleId="WW8Num31z1">
    <w:name w:val="WW8Num31z1"/>
    <w:rsid w:val="00A0537E"/>
    <w:rPr>
      <w:b/>
    </w:rPr>
  </w:style>
  <w:style w:type="character" w:customStyle="1" w:styleId="WW8Num34z2">
    <w:name w:val="WW8Num34z2"/>
    <w:rsid w:val="00A0537E"/>
    <w:rPr>
      <w:rFonts w:ascii="Wingdings" w:hAnsi="Wingdings"/>
    </w:rPr>
  </w:style>
  <w:style w:type="character" w:customStyle="1" w:styleId="WW8Num34z4">
    <w:name w:val="WW8Num34z4"/>
    <w:rsid w:val="00A0537E"/>
    <w:rPr>
      <w:rFonts w:ascii="Courier New" w:hAnsi="Courier New"/>
    </w:rPr>
  </w:style>
  <w:style w:type="character" w:customStyle="1" w:styleId="WW8Num35z2">
    <w:name w:val="WW8Num35z2"/>
    <w:rsid w:val="00A0537E"/>
    <w:rPr>
      <w:rFonts w:ascii="Wingdings" w:hAnsi="Wingdings"/>
    </w:rPr>
  </w:style>
  <w:style w:type="character" w:customStyle="1" w:styleId="WW8Num37z1">
    <w:name w:val="WW8Num37z1"/>
    <w:rsid w:val="00A0537E"/>
    <w:rPr>
      <w:rFonts w:ascii="Courier New" w:hAnsi="Courier New"/>
    </w:rPr>
  </w:style>
  <w:style w:type="character" w:customStyle="1" w:styleId="WW8Num37z2">
    <w:name w:val="WW8Num37z2"/>
    <w:rsid w:val="00A0537E"/>
    <w:rPr>
      <w:rFonts w:ascii="Wingdings" w:hAnsi="Wingdings"/>
    </w:rPr>
  </w:style>
  <w:style w:type="character" w:customStyle="1" w:styleId="WW8Num45z2">
    <w:name w:val="WW8Num45z2"/>
    <w:rsid w:val="00A0537E"/>
    <w:rPr>
      <w:rFonts w:ascii="Wingdings" w:hAnsi="Wingdings"/>
    </w:rPr>
  </w:style>
  <w:style w:type="character" w:customStyle="1" w:styleId="WW8Num49z2">
    <w:name w:val="WW8Num49z2"/>
    <w:rsid w:val="00A0537E"/>
    <w:rPr>
      <w:rFonts w:ascii="Wingdings" w:hAnsi="Wingdings"/>
    </w:rPr>
  </w:style>
  <w:style w:type="character" w:customStyle="1" w:styleId="WW8Num60z4">
    <w:name w:val="WW8Num60z4"/>
    <w:rsid w:val="00A0537E"/>
    <w:rPr>
      <w:rFonts w:ascii="Courier New" w:hAnsi="Courier New"/>
    </w:rPr>
  </w:style>
  <w:style w:type="character" w:customStyle="1" w:styleId="WW8Num60z5">
    <w:name w:val="WW8Num60z5"/>
    <w:rsid w:val="00A0537E"/>
    <w:rPr>
      <w:rFonts w:ascii="Wingdings" w:hAnsi="Wingdings"/>
    </w:rPr>
  </w:style>
  <w:style w:type="character" w:customStyle="1" w:styleId="WW8Num63z1">
    <w:name w:val="WW8Num63z1"/>
    <w:rsid w:val="00A0537E"/>
    <w:rPr>
      <w:b/>
    </w:rPr>
  </w:style>
  <w:style w:type="character" w:customStyle="1" w:styleId="WW8Num64z2">
    <w:name w:val="WW8Num64z2"/>
    <w:rsid w:val="00A0537E"/>
    <w:rPr>
      <w:rFonts w:ascii="Wingdings" w:hAnsi="Wingdings"/>
    </w:rPr>
  </w:style>
  <w:style w:type="character" w:customStyle="1" w:styleId="WW8Num65z4">
    <w:name w:val="WW8Num65z4"/>
    <w:rsid w:val="00A0537E"/>
    <w:rPr>
      <w:rFonts w:ascii="Courier New" w:hAnsi="Courier New"/>
    </w:rPr>
  </w:style>
  <w:style w:type="character" w:customStyle="1" w:styleId="WW8Num65z5">
    <w:name w:val="WW8Num65z5"/>
    <w:rsid w:val="00A0537E"/>
    <w:rPr>
      <w:rFonts w:ascii="Wingdings" w:hAnsi="Wingdings"/>
    </w:rPr>
  </w:style>
  <w:style w:type="character" w:customStyle="1" w:styleId="WW8NumSt3z0">
    <w:name w:val="WW8NumSt3z0"/>
    <w:rsid w:val="00A0537E"/>
    <w:rPr>
      <w:rFonts w:ascii="Symbol" w:hAnsi="Symbol"/>
    </w:rPr>
  </w:style>
  <w:style w:type="character" w:customStyle="1" w:styleId="WW8NumSt4z0">
    <w:name w:val="WW8NumSt4z0"/>
    <w:rsid w:val="00A0537E"/>
    <w:rPr>
      <w:rFonts w:ascii="Symbol" w:hAnsi="Symbol"/>
    </w:rPr>
  </w:style>
  <w:style w:type="character" w:customStyle="1" w:styleId="WW8NumSt4z1">
    <w:name w:val="WW8NumSt4z1"/>
    <w:rsid w:val="00A0537E"/>
    <w:rPr>
      <w:rFonts w:ascii="Courier New" w:hAnsi="Courier New"/>
    </w:rPr>
  </w:style>
  <w:style w:type="character" w:customStyle="1" w:styleId="WW8NumSt4z2">
    <w:name w:val="WW8NumSt4z2"/>
    <w:rsid w:val="00A0537E"/>
    <w:rPr>
      <w:rFonts w:ascii="Wingdings" w:hAnsi="Wingdings"/>
    </w:rPr>
  </w:style>
  <w:style w:type="character" w:customStyle="1" w:styleId="Znakiprzypiswkocowych">
    <w:name w:val="Znaki przypisów końcowych"/>
    <w:rsid w:val="00A0537E"/>
    <w:rPr>
      <w:rFonts w:cs="Times New Roman"/>
      <w:vertAlign w:val="superscript"/>
    </w:rPr>
  </w:style>
  <w:style w:type="character" w:customStyle="1" w:styleId="Odwoaniedokomentarza1">
    <w:name w:val="Odwołanie do komentarza1"/>
    <w:rsid w:val="00A0537E"/>
    <w:rPr>
      <w:rFonts w:cs="Times New Roman"/>
      <w:sz w:val="16"/>
      <w:szCs w:val="16"/>
    </w:rPr>
  </w:style>
  <w:style w:type="character" w:customStyle="1" w:styleId="ZnakZnak">
    <w:name w:val="Znak Znak"/>
    <w:rsid w:val="00A0537E"/>
    <w:rPr>
      <w:rFonts w:ascii="Cambria" w:hAnsi="Cambria" w:cs="Cambria"/>
      <w:sz w:val="24"/>
      <w:szCs w:val="24"/>
    </w:rPr>
  </w:style>
  <w:style w:type="character" w:customStyle="1" w:styleId="Odwoanieprzypisukocowego1">
    <w:name w:val="Odwołanie przypisu końcowego1"/>
    <w:rsid w:val="00A0537E"/>
    <w:rPr>
      <w:vertAlign w:val="superscript"/>
    </w:rPr>
  </w:style>
  <w:style w:type="character" w:customStyle="1" w:styleId="Znakinumeracji">
    <w:name w:val="Znaki numeracji"/>
    <w:rsid w:val="00A0537E"/>
  </w:style>
  <w:style w:type="paragraph" w:customStyle="1" w:styleId="Nagwek30">
    <w:name w:val="Nagłówek3"/>
    <w:basedOn w:val="Normalny"/>
    <w:next w:val="Tekstpodstawowy"/>
    <w:rsid w:val="00A0537E"/>
    <w:pPr>
      <w:keepNext/>
      <w:spacing w:before="240" w:after="120"/>
    </w:pPr>
    <w:rPr>
      <w:rFonts w:ascii="Arial" w:eastAsia="SimSun" w:hAnsi="Arial" w:cs="Mangal"/>
      <w:sz w:val="28"/>
      <w:szCs w:val="28"/>
    </w:rPr>
  </w:style>
  <w:style w:type="paragraph" w:customStyle="1" w:styleId="Podpis3">
    <w:name w:val="Podpis3"/>
    <w:basedOn w:val="Normalny"/>
    <w:rsid w:val="00A0537E"/>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A0537E"/>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A0537E"/>
    <w:rPr>
      <w:rFonts w:ascii="Arial" w:hAnsi="Arial" w:cs="Arial"/>
    </w:rPr>
  </w:style>
  <w:style w:type="paragraph" w:customStyle="1" w:styleId="ZnakZnakZnakZnakZnakZnakZnak0">
    <w:name w:val="Znak Znak Znak Znak Znak Znak Znak"/>
    <w:basedOn w:val="Normalny"/>
    <w:rsid w:val="00A0537E"/>
    <w:rPr>
      <w:rFonts w:ascii="Arial" w:hAnsi="Arial" w:cs="Arial"/>
    </w:rPr>
  </w:style>
  <w:style w:type="paragraph" w:customStyle="1" w:styleId="Znak0">
    <w:name w:val="Znak"/>
    <w:basedOn w:val="Normalny"/>
    <w:rsid w:val="00A0537E"/>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A0537E"/>
    <w:rPr>
      <w:rFonts w:ascii="Arial" w:hAnsi="Arial" w:cs="Arial"/>
    </w:rPr>
  </w:style>
  <w:style w:type="paragraph" w:customStyle="1" w:styleId="ZnakZnakZnakZnakZnakZnak0">
    <w:name w:val="Znak Znak Znak Znak Znak Znak"/>
    <w:basedOn w:val="Normalny"/>
    <w:rsid w:val="00A0537E"/>
    <w:rPr>
      <w:rFonts w:ascii="Arial" w:hAnsi="Arial" w:cs="Arial"/>
    </w:rPr>
  </w:style>
  <w:style w:type="paragraph" w:customStyle="1" w:styleId="ZnakZnakZnakZnakZnakZnak10">
    <w:name w:val="Znak Znak Znak Znak Znak Znak1"/>
    <w:basedOn w:val="Normalny"/>
    <w:rsid w:val="00A0537E"/>
    <w:rPr>
      <w:rFonts w:ascii="Arial" w:hAnsi="Arial" w:cs="Arial"/>
    </w:rPr>
  </w:style>
  <w:style w:type="paragraph" w:customStyle="1" w:styleId="NormalWeb1">
    <w:name w:val="Normal (Web)1"/>
    <w:basedOn w:val="Normalny"/>
    <w:rsid w:val="00A0537E"/>
    <w:pPr>
      <w:overflowPunct w:val="0"/>
      <w:autoSpaceDE w:val="0"/>
      <w:spacing w:before="100" w:after="100"/>
      <w:textAlignment w:val="baseline"/>
    </w:pPr>
  </w:style>
  <w:style w:type="paragraph" w:customStyle="1" w:styleId="Tekstpodstawowy33">
    <w:name w:val="Tekst podstawowy 33"/>
    <w:basedOn w:val="Normalny"/>
    <w:rsid w:val="00A0537E"/>
    <w:pPr>
      <w:overflowPunct w:val="0"/>
      <w:autoSpaceDE w:val="0"/>
      <w:jc w:val="both"/>
      <w:textAlignment w:val="baseline"/>
    </w:pPr>
    <w:rPr>
      <w:b/>
      <w:bCs/>
      <w:i/>
      <w:iCs/>
    </w:rPr>
  </w:style>
  <w:style w:type="paragraph" w:customStyle="1" w:styleId="BodyTextIndent23">
    <w:name w:val="Body Text Indent 23"/>
    <w:basedOn w:val="Normalny"/>
    <w:rsid w:val="00A0537E"/>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A0537E"/>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A0537E"/>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A0537E"/>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A0537E"/>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A0537E"/>
    <w:pPr>
      <w:overflowPunct w:val="0"/>
      <w:autoSpaceDE w:val="0"/>
      <w:ind w:left="1985" w:hanging="1985"/>
      <w:textAlignment w:val="baseline"/>
    </w:pPr>
  </w:style>
  <w:style w:type="paragraph" w:customStyle="1" w:styleId="BodyText32">
    <w:name w:val="Body Text 32"/>
    <w:basedOn w:val="Normalny"/>
    <w:rsid w:val="00A0537E"/>
    <w:pPr>
      <w:overflowPunct w:val="0"/>
      <w:autoSpaceDE w:val="0"/>
      <w:jc w:val="both"/>
      <w:textAlignment w:val="baseline"/>
    </w:pPr>
    <w:rPr>
      <w:b/>
      <w:bCs/>
      <w:i/>
      <w:iCs/>
    </w:rPr>
  </w:style>
  <w:style w:type="paragraph" w:customStyle="1" w:styleId="Tekstkomentarza3">
    <w:name w:val="Tekst komentarza3"/>
    <w:basedOn w:val="Normalny"/>
    <w:rsid w:val="00A0537E"/>
    <w:pPr>
      <w:widowControl w:val="0"/>
      <w:overflowPunct w:val="0"/>
      <w:autoSpaceDE w:val="0"/>
      <w:textAlignment w:val="baseline"/>
    </w:pPr>
    <w:rPr>
      <w:sz w:val="20"/>
      <w:szCs w:val="20"/>
    </w:rPr>
  </w:style>
  <w:style w:type="paragraph" w:customStyle="1" w:styleId="Tekstpodstawowywcity23">
    <w:name w:val="Tekst podstawowy wcięty 23"/>
    <w:basedOn w:val="Normalny"/>
    <w:rsid w:val="00A0537E"/>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A0537E"/>
    <w:pPr>
      <w:overflowPunct w:val="0"/>
      <w:autoSpaceDE w:val="0"/>
      <w:ind w:left="1985" w:hanging="1985"/>
      <w:textAlignment w:val="baseline"/>
    </w:pPr>
  </w:style>
  <w:style w:type="paragraph" w:customStyle="1" w:styleId="Zwykytekst3">
    <w:name w:val="Zwykły tekst3"/>
    <w:basedOn w:val="Normalny"/>
    <w:rsid w:val="00A0537E"/>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A0537E"/>
    <w:rPr>
      <w:rFonts w:ascii="Arial" w:hAnsi="Arial" w:cs="Arial"/>
    </w:rPr>
  </w:style>
  <w:style w:type="paragraph" w:customStyle="1" w:styleId="ZnakZnakZnak1ZnakZnakZnakZnak0">
    <w:name w:val="Znak Znak Znak1 Znak Znak Znak Znak"/>
    <w:basedOn w:val="Normalny"/>
    <w:rsid w:val="00A0537E"/>
    <w:rPr>
      <w:rFonts w:ascii="Arial" w:hAnsi="Arial" w:cs="Arial"/>
      <w:sz w:val="20"/>
      <w:szCs w:val="20"/>
    </w:rPr>
  </w:style>
  <w:style w:type="paragraph" w:customStyle="1" w:styleId="ZnakZnakZnakZnakZnakZnakZnakZnakZnakZnak0">
    <w:name w:val="Znak Znak Znak Znak Znak Znak Znak Znak Znak Znak"/>
    <w:basedOn w:val="Normalny"/>
    <w:rsid w:val="00A0537E"/>
    <w:rPr>
      <w:rFonts w:ascii="Arial" w:hAnsi="Arial" w:cs="Arial"/>
    </w:rPr>
  </w:style>
  <w:style w:type="paragraph" w:customStyle="1" w:styleId="Nagwek20">
    <w:name w:val="Nagłówek2"/>
    <w:basedOn w:val="Normalny"/>
    <w:next w:val="Tekstpodstawowy"/>
    <w:rsid w:val="00A0537E"/>
    <w:pPr>
      <w:keepNext/>
      <w:spacing w:before="240" w:after="120"/>
    </w:pPr>
    <w:rPr>
      <w:rFonts w:ascii="Arial" w:eastAsia="MS Mincho" w:hAnsi="Arial" w:cs="Arial"/>
      <w:sz w:val="28"/>
      <w:szCs w:val="28"/>
    </w:rPr>
  </w:style>
  <w:style w:type="paragraph" w:customStyle="1" w:styleId="Podpis2">
    <w:name w:val="Podpis2"/>
    <w:basedOn w:val="Normalny"/>
    <w:rsid w:val="00A0537E"/>
    <w:pPr>
      <w:suppressLineNumbers/>
      <w:spacing w:before="120" w:after="120"/>
    </w:pPr>
    <w:rPr>
      <w:i/>
      <w:iCs/>
    </w:rPr>
  </w:style>
  <w:style w:type="paragraph" w:customStyle="1" w:styleId="WW-Domylnie1">
    <w:name w:val="WW-Domyślnie1"/>
    <w:rsid w:val="00A0537E"/>
    <w:pPr>
      <w:widowControl w:val="0"/>
      <w:suppressAutoHyphens/>
      <w:overflowPunct w:val="0"/>
      <w:autoSpaceDE w:val="0"/>
      <w:textAlignment w:val="baseline"/>
    </w:pPr>
    <w:rPr>
      <w:rFonts w:eastAsia="Arial"/>
      <w:sz w:val="26"/>
      <w:szCs w:val="26"/>
      <w:lang w:eastAsia="ar-SA"/>
    </w:rPr>
  </w:style>
  <w:style w:type="paragraph" w:customStyle="1" w:styleId="Tekstpodstawowy320">
    <w:name w:val="Tekst podstawowy 32"/>
    <w:basedOn w:val="Normalny"/>
    <w:rsid w:val="00A0537E"/>
    <w:pPr>
      <w:spacing w:after="120"/>
    </w:pPr>
    <w:rPr>
      <w:sz w:val="16"/>
      <w:szCs w:val="16"/>
    </w:rPr>
  </w:style>
  <w:style w:type="paragraph" w:customStyle="1" w:styleId="Lista22">
    <w:name w:val="Lista 22"/>
    <w:basedOn w:val="Normalny"/>
    <w:rsid w:val="00A0537E"/>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A0537E"/>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A0537E"/>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A0537E"/>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A0537E"/>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A0537E"/>
    <w:pPr>
      <w:widowControl w:val="0"/>
      <w:tabs>
        <w:tab w:val="left" w:pos="720"/>
      </w:tabs>
      <w:overflowPunct w:val="0"/>
      <w:autoSpaceDE w:val="0"/>
      <w:ind w:left="360"/>
      <w:textAlignment w:val="baseline"/>
    </w:pPr>
  </w:style>
  <w:style w:type="paragraph" w:customStyle="1" w:styleId="Zwykytekst2">
    <w:name w:val="Zwykły tekst2"/>
    <w:basedOn w:val="Normalny"/>
    <w:rsid w:val="00A0537E"/>
    <w:rPr>
      <w:rFonts w:ascii="Courier New" w:hAnsi="Courier New" w:cs="Courier New"/>
      <w:sz w:val="20"/>
      <w:szCs w:val="20"/>
    </w:rPr>
  </w:style>
  <w:style w:type="paragraph" w:customStyle="1" w:styleId="WW-Domylnie11">
    <w:name w:val="WW-Domyślnie11"/>
    <w:rsid w:val="00A0537E"/>
    <w:pPr>
      <w:widowControl w:val="0"/>
      <w:suppressAutoHyphens/>
      <w:overflowPunct w:val="0"/>
      <w:autoSpaceDE w:val="0"/>
      <w:textAlignment w:val="baseline"/>
    </w:pPr>
    <w:rPr>
      <w:rFonts w:eastAsia="Arial"/>
      <w:sz w:val="26"/>
      <w:szCs w:val="26"/>
      <w:lang w:eastAsia="ar-SA"/>
    </w:rPr>
  </w:style>
  <w:style w:type="paragraph" w:customStyle="1" w:styleId="CharCharChar1ZnakZnakZnak1Znak">
    <w:name w:val="Char Char Char1 Znak Znak Znak1 Znak"/>
    <w:basedOn w:val="Normalny"/>
    <w:rsid w:val="00A0537E"/>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A0537E"/>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A0537E"/>
    <w:rPr>
      <w:rFonts w:ascii="Arial" w:hAnsi="Arial" w:cs="Arial"/>
    </w:rPr>
  </w:style>
  <w:style w:type="paragraph" w:styleId="NormalnyWeb">
    <w:name w:val="Normal (Web)"/>
    <w:basedOn w:val="Normalny"/>
    <w:uiPriority w:val="99"/>
    <w:rsid w:val="00A0537E"/>
    <w:pPr>
      <w:overflowPunct w:val="0"/>
      <w:autoSpaceDE w:val="0"/>
      <w:spacing w:before="100" w:after="100"/>
      <w:textAlignment w:val="baseline"/>
    </w:pPr>
  </w:style>
  <w:style w:type="paragraph" w:customStyle="1" w:styleId="ZnakZnakZnakZnakZnakZnak2">
    <w:name w:val="Znak Znak Znak Znak Znak Znak2"/>
    <w:basedOn w:val="Normalny"/>
    <w:rsid w:val="00A0537E"/>
    <w:rPr>
      <w:rFonts w:ascii="Arial" w:hAnsi="Arial" w:cs="Arial"/>
    </w:rPr>
  </w:style>
  <w:style w:type="paragraph" w:customStyle="1" w:styleId="Akapitzlist1">
    <w:name w:val="Akapit z listą1"/>
    <w:basedOn w:val="Normalny"/>
    <w:rsid w:val="00A0537E"/>
    <w:pPr>
      <w:spacing w:after="200" w:line="276" w:lineRule="auto"/>
      <w:ind w:left="720"/>
    </w:pPr>
    <w:rPr>
      <w:rFonts w:ascii="Calibri" w:hAnsi="Calibri"/>
      <w:sz w:val="22"/>
      <w:szCs w:val="22"/>
    </w:rPr>
  </w:style>
  <w:style w:type="paragraph" w:customStyle="1" w:styleId="Zawartoramki">
    <w:name w:val="Zawartość ramki"/>
    <w:basedOn w:val="Tekstpodstawowy"/>
    <w:rsid w:val="00A0537E"/>
    <w:rPr>
      <w:szCs w:val="26"/>
    </w:rPr>
  </w:style>
  <w:style w:type="table" w:styleId="Tabela-Siatka">
    <w:name w:val="Table Grid"/>
    <w:basedOn w:val="Standardowy"/>
    <w:uiPriority w:val="99"/>
    <w:rsid w:val="006D6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
    <w:name w:val="Znak Znak Znak Znak Znak"/>
    <w:basedOn w:val="Normalny"/>
    <w:rsid w:val="00F5280A"/>
    <w:pPr>
      <w:suppressAutoHyphens w:val="0"/>
    </w:pPr>
    <w:rPr>
      <w:rFonts w:ascii="Arial" w:hAnsi="Arial" w:cs="Arial"/>
      <w:lang w:eastAsia="pl-PL"/>
    </w:rPr>
  </w:style>
  <w:style w:type="paragraph" w:customStyle="1" w:styleId="Standard0">
    <w:name w:val="Standard"/>
    <w:rsid w:val="00972E8B"/>
    <w:pPr>
      <w:widowControl w:val="0"/>
      <w:suppressAutoHyphens/>
      <w:autoSpaceDN w:val="0"/>
      <w:textAlignment w:val="baseline"/>
    </w:pPr>
    <w:rPr>
      <w:rFonts w:eastAsia="Lucida Sans Unicode" w:cs="Mangal"/>
      <w:kern w:val="3"/>
      <w:sz w:val="24"/>
      <w:szCs w:val="24"/>
      <w:lang w:eastAsia="zh-CN" w:bidi="hi-IN"/>
    </w:rPr>
  </w:style>
  <w:style w:type="character" w:customStyle="1" w:styleId="ZnakZnak240">
    <w:name w:val="Znak Znak24"/>
    <w:rsid w:val="009C5F04"/>
    <w:rPr>
      <w:rFonts w:ascii="Arial" w:hAnsi="Arial"/>
      <w:b/>
      <w:kern w:val="1"/>
      <w:sz w:val="32"/>
      <w:lang w:val="pl-PL" w:eastAsia="ar-SA" w:bidi="ar-SA"/>
    </w:rPr>
  </w:style>
  <w:style w:type="character" w:customStyle="1" w:styleId="ZnakZnak230">
    <w:name w:val="Znak Znak23"/>
    <w:rsid w:val="009C5F04"/>
    <w:rPr>
      <w:rFonts w:ascii="Arial" w:hAnsi="Arial"/>
      <w:b/>
      <w:i/>
      <w:sz w:val="28"/>
      <w:lang w:val="pl-PL" w:eastAsia="ar-SA" w:bidi="ar-SA"/>
    </w:rPr>
  </w:style>
  <w:style w:type="character" w:customStyle="1" w:styleId="ZnakZnak220">
    <w:name w:val="Znak Znak22"/>
    <w:rsid w:val="009C5F04"/>
    <w:rPr>
      <w:rFonts w:ascii="Arial" w:hAnsi="Arial"/>
      <w:b/>
      <w:sz w:val="26"/>
      <w:lang w:val="pl-PL" w:eastAsia="ar-SA" w:bidi="ar-SA"/>
    </w:rPr>
  </w:style>
  <w:style w:type="character" w:customStyle="1" w:styleId="ZnakZnak210">
    <w:name w:val="Znak Znak21"/>
    <w:rsid w:val="009C5F04"/>
    <w:rPr>
      <w:b/>
      <w:sz w:val="28"/>
      <w:lang w:val="pl-PL" w:eastAsia="ar-SA" w:bidi="ar-SA"/>
    </w:rPr>
  </w:style>
  <w:style w:type="character" w:customStyle="1" w:styleId="ZnakZnak200">
    <w:name w:val="Znak Znak20"/>
    <w:rsid w:val="009C5F04"/>
    <w:rPr>
      <w:b/>
      <w:i/>
      <w:sz w:val="26"/>
      <w:lang w:val="pl-PL" w:eastAsia="ar-SA" w:bidi="ar-SA"/>
    </w:rPr>
  </w:style>
  <w:style w:type="character" w:customStyle="1" w:styleId="ZnakZnak190">
    <w:name w:val="Znak Znak19"/>
    <w:rsid w:val="009C5F04"/>
    <w:rPr>
      <w:b/>
      <w:sz w:val="22"/>
      <w:lang w:val="pl-PL" w:eastAsia="ar-SA" w:bidi="ar-SA"/>
    </w:rPr>
  </w:style>
  <w:style w:type="character" w:customStyle="1" w:styleId="ZnakZnak180">
    <w:name w:val="Znak Znak18"/>
    <w:rsid w:val="009C5F04"/>
    <w:rPr>
      <w:sz w:val="24"/>
      <w:lang w:val="pl-PL" w:eastAsia="ar-SA" w:bidi="ar-SA"/>
    </w:rPr>
  </w:style>
  <w:style w:type="character" w:customStyle="1" w:styleId="ZnakZnak170">
    <w:name w:val="Znak Znak17"/>
    <w:rsid w:val="009C5F04"/>
    <w:rPr>
      <w:i/>
      <w:sz w:val="24"/>
      <w:lang w:val="pl-PL" w:eastAsia="ar-SA" w:bidi="ar-SA"/>
    </w:rPr>
  </w:style>
  <w:style w:type="character" w:customStyle="1" w:styleId="ZnakZnak160">
    <w:name w:val="Znak Znak16"/>
    <w:rsid w:val="009C5F04"/>
    <w:rPr>
      <w:rFonts w:ascii="Arial" w:hAnsi="Arial"/>
      <w:sz w:val="22"/>
      <w:lang w:val="pl-PL" w:eastAsia="ar-SA" w:bidi="ar-SA"/>
    </w:rPr>
  </w:style>
  <w:style w:type="character" w:customStyle="1" w:styleId="ZnakZnak150">
    <w:name w:val="Znak Znak15"/>
    <w:rsid w:val="009C5F04"/>
    <w:rPr>
      <w:sz w:val="24"/>
    </w:rPr>
  </w:style>
  <w:style w:type="character" w:customStyle="1" w:styleId="ZnakZnak140">
    <w:name w:val="Znak Znak14"/>
    <w:rsid w:val="009C5F04"/>
    <w:rPr>
      <w:sz w:val="24"/>
    </w:rPr>
  </w:style>
  <w:style w:type="character" w:customStyle="1" w:styleId="ZnakZnak130">
    <w:name w:val="Znak Znak13"/>
    <w:rsid w:val="009C5F04"/>
    <w:rPr>
      <w:rFonts w:ascii="Cambria" w:hAnsi="Cambria"/>
      <w:b/>
      <w:kern w:val="1"/>
      <w:sz w:val="32"/>
    </w:rPr>
  </w:style>
  <w:style w:type="character" w:customStyle="1" w:styleId="ZnakZnak120">
    <w:name w:val="Znak Znak12"/>
    <w:rsid w:val="009C5F04"/>
    <w:rPr>
      <w:sz w:val="24"/>
    </w:rPr>
  </w:style>
  <w:style w:type="character" w:customStyle="1" w:styleId="ZnakZnak110">
    <w:name w:val="Znak Znak11"/>
    <w:rsid w:val="009C5F04"/>
    <w:rPr>
      <w:sz w:val="16"/>
    </w:rPr>
  </w:style>
  <w:style w:type="character" w:customStyle="1" w:styleId="ZnakZnak100">
    <w:name w:val="Znak Znak10"/>
    <w:rsid w:val="009C5F04"/>
  </w:style>
  <w:style w:type="character" w:customStyle="1" w:styleId="ZnakZnak90">
    <w:name w:val="Znak Znak9"/>
    <w:rsid w:val="009C5F04"/>
    <w:rPr>
      <w:sz w:val="24"/>
    </w:rPr>
  </w:style>
  <w:style w:type="character" w:customStyle="1" w:styleId="ZnakZnak80">
    <w:name w:val="Znak Znak8"/>
    <w:rsid w:val="009C5F04"/>
    <w:rPr>
      <w:sz w:val="24"/>
    </w:rPr>
  </w:style>
  <w:style w:type="character" w:customStyle="1" w:styleId="ZnakZnak70">
    <w:name w:val="Znak Znak7"/>
    <w:rsid w:val="009C5F04"/>
    <w:rPr>
      <w:sz w:val="24"/>
    </w:rPr>
  </w:style>
  <w:style w:type="character" w:customStyle="1" w:styleId="ZnakZnak60">
    <w:name w:val="Znak Znak6"/>
    <w:rsid w:val="009C5F04"/>
    <w:rPr>
      <w:sz w:val="16"/>
    </w:rPr>
  </w:style>
  <w:style w:type="character" w:customStyle="1" w:styleId="ZnakZnak50">
    <w:name w:val="Znak Znak5"/>
    <w:rsid w:val="009C5F04"/>
    <w:rPr>
      <w:sz w:val="2"/>
    </w:rPr>
  </w:style>
  <w:style w:type="character" w:customStyle="1" w:styleId="ZnakZnak40">
    <w:name w:val="Znak Znak4"/>
    <w:rsid w:val="009C5F04"/>
    <w:rPr>
      <w:rFonts w:ascii="Courier New" w:hAnsi="Courier New"/>
    </w:rPr>
  </w:style>
  <w:style w:type="character" w:customStyle="1" w:styleId="ZnakZnak30">
    <w:name w:val="Znak Znak3"/>
    <w:rsid w:val="009C5F04"/>
  </w:style>
  <w:style w:type="character" w:customStyle="1" w:styleId="ZnakZnak25">
    <w:name w:val="Znak Znak2"/>
    <w:rsid w:val="009C5F04"/>
    <w:rPr>
      <w:b/>
    </w:rPr>
  </w:style>
  <w:style w:type="character" w:customStyle="1" w:styleId="ZnakZnak1a">
    <w:name w:val="Znak Znak1"/>
    <w:rsid w:val="009C5F04"/>
  </w:style>
  <w:style w:type="character" w:customStyle="1" w:styleId="ZnakZnak0">
    <w:name w:val="Znak Znak"/>
    <w:rsid w:val="009C5F04"/>
    <w:rPr>
      <w:rFonts w:ascii="Cambria" w:hAnsi="Cambria"/>
      <w:sz w:val="24"/>
    </w:rPr>
  </w:style>
  <w:style w:type="paragraph" w:styleId="Tekstkomentarza">
    <w:name w:val="annotation text"/>
    <w:basedOn w:val="Normalny"/>
    <w:link w:val="TekstkomentarzaZnak"/>
    <w:semiHidden/>
    <w:rsid w:val="009C5F04"/>
    <w:rPr>
      <w:rFonts w:eastAsia="Calibri"/>
      <w:sz w:val="20"/>
      <w:szCs w:val="20"/>
      <w:lang w:val="x-none"/>
    </w:rPr>
  </w:style>
  <w:style w:type="character" w:customStyle="1" w:styleId="TekstkomentarzaZnak">
    <w:name w:val="Tekst komentarza Znak"/>
    <w:link w:val="Tekstkomentarza"/>
    <w:uiPriority w:val="99"/>
    <w:semiHidden/>
    <w:rsid w:val="009C5F04"/>
    <w:rPr>
      <w:rFonts w:eastAsia="Calibri"/>
      <w:lang w:val="x-none" w:eastAsia="ar-SA"/>
    </w:rPr>
  </w:style>
  <w:style w:type="paragraph" w:customStyle="1" w:styleId="Akapitzlist10">
    <w:name w:val="Akapit z listą1"/>
    <w:basedOn w:val="Normalny"/>
    <w:rsid w:val="009C5F04"/>
    <w:pPr>
      <w:spacing w:after="200" w:line="276" w:lineRule="auto"/>
      <w:ind w:left="720"/>
    </w:pPr>
    <w:rPr>
      <w:rFonts w:ascii="Calibri" w:hAnsi="Calibri"/>
      <w:sz w:val="22"/>
      <w:szCs w:val="22"/>
    </w:rPr>
  </w:style>
  <w:style w:type="paragraph" w:customStyle="1" w:styleId="NormalnyWeb10">
    <w:name w:val="Normalny (Web)1"/>
    <w:basedOn w:val="Normalny"/>
    <w:rsid w:val="009C5F04"/>
    <w:pPr>
      <w:overflowPunct w:val="0"/>
      <w:autoSpaceDE w:val="0"/>
      <w:spacing w:before="100" w:after="100"/>
      <w:textAlignment w:val="baseline"/>
    </w:pPr>
    <w:rPr>
      <w:szCs w:val="20"/>
    </w:rPr>
  </w:style>
  <w:style w:type="paragraph" w:customStyle="1" w:styleId="Tekstpodstawowy24">
    <w:name w:val="Tekst podstawowy 24"/>
    <w:basedOn w:val="Normalny"/>
    <w:rsid w:val="009C5F04"/>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9C5F04"/>
    <w:pPr>
      <w:widowControl w:val="0"/>
      <w:suppressAutoHyphens w:val="0"/>
      <w:jc w:val="center"/>
    </w:pPr>
    <w:rPr>
      <w:rFonts w:ascii="Arial" w:hAnsi="Arial"/>
      <w:sz w:val="26"/>
      <w:szCs w:val="20"/>
      <w:lang w:eastAsia="pl-PL"/>
    </w:rPr>
  </w:style>
  <w:style w:type="paragraph" w:customStyle="1" w:styleId="BodyText27">
    <w:name w:val="Body Text 27"/>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9C5F04"/>
    <w:rPr>
      <w:rFonts w:ascii="Arial" w:hAnsi="Arial" w:cs="Arial"/>
      <w:sz w:val="20"/>
      <w:szCs w:val="20"/>
    </w:rPr>
  </w:style>
  <w:style w:type="paragraph" w:customStyle="1" w:styleId="Tekstpodstawowy26">
    <w:name w:val="Tekst podstawowy 26"/>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9C5F04"/>
    <w:rPr>
      <w:rFonts w:ascii="Arial" w:hAnsi="Arial" w:cs="Arial"/>
      <w:sz w:val="20"/>
      <w:szCs w:val="20"/>
    </w:rPr>
  </w:style>
  <w:style w:type="paragraph" w:customStyle="1" w:styleId="Tekstpodstawowy27">
    <w:name w:val="Tekst podstawowy 27"/>
    <w:basedOn w:val="Normalny"/>
    <w:rsid w:val="009C5F04"/>
    <w:pPr>
      <w:widowControl w:val="0"/>
      <w:suppressAutoHyphens w:val="0"/>
      <w:jc w:val="center"/>
    </w:pPr>
    <w:rPr>
      <w:rFonts w:ascii="Arial" w:hAnsi="Arial"/>
      <w:sz w:val="26"/>
      <w:szCs w:val="20"/>
      <w:lang w:eastAsia="pl-PL"/>
    </w:rPr>
  </w:style>
  <w:style w:type="character" w:customStyle="1" w:styleId="apple-converted-space">
    <w:name w:val="apple-converted-space"/>
    <w:rsid w:val="009C5F04"/>
    <w:rPr>
      <w:rFonts w:cs="Times New Roman"/>
    </w:rPr>
  </w:style>
  <w:style w:type="character" w:styleId="Uwydatnienie">
    <w:name w:val="Emphasis"/>
    <w:qFormat/>
    <w:rsid w:val="009C5F04"/>
    <w:rPr>
      <w:rFonts w:cs="Times New Roman"/>
      <w:i/>
      <w:iCs/>
    </w:rPr>
  </w:style>
  <w:style w:type="paragraph" w:styleId="Tekstpodstawowy2">
    <w:name w:val="Body Text 2"/>
    <w:basedOn w:val="Normalny"/>
    <w:link w:val="Tekstpodstawowy2Znak"/>
    <w:rsid w:val="009C5F04"/>
    <w:pPr>
      <w:widowControl w:val="0"/>
      <w:suppressAutoHyphens w:val="0"/>
      <w:jc w:val="center"/>
    </w:pPr>
    <w:rPr>
      <w:rFonts w:eastAsia="Calibri"/>
      <w:lang w:val="x-none"/>
    </w:rPr>
  </w:style>
  <w:style w:type="character" w:customStyle="1" w:styleId="Tekstpodstawowy2Znak">
    <w:name w:val="Tekst podstawowy 2 Znak"/>
    <w:link w:val="Tekstpodstawowy2"/>
    <w:rsid w:val="009C5F04"/>
    <w:rPr>
      <w:rFonts w:eastAsia="Calibri"/>
      <w:sz w:val="24"/>
      <w:szCs w:val="24"/>
      <w:lang w:val="x-none" w:eastAsia="ar-SA"/>
    </w:rPr>
  </w:style>
  <w:style w:type="paragraph" w:customStyle="1" w:styleId="Akapitzlist2">
    <w:name w:val="Akapit z listą2"/>
    <w:basedOn w:val="Normalny"/>
    <w:rsid w:val="009C5F04"/>
    <w:pPr>
      <w:ind w:left="720"/>
      <w:contextualSpacing/>
    </w:pPr>
    <w:rPr>
      <w:rFonts w:eastAsia="Calibri"/>
    </w:rPr>
  </w:style>
  <w:style w:type="paragraph" w:customStyle="1" w:styleId="WW-Tekstpodstawowy21">
    <w:name w:val="WW-Tekst podstawowy 21"/>
    <w:basedOn w:val="Normalny"/>
    <w:rsid w:val="009C5F04"/>
    <w:pPr>
      <w:widowControl w:val="0"/>
      <w:jc w:val="both"/>
    </w:pPr>
    <w:rPr>
      <w:rFonts w:ascii="Arial" w:eastAsia="Calibri" w:hAnsi="Arial"/>
      <w:szCs w:val="20"/>
    </w:rPr>
  </w:style>
  <w:style w:type="paragraph" w:styleId="Tekstpodstawowywcity2">
    <w:name w:val="Body Text Indent 2"/>
    <w:basedOn w:val="Normalny"/>
    <w:link w:val="Tekstpodstawowywcity2Znak"/>
    <w:rsid w:val="009C5F04"/>
    <w:pPr>
      <w:spacing w:after="120" w:line="480" w:lineRule="auto"/>
      <w:ind w:left="283"/>
    </w:pPr>
    <w:rPr>
      <w:rFonts w:eastAsia="Calibri"/>
      <w:lang w:val="x-none"/>
    </w:rPr>
  </w:style>
  <w:style w:type="character" w:customStyle="1" w:styleId="Tekstpodstawowywcity2Znak">
    <w:name w:val="Tekst podstawowy wcięty 2 Znak"/>
    <w:link w:val="Tekstpodstawowywcity2"/>
    <w:rsid w:val="009C5F04"/>
    <w:rPr>
      <w:rFonts w:eastAsia="Calibri"/>
      <w:sz w:val="24"/>
      <w:szCs w:val="24"/>
      <w:lang w:val="x-none"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9C5F04"/>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9C5F04"/>
    <w:rPr>
      <w:rFonts w:ascii="Arial" w:eastAsia="Calibri" w:hAnsi="Arial" w:cs="Arial"/>
      <w:sz w:val="20"/>
      <w:szCs w:val="20"/>
    </w:rPr>
  </w:style>
  <w:style w:type="paragraph" w:customStyle="1" w:styleId="Tekstpodstawowy28">
    <w:name w:val="Tekst podstawowy 28"/>
    <w:basedOn w:val="Normalny"/>
    <w:rsid w:val="009C5F04"/>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Znak Znak Znak Znak Znak Znak Znak Znak Znak1 Znak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font5">
    <w:name w:val="font5"/>
    <w:basedOn w:val="Normalny"/>
    <w:rsid w:val="009C5F04"/>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9C5F04"/>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9C5F04"/>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9C5F04"/>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9C5F04"/>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9C5F04"/>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9C5F04"/>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9C5F04"/>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9C5F04"/>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9C5F04"/>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9C5F04"/>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9C5F04"/>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9C5F04"/>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9C5F04"/>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9C5F04"/>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9C5F04"/>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9C5F04"/>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9C5F04"/>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9C5F04"/>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9C5F04"/>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9C5F04"/>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9C5F04"/>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9C5F04"/>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9C5F04"/>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9C5F04"/>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9C5F04"/>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9C5F04"/>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9C5F04"/>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9C5F04"/>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9C5F04"/>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9C5F04"/>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9C5F04"/>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9C5F04"/>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9C5F04"/>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9C5F04"/>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9C5F04"/>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9C5F04"/>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9C5F04"/>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9C5F04"/>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9C5F04"/>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9C5F04"/>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9C5F04"/>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9C5F04"/>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9C5F04"/>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9C5F04"/>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9C5F04"/>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9C5F04"/>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9C5F04"/>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9C5F04"/>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9C5F04"/>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9C5F04"/>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9C5F04"/>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9C5F04"/>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9C5F04"/>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9C5F04"/>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9C5F04"/>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9C5F04"/>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9C5F04"/>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9C5F04"/>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Znak Znak Znak Znak Znak Znak Znak Znak Znak1 Znak Znak Znak Znak Znak Znak Znak Znak Znak Znak Znak Znak Znak Znak Znak Znak Znak Znak Znak Znak"/>
    <w:basedOn w:val="Normalny"/>
    <w:rsid w:val="009C5F04"/>
    <w:pPr>
      <w:suppressAutoHyphens w:val="0"/>
    </w:pPr>
    <w:rPr>
      <w:rFonts w:ascii="Arial" w:hAnsi="Arial" w:cs="Arial"/>
      <w:lang w:eastAsia="pl-PL"/>
    </w:rPr>
  </w:style>
  <w:style w:type="paragraph" w:customStyle="1" w:styleId="ZnakZnakZnakZnakZnakZnakZnakZnakZnakZnakZnak">
    <w:name w:val="Znak Znak Znak Znak Znak Znak Znak Znak Znak Znak Znak"/>
    <w:basedOn w:val="Normalny"/>
    <w:rsid w:val="00A61377"/>
    <w:pPr>
      <w:suppressAutoHyphens w:val="0"/>
    </w:pPr>
    <w:rPr>
      <w:rFonts w:ascii="Arial" w:hAnsi="Arial" w:cs="Arial"/>
      <w:lang w:eastAsia="pl-PL"/>
    </w:rPr>
  </w:style>
  <w:style w:type="character" w:customStyle="1" w:styleId="NagwekstronynieparzystejZnakZnak">
    <w:name w:val="Nagłówek strony nieparzystej Znak Znak"/>
    <w:locked/>
    <w:rsid w:val="00B10FC5"/>
    <w:rPr>
      <w:rFonts w:ascii="Arial" w:eastAsia="SimSun" w:hAnsi="Arial" w:cs="Mangal"/>
      <w:sz w:val="28"/>
      <w:szCs w:val="28"/>
      <w:lang w:eastAsia="ar-SA" w:bidi="ar-SA"/>
    </w:rPr>
  </w:style>
  <w:style w:type="paragraph" w:customStyle="1" w:styleId="Bezodstpw1">
    <w:name w:val="Bez odstępów1"/>
    <w:rsid w:val="00B10FC5"/>
    <w:rPr>
      <w:rFonts w:ascii="Calibri" w:hAnsi="Calibri" w:cs="Calibri"/>
      <w:sz w:val="22"/>
      <w:szCs w:val="22"/>
      <w:lang w:eastAsia="en-US"/>
    </w:rPr>
  </w:style>
  <w:style w:type="character" w:customStyle="1" w:styleId="TitleChar">
    <w:name w:val="Title Char"/>
    <w:locked/>
    <w:rsid w:val="00B10FC5"/>
    <w:rPr>
      <w:rFonts w:ascii="Times New Roman" w:hAnsi="Times New Roman" w:cs="Times New Roman"/>
      <w:b/>
      <w:bCs/>
      <w:sz w:val="28"/>
      <w:szCs w:val="28"/>
      <w:lang w:val="x-none" w:eastAsia="en-US"/>
    </w:rPr>
  </w:style>
  <w:style w:type="paragraph" w:styleId="Tekstpodstawowy3">
    <w:name w:val="Body Text 3"/>
    <w:basedOn w:val="Normalny"/>
    <w:link w:val="Tekstpodstawowy3Znak"/>
    <w:rsid w:val="00B10FC5"/>
    <w:pPr>
      <w:spacing w:after="120"/>
    </w:pPr>
    <w:rPr>
      <w:sz w:val="16"/>
      <w:szCs w:val="16"/>
    </w:rPr>
  </w:style>
  <w:style w:type="character" w:customStyle="1" w:styleId="Tekstpodstawowy3Znak">
    <w:name w:val="Tekst podstawowy 3 Znak"/>
    <w:link w:val="Tekstpodstawowy3"/>
    <w:rsid w:val="00B10FC5"/>
    <w:rPr>
      <w:sz w:val="16"/>
      <w:szCs w:val="16"/>
      <w:lang w:eastAsia="ar-SA"/>
    </w:rPr>
  </w:style>
  <w:style w:type="paragraph" w:customStyle="1" w:styleId="ZLITUSTzmustliter">
    <w:name w:val="Z_LIT/UST(§) – zm. ust. (§) literą"/>
    <w:basedOn w:val="Normalny"/>
    <w:uiPriority w:val="46"/>
    <w:qFormat/>
    <w:rsid w:val="00983B37"/>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6B1FB2"/>
    <w:rPr>
      <w:rFonts w:cs="Times New Roman"/>
      <w:vertAlign w:val="superscript"/>
    </w:rPr>
  </w:style>
  <w:style w:type="paragraph" w:customStyle="1" w:styleId="ZTIRPKTzmpkttiret">
    <w:name w:val="Z_TIR/PKT – zm. pkt tiret"/>
    <w:basedOn w:val="Normalny"/>
    <w:uiPriority w:val="56"/>
    <w:qFormat/>
    <w:rsid w:val="006B1FB2"/>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6B1FB2"/>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6B1FB2"/>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6B1FB2"/>
    <w:pPr>
      <w:ind w:left="284" w:hanging="284"/>
      <w:jc w:val="both"/>
    </w:pPr>
    <w:rPr>
      <w:rFonts w:cs="Arial"/>
    </w:rPr>
  </w:style>
  <w:style w:type="character" w:customStyle="1" w:styleId="IGindeksgrny">
    <w:name w:val="_IG_ – indeks górny"/>
    <w:uiPriority w:val="2"/>
    <w:qFormat/>
    <w:rsid w:val="006B1FB2"/>
    <w:rPr>
      <w:b w:val="0"/>
      <w:i w:val="0"/>
      <w:vanish w:val="0"/>
      <w:spacing w:val="0"/>
      <w:vertAlign w:val="superscript"/>
    </w:rPr>
  </w:style>
  <w:style w:type="character" w:customStyle="1" w:styleId="Kkursywa">
    <w:name w:val="_K_ – kursywa"/>
    <w:uiPriority w:val="1"/>
    <w:qFormat/>
    <w:rsid w:val="006B1FB2"/>
    <w:rPr>
      <w:i/>
    </w:rPr>
  </w:style>
  <w:style w:type="paragraph" w:customStyle="1" w:styleId="Tiret0">
    <w:name w:val="Tiret 0"/>
    <w:basedOn w:val="Normalny"/>
    <w:rsid w:val="0078507B"/>
    <w:pPr>
      <w:numPr>
        <w:numId w:val="10"/>
      </w:numPr>
      <w:suppressAutoHyphens w:val="0"/>
      <w:spacing w:before="120" w:after="120"/>
      <w:jc w:val="both"/>
    </w:pPr>
    <w:rPr>
      <w:rFonts w:eastAsia="Calibri"/>
      <w:szCs w:val="22"/>
      <w:lang w:eastAsia="en-GB"/>
    </w:rPr>
  </w:style>
  <w:style w:type="character" w:styleId="Odwoaniedokomentarza">
    <w:name w:val="annotation reference"/>
    <w:uiPriority w:val="99"/>
    <w:semiHidden/>
    <w:unhideWhenUsed/>
    <w:rsid w:val="003629D8"/>
    <w:rPr>
      <w:sz w:val="16"/>
      <w:szCs w:val="16"/>
    </w:rPr>
  </w:style>
  <w:style w:type="paragraph" w:styleId="Nagwekspisutreci">
    <w:name w:val="TOC Heading"/>
    <w:basedOn w:val="Nagwek1"/>
    <w:next w:val="Normalny"/>
    <w:uiPriority w:val="39"/>
    <w:unhideWhenUsed/>
    <w:qFormat/>
    <w:rsid w:val="00885129"/>
    <w:pPr>
      <w:keepLines/>
      <w:numPr>
        <w:numId w:val="0"/>
      </w:numPr>
      <w:suppressAutoHyphens w:val="0"/>
      <w:spacing w:before="480" w:after="0" w:line="276" w:lineRule="auto"/>
      <w:outlineLvl w:val="9"/>
    </w:pPr>
    <w:rPr>
      <w:rFonts w:ascii="Cambria" w:hAnsi="Cambria" w:cs="Times New Roman"/>
      <w:color w:val="365F91"/>
      <w:kern w:val="0"/>
      <w:sz w:val="28"/>
      <w:szCs w:val="28"/>
      <w:lang w:eastAsia="pl-PL"/>
    </w:rPr>
  </w:style>
  <w:style w:type="paragraph" w:styleId="Spistreci1">
    <w:name w:val="toc 1"/>
    <w:basedOn w:val="Normalny"/>
    <w:next w:val="Normalny"/>
    <w:autoRedefine/>
    <w:uiPriority w:val="39"/>
    <w:unhideWhenUsed/>
    <w:qFormat/>
    <w:rsid w:val="00EF38BE"/>
    <w:pPr>
      <w:tabs>
        <w:tab w:val="left" w:pos="284"/>
        <w:tab w:val="right" w:leader="dot" w:pos="9628"/>
      </w:tabs>
      <w:spacing w:line="276" w:lineRule="auto"/>
      <w:jc w:val="both"/>
    </w:pPr>
    <w:rPr>
      <w:rFonts w:ascii="Cambria" w:hAnsi="Cambria"/>
      <w:noProof/>
      <w:spacing w:val="-10"/>
      <w:sz w:val="20"/>
      <w:szCs w:val="20"/>
      <w:lang w:eastAsia="en-US"/>
    </w:rPr>
  </w:style>
  <w:style w:type="paragraph" w:styleId="Spistreci2">
    <w:name w:val="toc 2"/>
    <w:basedOn w:val="Normalny"/>
    <w:next w:val="Normalny"/>
    <w:autoRedefine/>
    <w:uiPriority w:val="39"/>
    <w:unhideWhenUsed/>
    <w:qFormat/>
    <w:rsid w:val="006D60B0"/>
    <w:pPr>
      <w:tabs>
        <w:tab w:val="right" w:leader="dot" w:pos="9628"/>
      </w:tabs>
      <w:ind w:left="240"/>
    </w:pPr>
    <w:rPr>
      <w:rFonts w:ascii="Cambria" w:hAnsi="Cambria"/>
      <w:b/>
      <w:bCs/>
      <w:noProof/>
      <w:sz w:val="20"/>
      <w:szCs w:val="20"/>
      <w:lang w:eastAsia="en-US"/>
    </w:rPr>
  </w:style>
  <w:style w:type="paragraph" w:styleId="Spistreci3">
    <w:name w:val="toc 3"/>
    <w:basedOn w:val="Normalny"/>
    <w:next w:val="Normalny"/>
    <w:autoRedefine/>
    <w:uiPriority w:val="39"/>
    <w:unhideWhenUsed/>
    <w:qFormat/>
    <w:rsid w:val="00885129"/>
    <w:pPr>
      <w:ind w:left="480"/>
    </w:pPr>
  </w:style>
  <w:style w:type="paragraph" w:styleId="Spistreci4">
    <w:name w:val="toc 4"/>
    <w:basedOn w:val="Normalny"/>
    <w:next w:val="Normalny"/>
    <w:autoRedefine/>
    <w:uiPriority w:val="39"/>
    <w:unhideWhenUsed/>
    <w:rsid w:val="00885129"/>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885129"/>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885129"/>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885129"/>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885129"/>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885129"/>
    <w:pPr>
      <w:suppressAutoHyphens w:val="0"/>
      <w:spacing w:after="100" w:line="276" w:lineRule="auto"/>
      <w:ind w:left="1760"/>
    </w:pPr>
    <w:rPr>
      <w:rFonts w:ascii="Calibri" w:hAnsi="Calibri"/>
      <w:sz w:val="22"/>
      <w:szCs w:val="22"/>
      <w:lang w:eastAsia="pl-PL"/>
    </w:rPr>
  </w:style>
  <w:style w:type="character" w:customStyle="1" w:styleId="Nierozpoznanawzmianka1">
    <w:name w:val="Nierozpoznana wzmianka1"/>
    <w:uiPriority w:val="99"/>
    <w:semiHidden/>
    <w:unhideWhenUsed/>
    <w:rsid w:val="00D326A1"/>
    <w:rPr>
      <w:color w:val="605E5C"/>
      <w:shd w:val="clear" w:color="auto" w:fill="E1DFDD"/>
    </w:rPr>
  </w:style>
  <w:style w:type="numbering" w:customStyle="1" w:styleId="Bezlisty1">
    <w:name w:val="Bez listy1"/>
    <w:next w:val="Bezlisty"/>
    <w:uiPriority w:val="99"/>
    <w:semiHidden/>
    <w:unhideWhenUsed/>
    <w:rsid w:val="004D78DF"/>
  </w:style>
  <w:style w:type="numbering" w:customStyle="1" w:styleId="Bezlisty11">
    <w:name w:val="Bez listy11"/>
    <w:next w:val="Bezlisty"/>
    <w:uiPriority w:val="99"/>
    <w:semiHidden/>
    <w:unhideWhenUsed/>
    <w:rsid w:val="004D78DF"/>
  </w:style>
  <w:style w:type="character" w:customStyle="1" w:styleId="StopkaZnak1">
    <w:name w:val="Stopka Znak1"/>
    <w:link w:val="Stopka"/>
    <w:uiPriority w:val="99"/>
    <w:rsid w:val="004D78DF"/>
    <w:rPr>
      <w:sz w:val="24"/>
      <w:szCs w:val="24"/>
      <w:lang w:val="x-none" w:eastAsia="ar-SA"/>
    </w:rPr>
  </w:style>
  <w:style w:type="table" w:customStyle="1" w:styleId="Tabela-Siatka1">
    <w:name w:val="Tabela - Siatka1"/>
    <w:basedOn w:val="Standardowy"/>
    <w:next w:val="Tabela-Siatka"/>
    <w:uiPriority w:val="99"/>
    <w:rsid w:val="004D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D517B"/>
    <w:rPr>
      <w:color w:val="605E5C"/>
      <w:shd w:val="clear" w:color="auto" w:fill="E1DFDD"/>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53515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80233">
      <w:bodyDiv w:val="1"/>
      <w:marLeft w:val="0"/>
      <w:marRight w:val="0"/>
      <w:marTop w:val="0"/>
      <w:marBottom w:val="0"/>
      <w:divBdr>
        <w:top w:val="none" w:sz="0" w:space="0" w:color="auto"/>
        <w:left w:val="none" w:sz="0" w:space="0" w:color="auto"/>
        <w:bottom w:val="none" w:sz="0" w:space="0" w:color="auto"/>
        <w:right w:val="none" w:sz="0" w:space="0" w:color="auto"/>
      </w:divBdr>
    </w:div>
    <w:div w:id="110516330">
      <w:bodyDiv w:val="1"/>
      <w:marLeft w:val="0"/>
      <w:marRight w:val="0"/>
      <w:marTop w:val="0"/>
      <w:marBottom w:val="0"/>
      <w:divBdr>
        <w:top w:val="none" w:sz="0" w:space="0" w:color="auto"/>
        <w:left w:val="none" w:sz="0" w:space="0" w:color="auto"/>
        <w:bottom w:val="none" w:sz="0" w:space="0" w:color="auto"/>
        <w:right w:val="none" w:sz="0" w:space="0" w:color="auto"/>
      </w:divBdr>
    </w:div>
    <w:div w:id="116414952">
      <w:bodyDiv w:val="1"/>
      <w:marLeft w:val="0"/>
      <w:marRight w:val="0"/>
      <w:marTop w:val="0"/>
      <w:marBottom w:val="0"/>
      <w:divBdr>
        <w:top w:val="none" w:sz="0" w:space="0" w:color="auto"/>
        <w:left w:val="none" w:sz="0" w:space="0" w:color="auto"/>
        <w:bottom w:val="none" w:sz="0" w:space="0" w:color="auto"/>
        <w:right w:val="none" w:sz="0" w:space="0" w:color="auto"/>
      </w:divBdr>
    </w:div>
    <w:div w:id="150029107">
      <w:bodyDiv w:val="1"/>
      <w:marLeft w:val="0"/>
      <w:marRight w:val="0"/>
      <w:marTop w:val="0"/>
      <w:marBottom w:val="0"/>
      <w:divBdr>
        <w:top w:val="none" w:sz="0" w:space="0" w:color="auto"/>
        <w:left w:val="none" w:sz="0" w:space="0" w:color="auto"/>
        <w:bottom w:val="none" w:sz="0" w:space="0" w:color="auto"/>
        <w:right w:val="none" w:sz="0" w:space="0" w:color="auto"/>
      </w:divBdr>
    </w:div>
    <w:div w:id="314795970">
      <w:bodyDiv w:val="1"/>
      <w:marLeft w:val="0"/>
      <w:marRight w:val="0"/>
      <w:marTop w:val="0"/>
      <w:marBottom w:val="0"/>
      <w:divBdr>
        <w:top w:val="none" w:sz="0" w:space="0" w:color="auto"/>
        <w:left w:val="none" w:sz="0" w:space="0" w:color="auto"/>
        <w:bottom w:val="none" w:sz="0" w:space="0" w:color="auto"/>
        <w:right w:val="none" w:sz="0" w:space="0" w:color="auto"/>
      </w:divBdr>
    </w:div>
    <w:div w:id="469716526">
      <w:bodyDiv w:val="1"/>
      <w:marLeft w:val="0"/>
      <w:marRight w:val="0"/>
      <w:marTop w:val="0"/>
      <w:marBottom w:val="0"/>
      <w:divBdr>
        <w:top w:val="none" w:sz="0" w:space="0" w:color="auto"/>
        <w:left w:val="none" w:sz="0" w:space="0" w:color="auto"/>
        <w:bottom w:val="none" w:sz="0" w:space="0" w:color="auto"/>
        <w:right w:val="none" w:sz="0" w:space="0" w:color="auto"/>
      </w:divBdr>
    </w:div>
    <w:div w:id="613824132">
      <w:bodyDiv w:val="1"/>
      <w:marLeft w:val="0"/>
      <w:marRight w:val="0"/>
      <w:marTop w:val="0"/>
      <w:marBottom w:val="0"/>
      <w:divBdr>
        <w:top w:val="none" w:sz="0" w:space="0" w:color="auto"/>
        <w:left w:val="none" w:sz="0" w:space="0" w:color="auto"/>
        <w:bottom w:val="none" w:sz="0" w:space="0" w:color="auto"/>
        <w:right w:val="none" w:sz="0" w:space="0" w:color="auto"/>
      </w:divBdr>
    </w:div>
    <w:div w:id="624972933">
      <w:bodyDiv w:val="1"/>
      <w:marLeft w:val="0"/>
      <w:marRight w:val="0"/>
      <w:marTop w:val="0"/>
      <w:marBottom w:val="0"/>
      <w:divBdr>
        <w:top w:val="none" w:sz="0" w:space="0" w:color="auto"/>
        <w:left w:val="none" w:sz="0" w:space="0" w:color="auto"/>
        <w:bottom w:val="none" w:sz="0" w:space="0" w:color="auto"/>
        <w:right w:val="none" w:sz="0" w:space="0" w:color="auto"/>
      </w:divBdr>
    </w:div>
    <w:div w:id="676731393">
      <w:bodyDiv w:val="1"/>
      <w:marLeft w:val="0"/>
      <w:marRight w:val="0"/>
      <w:marTop w:val="0"/>
      <w:marBottom w:val="0"/>
      <w:divBdr>
        <w:top w:val="none" w:sz="0" w:space="0" w:color="auto"/>
        <w:left w:val="none" w:sz="0" w:space="0" w:color="auto"/>
        <w:bottom w:val="none" w:sz="0" w:space="0" w:color="auto"/>
        <w:right w:val="none" w:sz="0" w:space="0" w:color="auto"/>
      </w:divBdr>
    </w:div>
    <w:div w:id="777679718">
      <w:bodyDiv w:val="1"/>
      <w:marLeft w:val="0"/>
      <w:marRight w:val="0"/>
      <w:marTop w:val="0"/>
      <w:marBottom w:val="0"/>
      <w:divBdr>
        <w:top w:val="none" w:sz="0" w:space="0" w:color="auto"/>
        <w:left w:val="none" w:sz="0" w:space="0" w:color="auto"/>
        <w:bottom w:val="none" w:sz="0" w:space="0" w:color="auto"/>
        <w:right w:val="none" w:sz="0" w:space="0" w:color="auto"/>
      </w:divBdr>
    </w:div>
    <w:div w:id="811942154">
      <w:bodyDiv w:val="1"/>
      <w:marLeft w:val="0"/>
      <w:marRight w:val="0"/>
      <w:marTop w:val="0"/>
      <w:marBottom w:val="0"/>
      <w:divBdr>
        <w:top w:val="none" w:sz="0" w:space="0" w:color="auto"/>
        <w:left w:val="none" w:sz="0" w:space="0" w:color="auto"/>
        <w:bottom w:val="none" w:sz="0" w:space="0" w:color="auto"/>
        <w:right w:val="none" w:sz="0" w:space="0" w:color="auto"/>
      </w:divBdr>
    </w:div>
    <w:div w:id="847402523">
      <w:bodyDiv w:val="1"/>
      <w:marLeft w:val="0"/>
      <w:marRight w:val="0"/>
      <w:marTop w:val="0"/>
      <w:marBottom w:val="0"/>
      <w:divBdr>
        <w:top w:val="none" w:sz="0" w:space="0" w:color="auto"/>
        <w:left w:val="none" w:sz="0" w:space="0" w:color="auto"/>
        <w:bottom w:val="none" w:sz="0" w:space="0" w:color="auto"/>
        <w:right w:val="none" w:sz="0" w:space="0" w:color="auto"/>
      </w:divBdr>
    </w:div>
    <w:div w:id="909654864">
      <w:bodyDiv w:val="1"/>
      <w:marLeft w:val="0"/>
      <w:marRight w:val="0"/>
      <w:marTop w:val="0"/>
      <w:marBottom w:val="0"/>
      <w:divBdr>
        <w:top w:val="none" w:sz="0" w:space="0" w:color="auto"/>
        <w:left w:val="none" w:sz="0" w:space="0" w:color="auto"/>
        <w:bottom w:val="none" w:sz="0" w:space="0" w:color="auto"/>
        <w:right w:val="none" w:sz="0" w:space="0" w:color="auto"/>
      </w:divBdr>
    </w:div>
    <w:div w:id="989821309">
      <w:bodyDiv w:val="1"/>
      <w:marLeft w:val="0"/>
      <w:marRight w:val="0"/>
      <w:marTop w:val="0"/>
      <w:marBottom w:val="0"/>
      <w:divBdr>
        <w:top w:val="none" w:sz="0" w:space="0" w:color="auto"/>
        <w:left w:val="none" w:sz="0" w:space="0" w:color="auto"/>
        <w:bottom w:val="none" w:sz="0" w:space="0" w:color="auto"/>
        <w:right w:val="none" w:sz="0" w:space="0" w:color="auto"/>
      </w:divBdr>
    </w:div>
    <w:div w:id="1009137245">
      <w:bodyDiv w:val="1"/>
      <w:marLeft w:val="0"/>
      <w:marRight w:val="0"/>
      <w:marTop w:val="0"/>
      <w:marBottom w:val="0"/>
      <w:divBdr>
        <w:top w:val="none" w:sz="0" w:space="0" w:color="auto"/>
        <w:left w:val="none" w:sz="0" w:space="0" w:color="auto"/>
        <w:bottom w:val="none" w:sz="0" w:space="0" w:color="auto"/>
        <w:right w:val="none" w:sz="0" w:space="0" w:color="auto"/>
      </w:divBdr>
    </w:div>
    <w:div w:id="1012337779">
      <w:bodyDiv w:val="1"/>
      <w:marLeft w:val="0"/>
      <w:marRight w:val="0"/>
      <w:marTop w:val="0"/>
      <w:marBottom w:val="0"/>
      <w:divBdr>
        <w:top w:val="none" w:sz="0" w:space="0" w:color="auto"/>
        <w:left w:val="none" w:sz="0" w:space="0" w:color="auto"/>
        <w:bottom w:val="none" w:sz="0" w:space="0" w:color="auto"/>
        <w:right w:val="none" w:sz="0" w:space="0" w:color="auto"/>
      </w:divBdr>
    </w:div>
    <w:div w:id="1045644949">
      <w:bodyDiv w:val="1"/>
      <w:marLeft w:val="0"/>
      <w:marRight w:val="0"/>
      <w:marTop w:val="0"/>
      <w:marBottom w:val="0"/>
      <w:divBdr>
        <w:top w:val="none" w:sz="0" w:space="0" w:color="auto"/>
        <w:left w:val="none" w:sz="0" w:space="0" w:color="auto"/>
        <w:bottom w:val="none" w:sz="0" w:space="0" w:color="auto"/>
        <w:right w:val="none" w:sz="0" w:space="0" w:color="auto"/>
      </w:divBdr>
    </w:div>
    <w:div w:id="1169517479">
      <w:bodyDiv w:val="1"/>
      <w:marLeft w:val="0"/>
      <w:marRight w:val="0"/>
      <w:marTop w:val="0"/>
      <w:marBottom w:val="0"/>
      <w:divBdr>
        <w:top w:val="none" w:sz="0" w:space="0" w:color="auto"/>
        <w:left w:val="none" w:sz="0" w:space="0" w:color="auto"/>
        <w:bottom w:val="none" w:sz="0" w:space="0" w:color="auto"/>
        <w:right w:val="none" w:sz="0" w:space="0" w:color="auto"/>
      </w:divBdr>
    </w:div>
    <w:div w:id="1285188761">
      <w:bodyDiv w:val="1"/>
      <w:marLeft w:val="0"/>
      <w:marRight w:val="0"/>
      <w:marTop w:val="0"/>
      <w:marBottom w:val="0"/>
      <w:divBdr>
        <w:top w:val="none" w:sz="0" w:space="0" w:color="auto"/>
        <w:left w:val="none" w:sz="0" w:space="0" w:color="auto"/>
        <w:bottom w:val="none" w:sz="0" w:space="0" w:color="auto"/>
        <w:right w:val="none" w:sz="0" w:space="0" w:color="auto"/>
      </w:divBdr>
    </w:div>
    <w:div w:id="1291127678">
      <w:bodyDiv w:val="1"/>
      <w:marLeft w:val="0"/>
      <w:marRight w:val="0"/>
      <w:marTop w:val="0"/>
      <w:marBottom w:val="0"/>
      <w:divBdr>
        <w:top w:val="none" w:sz="0" w:space="0" w:color="auto"/>
        <w:left w:val="none" w:sz="0" w:space="0" w:color="auto"/>
        <w:bottom w:val="none" w:sz="0" w:space="0" w:color="auto"/>
        <w:right w:val="none" w:sz="0" w:space="0" w:color="auto"/>
      </w:divBdr>
    </w:div>
    <w:div w:id="1345547330">
      <w:bodyDiv w:val="1"/>
      <w:marLeft w:val="0"/>
      <w:marRight w:val="0"/>
      <w:marTop w:val="0"/>
      <w:marBottom w:val="0"/>
      <w:divBdr>
        <w:top w:val="none" w:sz="0" w:space="0" w:color="auto"/>
        <w:left w:val="none" w:sz="0" w:space="0" w:color="auto"/>
        <w:bottom w:val="none" w:sz="0" w:space="0" w:color="auto"/>
        <w:right w:val="none" w:sz="0" w:space="0" w:color="auto"/>
      </w:divBdr>
    </w:div>
    <w:div w:id="1367752936">
      <w:bodyDiv w:val="1"/>
      <w:marLeft w:val="0"/>
      <w:marRight w:val="0"/>
      <w:marTop w:val="0"/>
      <w:marBottom w:val="0"/>
      <w:divBdr>
        <w:top w:val="none" w:sz="0" w:space="0" w:color="auto"/>
        <w:left w:val="none" w:sz="0" w:space="0" w:color="auto"/>
        <w:bottom w:val="none" w:sz="0" w:space="0" w:color="auto"/>
        <w:right w:val="none" w:sz="0" w:space="0" w:color="auto"/>
      </w:divBdr>
    </w:div>
    <w:div w:id="1446005290">
      <w:bodyDiv w:val="1"/>
      <w:marLeft w:val="0"/>
      <w:marRight w:val="0"/>
      <w:marTop w:val="0"/>
      <w:marBottom w:val="0"/>
      <w:divBdr>
        <w:top w:val="none" w:sz="0" w:space="0" w:color="auto"/>
        <w:left w:val="none" w:sz="0" w:space="0" w:color="auto"/>
        <w:bottom w:val="none" w:sz="0" w:space="0" w:color="auto"/>
        <w:right w:val="none" w:sz="0" w:space="0" w:color="auto"/>
      </w:divBdr>
    </w:div>
    <w:div w:id="1454790463">
      <w:bodyDiv w:val="1"/>
      <w:marLeft w:val="0"/>
      <w:marRight w:val="0"/>
      <w:marTop w:val="0"/>
      <w:marBottom w:val="0"/>
      <w:divBdr>
        <w:top w:val="none" w:sz="0" w:space="0" w:color="auto"/>
        <w:left w:val="none" w:sz="0" w:space="0" w:color="auto"/>
        <w:bottom w:val="none" w:sz="0" w:space="0" w:color="auto"/>
        <w:right w:val="none" w:sz="0" w:space="0" w:color="auto"/>
      </w:divBdr>
    </w:div>
    <w:div w:id="1506358223">
      <w:bodyDiv w:val="1"/>
      <w:marLeft w:val="0"/>
      <w:marRight w:val="0"/>
      <w:marTop w:val="0"/>
      <w:marBottom w:val="0"/>
      <w:divBdr>
        <w:top w:val="none" w:sz="0" w:space="0" w:color="auto"/>
        <w:left w:val="none" w:sz="0" w:space="0" w:color="auto"/>
        <w:bottom w:val="none" w:sz="0" w:space="0" w:color="auto"/>
        <w:right w:val="none" w:sz="0" w:space="0" w:color="auto"/>
      </w:divBdr>
    </w:div>
    <w:div w:id="1548294160">
      <w:bodyDiv w:val="1"/>
      <w:marLeft w:val="0"/>
      <w:marRight w:val="0"/>
      <w:marTop w:val="0"/>
      <w:marBottom w:val="0"/>
      <w:divBdr>
        <w:top w:val="none" w:sz="0" w:space="0" w:color="auto"/>
        <w:left w:val="none" w:sz="0" w:space="0" w:color="auto"/>
        <w:bottom w:val="none" w:sz="0" w:space="0" w:color="auto"/>
        <w:right w:val="none" w:sz="0" w:space="0" w:color="auto"/>
      </w:divBdr>
    </w:div>
    <w:div w:id="1638099624">
      <w:bodyDiv w:val="1"/>
      <w:marLeft w:val="0"/>
      <w:marRight w:val="0"/>
      <w:marTop w:val="0"/>
      <w:marBottom w:val="0"/>
      <w:divBdr>
        <w:top w:val="none" w:sz="0" w:space="0" w:color="auto"/>
        <w:left w:val="none" w:sz="0" w:space="0" w:color="auto"/>
        <w:bottom w:val="none" w:sz="0" w:space="0" w:color="auto"/>
        <w:right w:val="none" w:sz="0" w:space="0" w:color="auto"/>
      </w:divBdr>
    </w:div>
    <w:div w:id="1695381536">
      <w:bodyDiv w:val="1"/>
      <w:marLeft w:val="0"/>
      <w:marRight w:val="0"/>
      <w:marTop w:val="0"/>
      <w:marBottom w:val="0"/>
      <w:divBdr>
        <w:top w:val="none" w:sz="0" w:space="0" w:color="auto"/>
        <w:left w:val="none" w:sz="0" w:space="0" w:color="auto"/>
        <w:bottom w:val="none" w:sz="0" w:space="0" w:color="auto"/>
        <w:right w:val="none" w:sz="0" w:space="0" w:color="auto"/>
      </w:divBdr>
    </w:div>
    <w:div w:id="2016180030">
      <w:bodyDiv w:val="1"/>
      <w:marLeft w:val="0"/>
      <w:marRight w:val="0"/>
      <w:marTop w:val="0"/>
      <w:marBottom w:val="0"/>
      <w:divBdr>
        <w:top w:val="none" w:sz="0" w:space="0" w:color="auto"/>
        <w:left w:val="none" w:sz="0" w:space="0" w:color="auto"/>
        <w:bottom w:val="none" w:sz="0" w:space="0" w:color="auto"/>
        <w:right w:val="none" w:sz="0" w:space="0" w:color="auto"/>
      </w:divBdr>
    </w:div>
    <w:div w:id="2028024982">
      <w:bodyDiv w:val="1"/>
      <w:marLeft w:val="0"/>
      <w:marRight w:val="0"/>
      <w:marTop w:val="0"/>
      <w:marBottom w:val="0"/>
      <w:divBdr>
        <w:top w:val="none" w:sz="0" w:space="0" w:color="auto"/>
        <w:left w:val="none" w:sz="0" w:space="0" w:color="auto"/>
        <w:bottom w:val="none" w:sz="0" w:space="0" w:color="auto"/>
        <w:right w:val="none" w:sz="0" w:space="0" w:color="auto"/>
      </w:divBdr>
    </w:div>
    <w:div w:id="20762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terbroker.pl" TargetMode="External"/><Relationship Id="rId18" Type="http://schemas.openxmlformats.org/officeDocument/2006/relationships/hyperlink" Target="https://ezamowienia.gov.pl/" TargetMode="External"/><Relationship Id="rId3" Type="http://schemas.openxmlformats.org/officeDocument/2006/relationships/styles" Target="styles.xml"/><Relationship Id="rId21" Type="http://schemas.openxmlformats.org/officeDocument/2006/relationships/hyperlink" Target="mailto:iod@koptyra.pl" TargetMode="External"/><Relationship Id="rId7" Type="http://schemas.openxmlformats.org/officeDocument/2006/relationships/endnotes" Target="endnotes.xml"/><Relationship Id="rId12" Type="http://schemas.openxmlformats.org/officeDocument/2006/relationships/hyperlink" Target="mailto:interbroker@interbroker.pl" TargetMode="External"/><Relationship Id="rId17" Type="http://schemas.openxmlformats.org/officeDocument/2006/relationships/hyperlink" Target="https://ezamowienia.gov.pl/pl/regulamin/" TargetMode="External"/><Relationship Id="rId2" Type="http://schemas.openxmlformats.org/officeDocument/2006/relationships/numbering" Target="numbering.xml"/><Relationship Id="rId16" Type="http://schemas.openxmlformats.org/officeDocument/2006/relationships/hyperlink" Target="http://www.zwikbystrzyca.pl" TargetMode="External"/><Relationship Id="rId20" Type="http://schemas.openxmlformats.org/officeDocument/2006/relationships/hyperlink" Target="mailto:uzp@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zamowienia.gov.pl"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zamowienia.gov.pl/pl/regulam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interbroker.pl/rodo"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7CF4B-46D9-4FBA-A7CA-757BC0BD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63</Pages>
  <Words>24053</Words>
  <Characters>144321</Characters>
  <Application>Microsoft Office Word</Application>
  <DocSecurity>0</DocSecurity>
  <Lines>1202</Lines>
  <Paragraphs>336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168038</CharactersWithSpaces>
  <SharedDoc>false</SharedDoc>
  <HLinks>
    <vt:vector size="300" baseType="variant">
      <vt:variant>
        <vt:i4>7340145</vt:i4>
      </vt:variant>
      <vt:variant>
        <vt:i4>288</vt:i4>
      </vt:variant>
      <vt:variant>
        <vt:i4>0</vt:i4>
      </vt:variant>
      <vt:variant>
        <vt:i4>5</vt:i4>
      </vt:variant>
      <vt:variant>
        <vt:lpwstr>http://www.interbroker.pl/</vt:lpwstr>
      </vt:variant>
      <vt:variant>
        <vt:lpwstr/>
      </vt:variant>
      <vt:variant>
        <vt:i4>1179684</vt:i4>
      </vt:variant>
      <vt:variant>
        <vt:i4>285</vt:i4>
      </vt:variant>
      <vt:variant>
        <vt:i4>0</vt:i4>
      </vt:variant>
      <vt:variant>
        <vt:i4>5</vt:i4>
      </vt:variant>
      <vt:variant>
        <vt:lpwstr>mailto:interbroker@interbroker.pl</vt:lpwstr>
      </vt:variant>
      <vt:variant>
        <vt:lpwstr/>
      </vt:variant>
      <vt:variant>
        <vt:i4>5177445</vt:i4>
      </vt:variant>
      <vt:variant>
        <vt:i4>282</vt:i4>
      </vt:variant>
      <vt:variant>
        <vt:i4>0</vt:i4>
      </vt:variant>
      <vt:variant>
        <vt:i4>5</vt:i4>
      </vt:variant>
      <vt:variant>
        <vt:lpwstr>mailto:umig@lomianki.pl</vt:lpwstr>
      </vt:variant>
      <vt:variant>
        <vt:lpwstr/>
      </vt:variant>
      <vt:variant>
        <vt:i4>6422561</vt:i4>
      </vt:variant>
      <vt:variant>
        <vt:i4>279</vt:i4>
      </vt:variant>
      <vt:variant>
        <vt:i4>0</vt:i4>
      </vt:variant>
      <vt:variant>
        <vt:i4>5</vt:i4>
      </vt:variant>
      <vt:variant>
        <vt:lpwstr>http://www.lomianki.pl/</vt:lpwstr>
      </vt:variant>
      <vt:variant>
        <vt:lpwstr/>
      </vt:variant>
      <vt:variant>
        <vt:i4>1572919</vt:i4>
      </vt:variant>
      <vt:variant>
        <vt:i4>272</vt:i4>
      </vt:variant>
      <vt:variant>
        <vt:i4>0</vt:i4>
      </vt:variant>
      <vt:variant>
        <vt:i4>5</vt:i4>
      </vt:variant>
      <vt:variant>
        <vt:lpwstr/>
      </vt:variant>
      <vt:variant>
        <vt:lpwstr>_Toc61215867</vt:lpwstr>
      </vt:variant>
      <vt:variant>
        <vt:i4>1638455</vt:i4>
      </vt:variant>
      <vt:variant>
        <vt:i4>266</vt:i4>
      </vt:variant>
      <vt:variant>
        <vt:i4>0</vt:i4>
      </vt:variant>
      <vt:variant>
        <vt:i4>5</vt:i4>
      </vt:variant>
      <vt:variant>
        <vt:lpwstr/>
      </vt:variant>
      <vt:variant>
        <vt:lpwstr>_Toc61215866</vt:lpwstr>
      </vt:variant>
      <vt:variant>
        <vt:i4>1703991</vt:i4>
      </vt:variant>
      <vt:variant>
        <vt:i4>260</vt:i4>
      </vt:variant>
      <vt:variant>
        <vt:i4>0</vt:i4>
      </vt:variant>
      <vt:variant>
        <vt:i4>5</vt:i4>
      </vt:variant>
      <vt:variant>
        <vt:lpwstr/>
      </vt:variant>
      <vt:variant>
        <vt:lpwstr>_Toc61215865</vt:lpwstr>
      </vt:variant>
      <vt:variant>
        <vt:i4>1769527</vt:i4>
      </vt:variant>
      <vt:variant>
        <vt:i4>254</vt:i4>
      </vt:variant>
      <vt:variant>
        <vt:i4>0</vt:i4>
      </vt:variant>
      <vt:variant>
        <vt:i4>5</vt:i4>
      </vt:variant>
      <vt:variant>
        <vt:lpwstr/>
      </vt:variant>
      <vt:variant>
        <vt:lpwstr>_Toc61215864</vt:lpwstr>
      </vt:variant>
      <vt:variant>
        <vt:i4>1835063</vt:i4>
      </vt:variant>
      <vt:variant>
        <vt:i4>248</vt:i4>
      </vt:variant>
      <vt:variant>
        <vt:i4>0</vt:i4>
      </vt:variant>
      <vt:variant>
        <vt:i4>5</vt:i4>
      </vt:variant>
      <vt:variant>
        <vt:lpwstr/>
      </vt:variant>
      <vt:variant>
        <vt:lpwstr>_Toc61215863</vt:lpwstr>
      </vt:variant>
      <vt:variant>
        <vt:i4>1900599</vt:i4>
      </vt:variant>
      <vt:variant>
        <vt:i4>242</vt:i4>
      </vt:variant>
      <vt:variant>
        <vt:i4>0</vt:i4>
      </vt:variant>
      <vt:variant>
        <vt:i4>5</vt:i4>
      </vt:variant>
      <vt:variant>
        <vt:lpwstr/>
      </vt:variant>
      <vt:variant>
        <vt:lpwstr>_Toc61215862</vt:lpwstr>
      </vt:variant>
      <vt:variant>
        <vt:i4>1966135</vt:i4>
      </vt:variant>
      <vt:variant>
        <vt:i4>236</vt:i4>
      </vt:variant>
      <vt:variant>
        <vt:i4>0</vt:i4>
      </vt:variant>
      <vt:variant>
        <vt:i4>5</vt:i4>
      </vt:variant>
      <vt:variant>
        <vt:lpwstr/>
      </vt:variant>
      <vt:variant>
        <vt:lpwstr>_Toc61215861</vt:lpwstr>
      </vt:variant>
      <vt:variant>
        <vt:i4>2031671</vt:i4>
      </vt:variant>
      <vt:variant>
        <vt:i4>230</vt:i4>
      </vt:variant>
      <vt:variant>
        <vt:i4>0</vt:i4>
      </vt:variant>
      <vt:variant>
        <vt:i4>5</vt:i4>
      </vt:variant>
      <vt:variant>
        <vt:lpwstr/>
      </vt:variant>
      <vt:variant>
        <vt:lpwstr>_Toc61215860</vt:lpwstr>
      </vt:variant>
      <vt:variant>
        <vt:i4>1441844</vt:i4>
      </vt:variant>
      <vt:variant>
        <vt:i4>224</vt:i4>
      </vt:variant>
      <vt:variant>
        <vt:i4>0</vt:i4>
      </vt:variant>
      <vt:variant>
        <vt:i4>5</vt:i4>
      </vt:variant>
      <vt:variant>
        <vt:lpwstr/>
      </vt:variant>
      <vt:variant>
        <vt:lpwstr>_Toc61215859</vt:lpwstr>
      </vt:variant>
      <vt:variant>
        <vt:i4>1507380</vt:i4>
      </vt:variant>
      <vt:variant>
        <vt:i4>218</vt:i4>
      </vt:variant>
      <vt:variant>
        <vt:i4>0</vt:i4>
      </vt:variant>
      <vt:variant>
        <vt:i4>5</vt:i4>
      </vt:variant>
      <vt:variant>
        <vt:lpwstr/>
      </vt:variant>
      <vt:variant>
        <vt:lpwstr>_Toc61215858</vt:lpwstr>
      </vt:variant>
      <vt:variant>
        <vt:i4>1572916</vt:i4>
      </vt:variant>
      <vt:variant>
        <vt:i4>212</vt:i4>
      </vt:variant>
      <vt:variant>
        <vt:i4>0</vt:i4>
      </vt:variant>
      <vt:variant>
        <vt:i4>5</vt:i4>
      </vt:variant>
      <vt:variant>
        <vt:lpwstr/>
      </vt:variant>
      <vt:variant>
        <vt:lpwstr>_Toc61215857</vt:lpwstr>
      </vt:variant>
      <vt:variant>
        <vt:i4>1638452</vt:i4>
      </vt:variant>
      <vt:variant>
        <vt:i4>206</vt:i4>
      </vt:variant>
      <vt:variant>
        <vt:i4>0</vt:i4>
      </vt:variant>
      <vt:variant>
        <vt:i4>5</vt:i4>
      </vt:variant>
      <vt:variant>
        <vt:lpwstr/>
      </vt:variant>
      <vt:variant>
        <vt:lpwstr>_Toc61215856</vt:lpwstr>
      </vt:variant>
      <vt:variant>
        <vt:i4>1703988</vt:i4>
      </vt:variant>
      <vt:variant>
        <vt:i4>200</vt:i4>
      </vt:variant>
      <vt:variant>
        <vt:i4>0</vt:i4>
      </vt:variant>
      <vt:variant>
        <vt:i4>5</vt:i4>
      </vt:variant>
      <vt:variant>
        <vt:lpwstr/>
      </vt:variant>
      <vt:variant>
        <vt:lpwstr>_Toc61215855</vt:lpwstr>
      </vt:variant>
      <vt:variant>
        <vt:i4>1769524</vt:i4>
      </vt:variant>
      <vt:variant>
        <vt:i4>194</vt:i4>
      </vt:variant>
      <vt:variant>
        <vt:i4>0</vt:i4>
      </vt:variant>
      <vt:variant>
        <vt:i4>5</vt:i4>
      </vt:variant>
      <vt:variant>
        <vt:lpwstr/>
      </vt:variant>
      <vt:variant>
        <vt:lpwstr>_Toc61215854</vt:lpwstr>
      </vt:variant>
      <vt:variant>
        <vt:i4>1835060</vt:i4>
      </vt:variant>
      <vt:variant>
        <vt:i4>188</vt:i4>
      </vt:variant>
      <vt:variant>
        <vt:i4>0</vt:i4>
      </vt:variant>
      <vt:variant>
        <vt:i4>5</vt:i4>
      </vt:variant>
      <vt:variant>
        <vt:lpwstr/>
      </vt:variant>
      <vt:variant>
        <vt:lpwstr>_Toc61215853</vt:lpwstr>
      </vt:variant>
      <vt:variant>
        <vt:i4>1900596</vt:i4>
      </vt:variant>
      <vt:variant>
        <vt:i4>182</vt:i4>
      </vt:variant>
      <vt:variant>
        <vt:i4>0</vt:i4>
      </vt:variant>
      <vt:variant>
        <vt:i4>5</vt:i4>
      </vt:variant>
      <vt:variant>
        <vt:lpwstr/>
      </vt:variant>
      <vt:variant>
        <vt:lpwstr>_Toc61215852</vt:lpwstr>
      </vt:variant>
      <vt:variant>
        <vt:i4>1966132</vt:i4>
      </vt:variant>
      <vt:variant>
        <vt:i4>176</vt:i4>
      </vt:variant>
      <vt:variant>
        <vt:i4>0</vt:i4>
      </vt:variant>
      <vt:variant>
        <vt:i4>5</vt:i4>
      </vt:variant>
      <vt:variant>
        <vt:lpwstr/>
      </vt:variant>
      <vt:variant>
        <vt:lpwstr>_Toc61215851</vt:lpwstr>
      </vt:variant>
      <vt:variant>
        <vt:i4>2031668</vt:i4>
      </vt:variant>
      <vt:variant>
        <vt:i4>170</vt:i4>
      </vt:variant>
      <vt:variant>
        <vt:i4>0</vt:i4>
      </vt:variant>
      <vt:variant>
        <vt:i4>5</vt:i4>
      </vt:variant>
      <vt:variant>
        <vt:lpwstr/>
      </vt:variant>
      <vt:variant>
        <vt:lpwstr>_Toc61215850</vt:lpwstr>
      </vt:variant>
      <vt:variant>
        <vt:i4>1441845</vt:i4>
      </vt:variant>
      <vt:variant>
        <vt:i4>164</vt:i4>
      </vt:variant>
      <vt:variant>
        <vt:i4>0</vt:i4>
      </vt:variant>
      <vt:variant>
        <vt:i4>5</vt:i4>
      </vt:variant>
      <vt:variant>
        <vt:lpwstr/>
      </vt:variant>
      <vt:variant>
        <vt:lpwstr>_Toc61215849</vt:lpwstr>
      </vt:variant>
      <vt:variant>
        <vt:i4>1507381</vt:i4>
      </vt:variant>
      <vt:variant>
        <vt:i4>158</vt:i4>
      </vt:variant>
      <vt:variant>
        <vt:i4>0</vt:i4>
      </vt:variant>
      <vt:variant>
        <vt:i4>5</vt:i4>
      </vt:variant>
      <vt:variant>
        <vt:lpwstr/>
      </vt:variant>
      <vt:variant>
        <vt:lpwstr>_Toc61215848</vt:lpwstr>
      </vt:variant>
      <vt:variant>
        <vt:i4>1572917</vt:i4>
      </vt:variant>
      <vt:variant>
        <vt:i4>152</vt:i4>
      </vt:variant>
      <vt:variant>
        <vt:i4>0</vt:i4>
      </vt:variant>
      <vt:variant>
        <vt:i4>5</vt:i4>
      </vt:variant>
      <vt:variant>
        <vt:lpwstr/>
      </vt:variant>
      <vt:variant>
        <vt:lpwstr>_Toc61215847</vt:lpwstr>
      </vt:variant>
      <vt:variant>
        <vt:i4>1638453</vt:i4>
      </vt:variant>
      <vt:variant>
        <vt:i4>146</vt:i4>
      </vt:variant>
      <vt:variant>
        <vt:i4>0</vt:i4>
      </vt:variant>
      <vt:variant>
        <vt:i4>5</vt:i4>
      </vt:variant>
      <vt:variant>
        <vt:lpwstr/>
      </vt:variant>
      <vt:variant>
        <vt:lpwstr>_Toc61215846</vt:lpwstr>
      </vt:variant>
      <vt:variant>
        <vt:i4>1703989</vt:i4>
      </vt:variant>
      <vt:variant>
        <vt:i4>140</vt:i4>
      </vt:variant>
      <vt:variant>
        <vt:i4>0</vt:i4>
      </vt:variant>
      <vt:variant>
        <vt:i4>5</vt:i4>
      </vt:variant>
      <vt:variant>
        <vt:lpwstr/>
      </vt:variant>
      <vt:variant>
        <vt:lpwstr>_Toc61215845</vt:lpwstr>
      </vt:variant>
      <vt:variant>
        <vt:i4>1769525</vt:i4>
      </vt:variant>
      <vt:variant>
        <vt:i4>134</vt:i4>
      </vt:variant>
      <vt:variant>
        <vt:i4>0</vt:i4>
      </vt:variant>
      <vt:variant>
        <vt:i4>5</vt:i4>
      </vt:variant>
      <vt:variant>
        <vt:lpwstr/>
      </vt:variant>
      <vt:variant>
        <vt:lpwstr>_Toc61215844</vt:lpwstr>
      </vt:variant>
      <vt:variant>
        <vt:i4>1835061</vt:i4>
      </vt:variant>
      <vt:variant>
        <vt:i4>128</vt:i4>
      </vt:variant>
      <vt:variant>
        <vt:i4>0</vt:i4>
      </vt:variant>
      <vt:variant>
        <vt:i4>5</vt:i4>
      </vt:variant>
      <vt:variant>
        <vt:lpwstr/>
      </vt:variant>
      <vt:variant>
        <vt:lpwstr>_Toc61215843</vt:lpwstr>
      </vt:variant>
      <vt:variant>
        <vt:i4>1900597</vt:i4>
      </vt:variant>
      <vt:variant>
        <vt:i4>122</vt:i4>
      </vt:variant>
      <vt:variant>
        <vt:i4>0</vt:i4>
      </vt:variant>
      <vt:variant>
        <vt:i4>5</vt:i4>
      </vt:variant>
      <vt:variant>
        <vt:lpwstr/>
      </vt:variant>
      <vt:variant>
        <vt:lpwstr>_Toc61215842</vt:lpwstr>
      </vt:variant>
      <vt:variant>
        <vt:i4>1966133</vt:i4>
      </vt:variant>
      <vt:variant>
        <vt:i4>116</vt:i4>
      </vt:variant>
      <vt:variant>
        <vt:i4>0</vt:i4>
      </vt:variant>
      <vt:variant>
        <vt:i4>5</vt:i4>
      </vt:variant>
      <vt:variant>
        <vt:lpwstr/>
      </vt:variant>
      <vt:variant>
        <vt:lpwstr>_Toc61215841</vt:lpwstr>
      </vt:variant>
      <vt:variant>
        <vt:i4>2031669</vt:i4>
      </vt:variant>
      <vt:variant>
        <vt:i4>110</vt:i4>
      </vt:variant>
      <vt:variant>
        <vt:i4>0</vt:i4>
      </vt:variant>
      <vt:variant>
        <vt:i4>5</vt:i4>
      </vt:variant>
      <vt:variant>
        <vt:lpwstr/>
      </vt:variant>
      <vt:variant>
        <vt:lpwstr>_Toc61215840</vt:lpwstr>
      </vt:variant>
      <vt:variant>
        <vt:i4>1441842</vt:i4>
      </vt:variant>
      <vt:variant>
        <vt:i4>104</vt:i4>
      </vt:variant>
      <vt:variant>
        <vt:i4>0</vt:i4>
      </vt:variant>
      <vt:variant>
        <vt:i4>5</vt:i4>
      </vt:variant>
      <vt:variant>
        <vt:lpwstr/>
      </vt:variant>
      <vt:variant>
        <vt:lpwstr>_Toc61215839</vt:lpwstr>
      </vt:variant>
      <vt:variant>
        <vt:i4>1507378</vt:i4>
      </vt:variant>
      <vt:variant>
        <vt:i4>98</vt:i4>
      </vt:variant>
      <vt:variant>
        <vt:i4>0</vt:i4>
      </vt:variant>
      <vt:variant>
        <vt:i4>5</vt:i4>
      </vt:variant>
      <vt:variant>
        <vt:lpwstr/>
      </vt:variant>
      <vt:variant>
        <vt:lpwstr>_Toc61215838</vt:lpwstr>
      </vt:variant>
      <vt:variant>
        <vt:i4>1572914</vt:i4>
      </vt:variant>
      <vt:variant>
        <vt:i4>92</vt:i4>
      </vt:variant>
      <vt:variant>
        <vt:i4>0</vt:i4>
      </vt:variant>
      <vt:variant>
        <vt:i4>5</vt:i4>
      </vt:variant>
      <vt:variant>
        <vt:lpwstr/>
      </vt:variant>
      <vt:variant>
        <vt:lpwstr>_Toc61215837</vt:lpwstr>
      </vt:variant>
      <vt:variant>
        <vt:i4>1638450</vt:i4>
      </vt:variant>
      <vt:variant>
        <vt:i4>86</vt:i4>
      </vt:variant>
      <vt:variant>
        <vt:i4>0</vt:i4>
      </vt:variant>
      <vt:variant>
        <vt:i4>5</vt:i4>
      </vt:variant>
      <vt:variant>
        <vt:lpwstr/>
      </vt:variant>
      <vt:variant>
        <vt:lpwstr>_Toc61215836</vt:lpwstr>
      </vt:variant>
      <vt:variant>
        <vt:i4>1703986</vt:i4>
      </vt:variant>
      <vt:variant>
        <vt:i4>80</vt:i4>
      </vt:variant>
      <vt:variant>
        <vt:i4>0</vt:i4>
      </vt:variant>
      <vt:variant>
        <vt:i4>5</vt:i4>
      </vt:variant>
      <vt:variant>
        <vt:lpwstr/>
      </vt:variant>
      <vt:variant>
        <vt:lpwstr>_Toc61215835</vt:lpwstr>
      </vt:variant>
      <vt:variant>
        <vt:i4>1769522</vt:i4>
      </vt:variant>
      <vt:variant>
        <vt:i4>74</vt:i4>
      </vt:variant>
      <vt:variant>
        <vt:i4>0</vt:i4>
      </vt:variant>
      <vt:variant>
        <vt:i4>5</vt:i4>
      </vt:variant>
      <vt:variant>
        <vt:lpwstr/>
      </vt:variant>
      <vt:variant>
        <vt:lpwstr>_Toc61215834</vt:lpwstr>
      </vt:variant>
      <vt:variant>
        <vt:i4>1835058</vt:i4>
      </vt:variant>
      <vt:variant>
        <vt:i4>68</vt:i4>
      </vt:variant>
      <vt:variant>
        <vt:i4>0</vt:i4>
      </vt:variant>
      <vt:variant>
        <vt:i4>5</vt:i4>
      </vt:variant>
      <vt:variant>
        <vt:lpwstr/>
      </vt:variant>
      <vt:variant>
        <vt:lpwstr>_Toc61215833</vt:lpwstr>
      </vt:variant>
      <vt:variant>
        <vt:i4>1900594</vt:i4>
      </vt:variant>
      <vt:variant>
        <vt:i4>62</vt:i4>
      </vt:variant>
      <vt:variant>
        <vt:i4>0</vt:i4>
      </vt:variant>
      <vt:variant>
        <vt:i4>5</vt:i4>
      </vt:variant>
      <vt:variant>
        <vt:lpwstr/>
      </vt:variant>
      <vt:variant>
        <vt:lpwstr>_Toc61215832</vt:lpwstr>
      </vt:variant>
      <vt:variant>
        <vt:i4>1966130</vt:i4>
      </vt:variant>
      <vt:variant>
        <vt:i4>56</vt:i4>
      </vt:variant>
      <vt:variant>
        <vt:i4>0</vt:i4>
      </vt:variant>
      <vt:variant>
        <vt:i4>5</vt:i4>
      </vt:variant>
      <vt:variant>
        <vt:lpwstr/>
      </vt:variant>
      <vt:variant>
        <vt:lpwstr>_Toc61215831</vt:lpwstr>
      </vt:variant>
      <vt:variant>
        <vt:i4>2031666</vt:i4>
      </vt:variant>
      <vt:variant>
        <vt:i4>50</vt:i4>
      </vt:variant>
      <vt:variant>
        <vt:i4>0</vt:i4>
      </vt:variant>
      <vt:variant>
        <vt:i4>5</vt:i4>
      </vt:variant>
      <vt:variant>
        <vt:lpwstr/>
      </vt:variant>
      <vt:variant>
        <vt:lpwstr>_Toc61215830</vt:lpwstr>
      </vt:variant>
      <vt:variant>
        <vt:i4>1441843</vt:i4>
      </vt:variant>
      <vt:variant>
        <vt:i4>44</vt:i4>
      </vt:variant>
      <vt:variant>
        <vt:i4>0</vt:i4>
      </vt:variant>
      <vt:variant>
        <vt:i4>5</vt:i4>
      </vt:variant>
      <vt:variant>
        <vt:lpwstr/>
      </vt:variant>
      <vt:variant>
        <vt:lpwstr>_Toc61215829</vt:lpwstr>
      </vt:variant>
      <vt:variant>
        <vt:i4>1507379</vt:i4>
      </vt:variant>
      <vt:variant>
        <vt:i4>38</vt:i4>
      </vt:variant>
      <vt:variant>
        <vt:i4>0</vt:i4>
      </vt:variant>
      <vt:variant>
        <vt:i4>5</vt:i4>
      </vt:variant>
      <vt:variant>
        <vt:lpwstr/>
      </vt:variant>
      <vt:variant>
        <vt:lpwstr>_Toc61215828</vt:lpwstr>
      </vt:variant>
      <vt:variant>
        <vt:i4>1572915</vt:i4>
      </vt:variant>
      <vt:variant>
        <vt:i4>32</vt:i4>
      </vt:variant>
      <vt:variant>
        <vt:i4>0</vt:i4>
      </vt:variant>
      <vt:variant>
        <vt:i4>5</vt:i4>
      </vt:variant>
      <vt:variant>
        <vt:lpwstr/>
      </vt:variant>
      <vt:variant>
        <vt:lpwstr>_Toc61215827</vt:lpwstr>
      </vt:variant>
      <vt:variant>
        <vt:i4>1638451</vt:i4>
      </vt:variant>
      <vt:variant>
        <vt:i4>26</vt:i4>
      </vt:variant>
      <vt:variant>
        <vt:i4>0</vt:i4>
      </vt:variant>
      <vt:variant>
        <vt:i4>5</vt:i4>
      </vt:variant>
      <vt:variant>
        <vt:lpwstr/>
      </vt:variant>
      <vt:variant>
        <vt:lpwstr>_Toc61215826</vt:lpwstr>
      </vt:variant>
      <vt:variant>
        <vt:i4>1703987</vt:i4>
      </vt:variant>
      <vt:variant>
        <vt:i4>20</vt:i4>
      </vt:variant>
      <vt:variant>
        <vt:i4>0</vt:i4>
      </vt:variant>
      <vt:variant>
        <vt:i4>5</vt:i4>
      </vt:variant>
      <vt:variant>
        <vt:lpwstr/>
      </vt:variant>
      <vt:variant>
        <vt:lpwstr>_Toc61215825</vt:lpwstr>
      </vt:variant>
      <vt:variant>
        <vt:i4>1769523</vt:i4>
      </vt:variant>
      <vt:variant>
        <vt:i4>14</vt:i4>
      </vt:variant>
      <vt:variant>
        <vt:i4>0</vt:i4>
      </vt:variant>
      <vt:variant>
        <vt:i4>5</vt:i4>
      </vt:variant>
      <vt:variant>
        <vt:lpwstr/>
      </vt:variant>
      <vt:variant>
        <vt:lpwstr>_Toc61215824</vt:lpwstr>
      </vt:variant>
      <vt:variant>
        <vt:i4>1835059</vt:i4>
      </vt:variant>
      <vt:variant>
        <vt:i4>8</vt:i4>
      </vt:variant>
      <vt:variant>
        <vt:i4>0</vt:i4>
      </vt:variant>
      <vt:variant>
        <vt:i4>5</vt:i4>
      </vt:variant>
      <vt:variant>
        <vt:lpwstr/>
      </vt:variant>
      <vt:variant>
        <vt:lpwstr>_Toc61215823</vt:lpwstr>
      </vt:variant>
      <vt:variant>
        <vt:i4>1900595</vt:i4>
      </vt:variant>
      <vt:variant>
        <vt:i4>2</vt:i4>
      </vt:variant>
      <vt:variant>
        <vt:i4>0</vt:i4>
      </vt:variant>
      <vt:variant>
        <vt:i4>5</vt:i4>
      </vt:variant>
      <vt:variant>
        <vt:lpwstr/>
      </vt:variant>
      <vt:variant>
        <vt:lpwstr>_Toc61215822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Mikuszewski</dc:creator>
  <cp:keywords/>
  <cp:lastModifiedBy>Admin-Pc</cp:lastModifiedBy>
  <cp:revision>5</cp:revision>
  <cp:lastPrinted>2022-10-19T08:44:00Z</cp:lastPrinted>
  <dcterms:created xsi:type="dcterms:W3CDTF">2024-10-31T10:34:00Z</dcterms:created>
  <dcterms:modified xsi:type="dcterms:W3CDTF">2024-11-04T10:24:00Z</dcterms:modified>
</cp:coreProperties>
</file>